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EC00" w14:textId="77777777" w:rsidR="002F2669" w:rsidRPr="00487FCD" w:rsidRDefault="002F2669" w:rsidP="00B06550">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39068847" w14:textId="77777777" w:rsidR="00F116D5" w:rsidRDefault="00F116D5" w:rsidP="00A627B1">
      <w:pPr>
        <w:rPr>
          <w:rFonts w:ascii="Arial" w:hAnsi="Arial" w:cs="Arial"/>
          <w:b/>
          <w:bCs/>
        </w:rPr>
      </w:pPr>
    </w:p>
    <w:p w14:paraId="71B9BDA6" w14:textId="77777777" w:rsidR="00D9139B" w:rsidRDefault="00D9139B" w:rsidP="00D9139B">
      <w:pPr>
        <w:autoSpaceDE w:val="0"/>
        <w:autoSpaceDN w:val="0"/>
        <w:adjustRightInd w:val="0"/>
        <w:jc w:val="both"/>
        <w:rPr>
          <w:rFonts w:ascii="Arial" w:hAnsi="Arial" w:cs="Arial"/>
          <w:b/>
          <w:bCs/>
          <w:color w:val="000000"/>
        </w:rPr>
      </w:pPr>
      <w:r>
        <w:rPr>
          <w:rFonts w:ascii="Arial" w:hAnsi="Arial" w:cs="Arial"/>
          <w:b/>
          <w:bCs/>
          <w:color w:val="000000"/>
        </w:rPr>
        <w:t>Agency Overview</w:t>
      </w:r>
    </w:p>
    <w:p w14:paraId="7DAD7FB0" w14:textId="77777777" w:rsidR="00D9139B" w:rsidRPr="00CC6F66" w:rsidRDefault="00D9139B" w:rsidP="00D9139B">
      <w:pPr>
        <w:autoSpaceDE w:val="0"/>
        <w:autoSpaceDN w:val="0"/>
        <w:adjustRightInd w:val="0"/>
        <w:jc w:val="both"/>
        <w:rPr>
          <w:rFonts w:ascii="Arial" w:hAnsi="Arial" w:cs="Arial"/>
          <w:color w:val="000000"/>
          <w:sz w:val="20"/>
          <w:szCs w:val="20"/>
        </w:rPr>
      </w:pPr>
      <w:r w:rsidRPr="00CC6F66">
        <w:rPr>
          <w:rFonts w:ascii="Arial" w:hAnsi="Arial" w:cs="Arial"/>
          <w:color w:val="000000"/>
          <w:sz w:val="20"/>
          <w:szCs w:val="20"/>
        </w:rPr>
        <w:t xml:space="preserve">In 1974, the Idaho Legislature passed the Correctional Industries Act creating Idaho Correctional Industries (ICI) as a financially self-sustaining </w:t>
      </w:r>
      <w:r>
        <w:rPr>
          <w:rFonts w:ascii="Arial" w:hAnsi="Arial" w:cs="Arial"/>
          <w:color w:val="000000"/>
          <w:sz w:val="20"/>
          <w:szCs w:val="20"/>
        </w:rPr>
        <w:t>Agency</w:t>
      </w:r>
      <w:r w:rsidRPr="00CC6F66">
        <w:rPr>
          <w:rFonts w:ascii="Arial" w:hAnsi="Arial" w:cs="Arial"/>
          <w:color w:val="000000"/>
          <w:sz w:val="20"/>
          <w:szCs w:val="20"/>
        </w:rPr>
        <w:t xml:space="preserve">. This act empowered the Idaho Board of Correction as the governing body over ICI. Currently, </w:t>
      </w:r>
      <w:r>
        <w:rPr>
          <w:rFonts w:ascii="Arial" w:hAnsi="Arial" w:cs="Arial"/>
          <w:color w:val="000000"/>
          <w:sz w:val="20"/>
          <w:szCs w:val="20"/>
        </w:rPr>
        <w:t xml:space="preserve">ICI acts as a division of </w:t>
      </w:r>
      <w:r w:rsidRPr="00CC6F66">
        <w:rPr>
          <w:rFonts w:ascii="Arial" w:hAnsi="Arial" w:cs="Arial"/>
          <w:color w:val="000000"/>
          <w:sz w:val="20"/>
          <w:szCs w:val="20"/>
        </w:rPr>
        <w:t>the Idaho Department of Correction with major program approval by the Board of Correction.</w:t>
      </w:r>
    </w:p>
    <w:p w14:paraId="040882D8" w14:textId="77777777" w:rsidR="00D9139B" w:rsidRPr="00CC6F66" w:rsidRDefault="00D9139B" w:rsidP="00D9139B">
      <w:pPr>
        <w:autoSpaceDE w:val="0"/>
        <w:autoSpaceDN w:val="0"/>
        <w:adjustRightInd w:val="0"/>
        <w:jc w:val="both"/>
        <w:rPr>
          <w:rFonts w:ascii="Arial" w:hAnsi="Arial" w:cs="Arial"/>
          <w:color w:val="000000"/>
          <w:sz w:val="20"/>
          <w:szCs w:val="20"/>
        </w:rPr>
      </w:pPr>
    </w:p>
    <w:p w14:paraId="55904E57" w14:textId="77777777" w:rsidR="00D9139B" w:rsidRPr="00CC6F66" w:rsidRDefault="00D9139B" w:rsidP="00D9139B">
      <w:pPr>
        <w:autoSpaceDE w:val="0"/>
        <w:autoSpaceDN w:val="0"/>
        <w:adjustRightInd w:val="0"/>
        <w:jc w:val="both"/>
        <w:rPr>
          <w:rFonts w:ascii="Arial" w:hAnsi="Arial" w:cs="Arial"/>
          <w:color w:val="000000"/>
          <w:sz w:val="20"/>
          <w:szCs w:val="20"/>
        </w:rPr>
      </w:pPr>
      <w:r w:rsidRPr="00CC6F66">
        <w:rPr>
          <w:rFonts w:ascii="Arial" w:hAnsi="Arial" w:cs="Arial"/>
          <w:color w:val="000000"/>
          <w:sz w:val="20"/>
          <w:szCs w:val="20"/>
        </w:rPr>
        <w:t xml:space="preserve">The ICI management team is comprised of business and manufacturing professionals experienced in product design, vocational training, manufacturing, marketing and sales, and finance. This expertise is the foundation of developing inmate training programs that produce products that can be sold in the markets authorized </w:t>
      </w:r>
      <w:r>
        <w:rPr>
          <w:rFonts w:ascii="Arial" w:hAnsi="Arial" w:cs="Arial"/>
          <w:color w:val="000000"/>
          <w:sz w:val="20"/>
          <w:szCs w:val="20"/>
        </w:rPr>
        <w:t xml:space="preserve">by </w:t>
      </w:r>
      <w:r w:rsidRPr="00CC6F66">
        <w:rPr>
          <w:rFonts w:ascii="Arial" w:hAnsi="Arial" w:cs="Arial"/>
          <w:color w:val="000000"/>
          <w:sz w:val="20"/>
          <w:szCs w:val="20"/>
        </w:rPr>
        <w:t>state legislation. The core management team consists of the General Manager, Marke</w:t>
      </w:r>
      <w:r>
        <w:rPr>
          <w:rFonts w:ascii="Arial" w:hAnsi="Arial" w:cs="Arial"/>
          <w:color w:val="000000"/>
          <w:sz w:val="20"/>
          <w:szCs w:val="20"/>
        </w:rPr>
        <w:t>ting &amp; Sales Manager, Operations</w:t>
      </w:r>
      <w:r w:rsidRPr="00CC6F66">
        <w:rPr>
          <w:rFonts w:ascii="Arial" w:hAnsi="Arial" w:cs="Arial"/>
          <w:color w:val="000000"/>
          <w:sz w:val="20"/>
          <w:szCs w:val="20"/>
        </w:rPr>
        <w:t xml:space="preserve"> Manager, </w:t>
      </w:r>
      <w:r>
        <w:rPr>
          <w:rFonts w:ascii="Arial" w:hAnsi="Arial" w:cs="Arial"/>
          <w:color w:val="000000"/>
          <w:sz w:val="20"/>
          <w:szCs w:val="20"/>
        </w:rPr>
        <w:t xml:space="preserve">Production Manager and </w:t>
      </w:r>
      <w:r w:rsidRPr="00CC6F66">
        <w:rPr>
          <w:rFonts w:ascii="Arial" w:hAnsi="Arial" w:cs="Arial"/>
          <w:color w:val="000000"/>
          <w:sz w:val="20"/>
          <w:szCs w:val="20"/>
        </w:rPr>
        <w:t>Financial</w:t>
      </w:r>
      <w:r>
        <w:rPr>
          <w:rFonts w:ascii="Arial" w:hAnsi="Arial" w:cs="Arial"/>
          <w:color w:val="000000"/>
          <w:sz w:val="20"/>
          <w:szCs w:val="20"/>
        </w:rPr>
        <w:t xml:space="preserve"> Manager.</w:t>
      </w:r>
    </w:p>
    <w:p w14:paraId="1C1A5073" w14:textId="77777777" w:rsidR="00D9139B" w:rsidRPr="00CC6F66" w:rsidRDefault="00D9139B" w:rsidP="00D9139B">
      <w:pPr>
        <w:autoSpaceDE w:val="0"/>
        <w:autoSpaceDN w:val="0"/>
        <w:adjustRightInd w:val="0"/>
        <w:jc w:val="both"/>
        <w:rPr>
          <w:rFonts w:ascii="Arial" w:hAnsi="Arial" w:cs="Arial"/>
          <w:color w:val="000000"/>
          <w:sz w:val="20"/>
          <w:szCs w:val="20"/>
        </w:rPr>
      </w:pPr>
    </w:p>
    <w:p w14:paraId="388D1462" w14:textId="530888F2" w:rsidR="00D9139B" w:rsidRDefault="00D9139B" w:rsidP="00D9139B">
      <w:pPr>
        <w:autoSpaceDE w:val="0"/>
        <w:autoSpaceDN w:val="0"/>
        <w:adjustRightInd w:val="0"/>
        <w:jc w:val="both"/>
        <w:rPr>
          <w:rFonts w:ascii="Arial" w:hAnsi="Arial" w:cs="Arial"/>
          <w:color w:val="000000"/>
          <w:sz w:val="20"/>
          <w:szCs w:val="20"/>
        </w:rPr>
      </w:pPr>
      <w:r w:rsidRPr="00CC6F66">
        <w:rPr>
          <w:rFonts w:ascii="Arial" w:hAnsi="Arial" w:cs="Arial"/>
          <w:color w:val="000000"/>
          <w:sz w:val="20"/>
          <w:szCs w:val="20"/>
        </w:rPr>
        <w:t xml:space="preserve">ICI’s goal is </w:t>
      </w:r>
      <w:r>
        <w:rPr>
          <w:rFonts w:ascii="Arial" w:hAnsi="Arial" w:cs="Arial"/>
          <w:color w:val="000000"/>
          <w:sz w:val="20"/>
          <w:szCs w:val="20"/>
        </w:rPr>
        <w:t xml:space="preserve">to </w:t>
      </w:r>
      <w:r w:rsidRPr="00CC6F66">
        <w:rPr>
          <w:rFonts w:ascii="Arial" w:hAnsi="Arial" w:cs="Arial"/>
          <w:color w:val="000000"/>
          <w:sz w:val="20"/>
          <w:szCs w:val="20"/>
        </w:rPr>
        <w:t xml:space="preserve">provide incarcerated </w:t>
      </w:r>
      <w:r>
        <w:rPr>
          <w:rFonts w:ascii="Arial" w:hAnsi="Arial" w:cs="Arial"/>
          <w:color w:val="000000"/>
          <w:sz w:val="20"/>
          <w:szCs w:val="20"/>
        </w:rPr>
        <w:t xml:space="preserve">individuals </w:t>
      </w:r>
      <w:r w:rsidRPr="00CC6F66">
        <w:rPr>
          <w:rFonts w:ascii="Arial" w:hAnsi="Arial" w:cs="Arial"/>
          <w:color w:val="000000"/>
          <w:sz w:val="20"/>
          <w:szCs w:val="20"/>
        </w:rPr>
        <w:t>with job training</w:t>
      </w:r>
      <w:r>
        <w:rPr>
          <w:rFonts w:ascii="Arial" w:hAnsi="Arial" w:cs="Arial"/>
          <w:color w:val="000000"/>
          <w:sz w:val="20"/>
          <w:szCs w:val="20"/>
        </w:rPr>
        <w:t>, vocational training</w:t>
      </w:r>
      <w:r w:rsidR="003449D9">
        <w:rPr>
          <w:rFonts w:ascii="Arial" w:hAnsi="Arial" w:cs="Arial"/>
          <w:color w:val="000000"/>
          <w:sz w:val="20"/>
          <w:szCs w:val="20"/>
        </w:rPr>
        <w:t>,</w:t>
      </w:r>
      <w:r w:rsidRPr="00CC6F66">
        <w:rPr>
          <w:rFonts w:ascii="Arial" w:hAnsi="Arial" w:cs="Arial"/>
          <w:color w:val="000000"/>
          <w:sz w:val="20"/>
          <w:szCs w:val="20"/>
        </w:rPr>
        <w:t xml:space="preserve"> and work experience by training in a realistic work environment.  A work environment that </w:t>
      </w:r>
      <w:r>
        <w:rPr>
          <w:rFonts w:ascii="Arial" w:hAnsi="Arial" w:cs="Arial"/>
          <w:color w:val="000000"/>
          <w:sz w:val="20"/>
          <w:szCs w:val="20"/>
        </w:rPr>
        <w:t xml:space="preserve">emphasizes soft skills, technical skills, </w:t>
      </w:r>
      <w:r w:rsidRPr="00CC6F66">
        <w:rPr>
          <w:rFonts w:ascii="Arial" w:hAnsi="Arial" w:cs="Arial"/>
          <w:color w:val="000000"/>
          <w:sz w:val="20"/>
          <w:szCs w:val="20"/>
        </w:rPr>
        <w:t>work ethics and skills that increase</w:t>
      </w:r>
      <w:r>
        <w:rPr>
          <w:rFonts w:ascii="Arial" w:hAnsi="Arial" w:cs="Arial"/>
          <w:color w:val="000000"/>
          <w:sz w:val="20"/>
          <w:szCs w:val="20"/>
        </w:rPr>
        <w:t>s</w:t>
      </w:r>
      <w:r w:rsidRPr="00CC6F66">
        <w:rPr>
          <w:rFonts w:ascii="Arial" w:hAnsi="Arial" w:cs="Arial"/>
          <w:color w:val="000000"/>
          <w:sz w:val="20"/>
          <w:szCs w:val="20"/>
        </w:rPr>
        <w:t xml:space="preserve"> their chance of successfully transitioning into the community as a productive member of society. The management group and a staff of </w:t>
      </w:r>
      <w:r>
        <w:rPr>
          <w:rFonts w:ascii="Arial" w:hAnsi="Arial" w:cs="Arial"/>
          <w:color w:val="000000"/>
          <w:sz w:val="20"/>
          <w:szCs w:val="20"/>
        </w:rPr>
        <w:t>more than forty</w:t>
      </w:r>
      <w:r w:rsidRPr="00CC6F66">
        <w:rPr>
          <w:rFonts w:ascii="Arial" w:hAnsi="Arial" w:cs="Arial"/>
          <w:color w:val="000000"/>
          <w:sz w:val="20"/>
          <w:szCs w:val="20"/>
        </w:rPr>
        <w:t xml:space="preserve"> highly skilled professionals work as a team to accomplish this objective.</w:t>
      </w:r>
    </w:p>
    <w:p w14:paraId="1753CDD1" w14:textId="77777777" w:rsidR="00D9139B" w:rsidRDefault="00D9139B" w:rsidP="00D9139B">
      <w:pPr>
        <w:autoSpaceDE w:val="0"/>
        <w:autoSpaceDN w:val="0"/>
        <w:adjustRightInd w:val="0"/>
        <w:jc w:val="both"/>
        <w:rPr>
          <w:rFonts w:ascii="Arial" w:hAnsi="Arial" w:cs="Arial"/>
          <w:color w:val="000000"/>
          <w:sz w:val="20"/>
          <w:szCs w:val="20"/>
        </w:rPr>
      </w:pPr>
    </w:p>
    <w:p w14:paraId="050B9914" w14:textId="77777777" w:rsidR="00D9139B" w:rsidRPr="00CC6F66" w:rsidRDefault="00D9139B" w:rsidP="00D9139B">
      <w:pPr>
        <w:autoSpaceDE w:val="0"/>
        <w:autoSpaceDN w:val="0"/>
        <w:adjustRightInd w:val="0"/>
        <w:jc w:val="both"/>
        <w:rPr>
          <w:rFonts w:ascii="Arial" w:hAnsi="Arial" w:cs="Arial"/>
          <w:color w:val="000000"/>
          <w:sz w:val="20"/>
          <w:szCs w:val="20"/>
        </w:rPr>
      </w:pPr>
      <w:r w:rsidRPr="004B4503">
        <w:rPr>
          <w:rFonts w:ascii="Arial" w:hAnsi="Arial" w:cs="Arial"/>
          <w:b/>
          <w:i/>
          <w:color w:val="000000"/>
          <w:sz w:val="20"/>
          <w:szCs w:val="20"/>
        </w:rPr>
        <w:t>The state legislation mandates ICI to be financially self-funded with no annual appropriation from the General Fund</w:t>
      </w:r>
      <w:r>
        <w:rPr>
          <w:rFonts w:ascii="Arial" w:hAnsi="Arial" w:cs="Arial"/>
          <w:color w:val="000000"/>
          <w:sz w:val="20"/>
          <w:szCs w:val="20"/>
        </w:rPr>
        <w:t xml:space="preserve">. </w:t>
      </w:r>
      <w:r w:rsidRPr="00CC6F66">
        <w:rPr>
          <w:rFonts w:ascii="Arial" w:hAnsi="Arial" w:cs="Arial"/>
          <w:color w:val="000000"/>
          <w:sz w:val="20"/>
          <w:szCs w:val="20"/>
        </w:rPr>
        <w:t>The legislation requires ICI to generate operating funds through the sales of manufactured goods or services. This mandate saves tax dollars and enables the State to provide cost neutral occupational and vocational training to the inmates of the Idaho Department of Correction.</w:t>
      </w:r>
    </w:p>
    <w:p w14:paraId="28FC590D" w14:textId="77777777" w:rsidR="00D9139B" w:rsidRPr="00CC6F66" w:rsidRDefault="00D9139B" w:rsidP="00D9139B">
      <w:pPr>
        <w:autoSpaceDE w:val="0"/>
        <w:autoSpaceDN w:val="0"/>
        <w:adjustRightInd w:val="0"/>
        <w:jc w:val="both"/>
        <w:rPr>
          <w:rFonts w:ascii="Arial" w:hAnsi="Arial" w:cs="Arial"/>
          <w:color w:val="000000"/>
          <w:sz w:val="20"/>
          <w:szCs w:val="20"/>
        </w:rPr>
      </w:pPr>
    </w:p>
    <w:p w14:paraId="73F117D1" w14:textId="3AD2E049" w:rsidR="00D9139B" w:rsidRPr="00CC6F66" w:rsidRDefault="00D9139B" w:rsidP="00D9139B">
      <w:pPr>
        <w:autoSpaceDE w:val="0"/>
        <w:autoSpaceDN w:val="0"/>
        <w:adjustRightInd w:val="0"/>
        <w:jc w:val="both"/>
        <w:rPr>
          <w:rFonts w:ascii="Arial" w:hAnsi="Arial" w:cs="Arial"/>
          <w:color w:val="000000"/>
          <w:sz w:val="20"/>
          <w:szCs w:val="20"/>
        </w:rPr>
      </w:pPr>
      <w:r w:rsidRPr="00CC6F66">
        <w:rPr>
          <w:rFonts w:ascii="Arial" w:hAnsi="Arial" w:cs="Arial"/>
          <w:color w:val="000000"/>
          <w:sz w:val="20"/>
          <w:szCs w:val="20"/>
        </w:rPr>
        <w:t xml:space="preserve">The state legislation specifies the markets that are authorized to purchase ICI products. These markets include </w:t>
      </w:r>
      <w:r w:rsidR="003449D9">
        <w:rPr>
          <w:rFonts w:ascii="Arial" w:hAnsi="Arial" w:cs="Arial"/>
          <w:color w:val="000000"/>
          <w:sz w:val="20"/>
          <w:szCs w:val="20"/>
        </w:rPr>
        <w:t xml:space="preserve">federal, </w:t>
      </w:r>
      <w:r w:rsidRPr="00CC6F66">
        <w:rPr>
          <w:rFonts w:ascii="Arial" w:hAnsi="Arial" w:cs="Arial"/>
          <w:color w:val="000000"/>
          <w:sz w:val="20"/>
          <w:szCs w:val="20"/>
        </w:rPr>
        <w:t>state</w:t>
      </w:r>
      <w:r w:rsidR="003449D9">
        <w:rPr>
          <w:rFonts w:ascii="Arial" w:hAnsi="Arial" w:cs="Arial"/>
          <w:color w:val="000000"/>
          <w:sz w:val="20"/>
          <w:szCs w:val="20"/>
        </w:rPr>
        <w:t>,</w:t>
      </w:r>
      <w:r w:rsidRPr="00CC6F66">
        <w:rPr>
          <w:rFonts w:ascii="Arial" w:hAnsi="Arial" w:cs="Arial"/>
          <w:color w:val="000000"/>
          <w:sz w:val="20"/>
          <w:szCs w:val="20"/>
        </w:rPr>
        <w:t xml:space="preserve"> and local government organizations, non-profit </w:t>
      </w:r>
      <w:r w:rsidR="00211648" w:rsidRPr="00CC6F66">
        <w:rPr>
          <w:rFonts w:ascii="Arial" w:hAnsi="Arial" w:cs="Arial"/>
          <w:color w:val="000000"/>
          <w:sz w:val="20"/>
          <w:szCs w:val="20"/>
        </w:rPr>
        <w:t xml:space="preserve">organizations, </w:t>
      </w:r>
      <w:r w:rsidR="00211648">
        <w:rPr>
          <w:rFonts w:ascii="Arial" w:hAnsi="Arial" w:cs="Arial"/>
          <w:color w:val="000000"/>
          <w:sz w:val="20"/>
          <w:szCs w:val="20"/>
        </w:rPr>
        <w:t>and</w:t>
      </w:r>
      <w:r w:rsidR="003449D9">
        <w:rPr>
          <w:rFonts w:ascii="Arial" w:hAnsi="Arial" w:cs="Arial"/>
          <w:color w:val="000000"/>
          <w:sz w:val="20"/>
          <w:szCs w:val="20"/>
        </w:rPr>
        <w:t xml:space="preserve"> </w:t>
      </w:r>
      <w:r w:rsidRPr="00CC6F66">
        <w:rPr>
          <w:rFonts w:ascii="Arial" w:hAnsi="Arial" w:cs="Arial"/>
          <w:color w:val="000000"/>
          <w:sz w:val="20"/>
          <w:szCs w:val="20"/>
        </w:rPr>
        <w:t>private sector wholesalers and retailers within the State of Idaho. The product requirements of these types of customers determine inmate training programs and manufacturing processes.</w:t>
      </w:r>
    </w:p>
    <w:p w14:paraId="032BB3CD" w14:textId="77777777" w:rsidR="00D9139B" w:rsidRPr="00CC6F66" w:rsidRDefault="00D9139B" w:rsidP="00D9139B">
      <w:pPr>
        <w:autoSpaceDE w:val="0"/>
        <w:autoSpaceDN w:val="0"/>
        <w:adjustRightInd w:val="0"/>
        <w:jc w:val="both"/>
        <w:rPr>
          <w:rFonts w:ascii="Arial" w:hAnsi="Arial" w:cs="Arial"/>
          <w:color w:val="000000"/>
          <w:sz w:val="20"/>
          <w:szCs w:val="20"/>
        </w:rPr>
      </w:pPr>
    </w:p>
    <w:p w14:paraId="3E9D7127" w14:textId="69944619" w:rsidR="00D9139B" w:rsidRDefault="00D9139B" w:rsidP="00D9139B">
      <w:pPr>
        <w:autoSpaceDE w:val="0"/>
        <w:autoSpaceDN w:val="0"/>
        <w:adjustRightInd w:val="0"/>
        <w:jc w:val="both"/>
        <w:rPr>
          <w:rFonts w:ascii="Arial" w:hAnsi="Arial" w:cs="Arial"/>
          <w:color w:val="000000"/>
          <w:sz w:val="20"/>
          <w:szCs w:val="20"/>
        </w:rPr>
      </w:pPr>
      <w:r w:rsidRPr="00CC6F66">
        <w:rPr>
          <w:rFonts w:ascii="Arial" w:hAnsi="Arial" w:cs="Arial"/>
          <w:color w:val="000000"/>
          <w:sz w:val="20"/>
          <w:szCs w:val="20"/>
        </w:rPr>
        <w:t xml:space="preserve">Success of this agency is predicated on the continued support of its customers. To a large extent, ICI’s customer base and their respective spending plans are influenced by state and regional economic conditions. A vibrant economy is necessary for ICI to successfully achieve their stated goals and objectives of financial self-sufficiency, development and implementation of vocational training programs, and </w:t>
      </w:r>
      <w:r w:rsidR="00B565B6">
        <w:rPr>
          <w:rFonts w:ascii="Arial" w:hAnsi="Arial" w:cs="Arial"/>
          <w:color w:val="000000"/>
          <w:sz w:val="20"/>
          <w:szCs w:val="20"/>
        </w:rPr>
        <w:t>retention and advancement of staff</w:t>
      </w:r>
      <w:r w:rsidRPr="00CC6F66">
        <w:rPr>
          <w:rFonts w:ascii="Arial" w:hAnsi="Arial" w:cs="Arial"/>
          <w:color w:val="000000"/>
          <w:sz w:val="20"/>
          <w:szCs w:val="20"/>
        </w:rPr>
        <w:t xml:space="preserve">. Downturns in the economy negatively impact local and state government’s ability to fund services. Economic downturns also impact ICI’s ability to produce </w:t>
      </w:r>
      <w:r w:rsidR="00B565B6" w:rsidRPr="00CC6F66">
        <w:rPr>
          <w:rFonts w:ascii="Arial" w:hAnsi="Arial" w:cs="Arial"/>
          <w:color w:val="000000"/>
          <w:sz w:val="20"/>
          <w:szCs w:val="20"/>
        </w:rPr>
        <w:t>revenues</w:t>
      </w:r>
      <w:r w:rsidRPr="00CC6F66">
        <w:rPr>
          <w:rFonts w:ascii="Arial" w:hAnsi="Arial" w:cs="Arial"/>
          <w:color w:val="000000"/>
          <w:sz w:val="20"/>
          <w:szCs w:val="20"/>
        </w:rPr>
        <w:t xml:space="preserve"> to fund operations and </w:t>
      </w:r>
      <w:r w:rsidR="00B565B6">
        <w:rPr>
          <w:rFonts w:ascii="Arial" w:hAnsi="Arial" w:cs="Arial"/>
          <w:color w:val="000000"/>
          <w:sz w:val="20"/>
          <w:szCs w:val="20"/>
        </w:rPr>
        <w:t>incarcerated individuals</w:t>
      </w:r>
      <w:r w:rsidRPr="00CC6F66">
        <w:rPr>
          <w:rFonts w:ascii="Arial" w:hAnsi="Arial" w:cs="Arial"/>
          <w:color w:val="000000"/>
          <w:sz w:val="20"/>
          <w:szCs w:val="20"/>
        </w:rPr>
        <w:t xml:space="preserve"> training programs</w:t>
      </w:r>
      <w:r>
        <w:rPr>
          <w:rFonts w:ascii="Arial" w:hAnsi="Arial" w:cs="Arial"/>
          <w:color w:val="000000"/>
          <w:sz w:val="20"/>
          <w:szCs w:val="20"/>
        </w:rPr>
        <w:t xml:space="preserve">. </w:t>
      </w:r>
    </w:p>
    <w:p w14:paraId="390AA90E" w14:textId="77777777" w:rsidR="00D9139B" w:rsidRPr="001F0568" w:rsidRDefault="00D9139B" w:rsidP="00D9139B">
      <w:pPr>
        <w:autoSpaceDE w:val="0"/>
        <w:autoSpaceDN w:val="0"/>
        <w:adjustRightInd w:val="0"/>
        <w:jc w:val="both"/>
        <w:rPr>
          <w:rFonts w:ascii="Arial" w:hAnsi="Arial" w:cs="Arial"/>
          <w:color w:val="000000"/>
          <w:szCs w:val="20"/>
        </w:rPr>
      </w:pPr>
    </w:p>
    <w:p w14:paraId="69045E4B" w14:textId="77777777" w:rsidR="00D9139B" w:rsidRDefault="00D9139B" w:rsidP="00D9139B">
      <w:pPr>
        <w:autoSpaceDE w:val="0"/>
        <w:autoSpaceDN w:val="0"/>
        <w:adjustRightInd w:val="0"/>
        <w:jc w:val="both"/>
        <w:rPr>
          <w:rFonts w:ascii="Arial" w:hAnsi="Arial" w:cs="Arial"/>
          <w:b/>
          <w:bCs/>
          <w:color w:val="000000"/>
        </w:rPr>
      </w:pPr>
      <w:r>
        <w:rPr>
          <w:rFonts w:ascii="Arial" w:hAnsi="Arial" w:cs="Arial"/>
          <w:b/>
          <w:bCs/>
          <w:color w:val="000000"/>
        </w:rPr>
        <w:t>Core Functions/Idaho Code</w:t>
      </w:r>
    </w:p>
    <w:p w14:paraId="67A245C6" w14:textId="6710FFD9" w:rsidR="00D9139B" w:rsidRPr="00CC6F66" w:rsidRDefault="00D9139B" w:rsidP="00B06550">
      <w:pPr>
        <w:autoSpaceDE w:val="0"/>
        <w:autoSpaceDN w:val="0"/>
        <w:adjustRightInd w:val="0"/>
        <w:jc w:val="both"/>
        <w:rPr>
          <w:rFonts w:ascii="Arial" w:hAnsi="Arial" w:cs="Arial"/>
          <w:color w:val="000000"/>
          <w:sz w:val="20"/>
          <w:szCs w:val="20"/>
        </w:rPr>
      </w:pPr>
      <w:r w:rsidRPr="00CC6F66">
        <w:rPr>
          <w:rFonts w:ascii="Arial" w:hAnsi="Arial" w:cs="Arial"/>
          <w:color w:val="000000"/>
          <w:sz w:val="20"/>
          <w:szCs w:val="20"/>
        </w:rPr>
        <w:t xml:space="preserve">The statutory authority of ICI is found in Idaho Code, Chapter 4, Title 20. ICI is organized to </w:t>
      </w:r>
      <w:r w:rsidR="00902EBA">
        <w:rPr>
          <w:rFonts w:ascii="Arial" w:hAnsi="Arial" w:cs="Arial"/>
          <w:color w:val="000000"/>
          <w:sz w:val="20"/>
          <w:szCs w:val="20"/>
        </w:rPr>
        <w:t xml:space="preserve">establish productive enterprises in such </w:t>
      </w:r>
      <w:r w:rsidR="00A057BC">
        <w:rPr>
          <w:rFonts w:ascii="Arial" w:hAnsi="Arial" w:cs="Arial"/>
          <w:color w:val="000000"/>
          <w:sz w:val="20"/>
          <w:szCs w:val="20"/>
        </w:rPr>
        <w:t>volume</w:t>
      </w:r>
      <w:r w:rsidR="00902EBA">
        <w:rPr>
          <w:rFonts w:ascii="Arial" w:hAnsi="Arial" w:cs="Arial"/>
          <w:color w:val="000000"/>
          <w:sz w:val="20"/>
          <w:szCs w:val="20"/>
        </w:rPr>
        <w:t xml:space="preserve"> an</w:t>
      </w:r>
      <w:r w:rsidR="00A057BC">
        <w:rPr>
          <w:rFonts w:ascii="Arial" w:hAnsi="Arial" w:cs="Arial"/>
          <w:color w:val="000000"/>
          <w:sz w:val="20"/>
          <w:szCs w:val="20"/>
        </w:rPr>
        <w:t>d of such kinds to eliminate</w:t>
      </w:r>
      <w:r w:rsidRPr="00CC6F66">
        <w:rPr>
          <w:rFonts w:ascii="Arial" w:hAnsi="Arial" w:cs="Arial"/>
          <w:color w:val="000000"/>
          <w:sz w:val="20"/>
          <w:szCs w:val="20"/>
        </w:rPr>
        <w:t xml:space="preserve"> </w:t>
      </w:r>
      <w:r w:rsidR="00A057BC">
        <w:rPr>
          <w:rFonts w:ascii="Arial" w:hAnsi="Arial" w:cs="Arial"/>
          <w:color w:val="000000"/>
          <w:sz w:val="20"/>
          <w:szCs w:val="20"/>
        </w:rPr>
        <w:t xml:space="preserve">unnecessary </w:t>
      </w:r>
      <w:r w:rsidRPr="00CC6F66">
        <w:rPr>
          <w:rFonts w:ascii="Arial" w:hAnsi="Arial" w:cs="Arial"/>
          <w:color w:val="000000"/>
          <w:sz w:val="20"/>
          <w:szCs w:val="20"/>
        </w:rPr>
        <w:t xml:space="preserve">inmate idleness, provide </w:t>
      </w:r>
      <w:r w:rsidR="00902EBA">
        <w:rPr>
          <w:rFonts w:ascii="Arial" w:hAnsi="Arial" w:cs="Arial"/>
          <w:color w:val="000000"/>
          <w:sz w:val="20"/>
          <w:szCs w:val="20"/>
        </w:rPr>
        <w:t xml:space="preserve">vocational and rehabilitative </w:t>
      </w:r>
      <w:r w:rsidRPr="00CC6F66">
        <w:rPr>
          <w:rFonts w:ascii="Arial" w:hAnsi="Arial" w:cs="Arial"/>
          <w:color w:val="000000"/>
          <w:sz w:val="20"/>
          <w:szCs w:val="20"/>
        </w:rPr>
        <w:t xml:space="preserve">training opportunities, </w:t>
      </w:r>
      <w:r w:rsidR="00A057BC">
        <w:rPr>
          <w:rFonts w:ascii="Arial" w:hAnsi="Arial" w:cs="Arial"/>
          <w:color w:val="000000"/>
          <w:sz w:val="20"/>
          <w:szCs w:val="20"/>
        </w:rPr>
        <w:t>as well as</w:t>
      </w:r>
      <w:r w:rsidR="00902EBA">
        <w:rPr>
          <w:rFonts w:ascii="Arial" w:hAnsi="Arial" w:cs="Arial"/>
          <w:color w:val="000000"/>
          <w:sz w:val="20"/>
          <w:szCs w:val="20"/>
        </w:rPr>
        <w:t xml:space="preserve"> financial support</w:t>
      </w:r>
      <w:r w:rsidR="00A057BC">
        <w:rPr>
          <w:rFonts w:ascii="Arial" w:hAnsi="Arial" w:cs="Arial"/>
          <w:color w:val="000000"/>
          <w:sz w:val="20"/>
          <w:szCs w:val="20"/>
        </w:rPr>
        <w:t xml:space="preserve"> for continued operations.</w:t>
      </w:r>
    </w:p>
    <w:p w14:paraId="575BB7A9" w14:textId="77777777" w:rsidR="00D9139B" w:rsidRDefault="00D9139B" w:rsidP="00B06550">
      <w:pPr>
        <w:jc w:val="both"/>
        <w:rPr>
          <w:rFonts w:ascii="Arial" w:hAnsi="Arial" w:cs="Arial"/>
          <w:b/>
          <w:sz w:val="20"/>
          <w:szCs w:val="20"/>
        </w:rPr>
      </w:pPr>
    </w:p>
    <w:p w14:paraId="0D823DCF" w14:textId="77777777" w:rsidR="00D9139B" w:rsidRDefault="00D9139B" w:rsidP="00D9139B">
      <w:pPr>
        <w:rPr>
          <w:rFonts w:ascii="Arial" w:hAnsi="Arial" w:cs="Arial"/>
          <w:b/>
          <w:sz w:val="20"/>
          <w:szCs w:val="20"/>
        </w:rPr>
        <w:sectPr w:rsidR="00D9139B" w:rsidSect="0071192B">
          <w:headerReference w:type="default" r:id="rId11"/>
          <w:footerReference w:type="default" r:id="rId12"/>
          <w:pgSz w:w="12240" w:h="15840" w:code="1"/>
          <w:pgMar w:top="1080" w:right="1080" w:bottom="720" w:left="1080" w:header="1080" w:footer="720" w:gutter="0"/>
          <w:cols w:space="720"/>
          <w:noEndnote/>
          <w:docGrid w:linePitch="326"/>
        </w:sectPr>
      </w:pPr>
    </w:p>
    <w:p w14:paraId="6B592BAD" w14:textId="77777777" w:rsidR="009165D6" w:rsidRDefault="009165D6" w:rsidP="00D9139B">
      <w:pPr>
        <w:rPr>
          <w:rFonts w:ascii="Arial" w:hAnsi="Arial" w:cs="Arial"/>
          <w:b/>
          <w:bCs/>
        </w:rPr>
      </w:pPr>
    </w:p>
    <w:p w14:paraId="3BD4D70B" w14:textId="297E3CCF" w:rsidR="008B4851" w:rsidRDefault="008B4851" w:rsidP="00A627B1">
      <w:pPr>
        <w:jc w:val="both"/>
        <w:rPr>
          <w:rFonts w:ascii="Arial" w:hAnsi="Arial" w:cs="Arial"/>
          <w:b/>
          <w:bCs/>
        </w:rPr>
      </w:pPr>
      <w:r>
        <w:rPr>
          <w:rFonts w:ascii="Arial" w:hAnsi="Arial" w:cs="Arial"/>
          <w:b/>
          <w:bCs/>
        </w:rPr>
        <w:t>Revenue and Expenditures</w:t>
      </w:r>
      <w:r w:rsidR="005102AD">
        <w:rPr>
          <w:rFonts w:ascii="Arial" w:hAnsi="Arial" w:cs="Arial"/>
          <w:b/>
          <w:bCs/>
        </w:rPr>
        <w:t xml:space="preserve"> (Accrual Basis)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14"/>
        <w:gridCol w:w="1735"/>
        <w:gridCol w:w="2016"/>
        <w:gridCol w:w="1766"/>
        <w:gridCol w:w="1939"/>
      </w:tblGrid>
      <w:tr w:rsidR="00B7386B" w14:paraId="30522A24" w14:textId="77777777" w:rsidTr="0096536C">
        <w:tc>
          <w:tcPr>
            <w:tcW w:w="2614" w:type="dxa"/>
            <w:shd w:val="clear" w:color="auto" w:fill="000080"/>
          </w:tcPr>
          <w:p w14:paraId="6F4A8866" w14:textId="77777777" w:rsidR="00B7386B" w:rsidRDefault="00B7386B" w:rsidP="00B7386B">
            <w:pPr>
              <w:rPr>
                <w:rFonts w:ascii="Arial" w:hAnsi="Arial" w:cs="Arial"/>
                <w:b/>
                <w:bCs/>
                <w:color w:val="FFFFFF"/>
                <w:sz w:val="20"/>
              </w:rPr>
            </w:pPr>
            <w:r>
              <w:rPr>
                <w:rFonts w:ascii="Arial" w:hAnsi="Arial" w:cs="Arial"/>
                <w:b/>
                <w:bCs/>
                <w:color w:val="FFFFFF"/>
                <w:sz w:val="20"/>
              </w:rPr>
              <w:t>Revenue</w:t>
            </w:r>
          </w:p>
        </w:tc>
        <w:tc>
          <w:tcPr>
            <w:tcW w:w="1735" w:type="dxa"/>
            <w:tcBorders>
              <w:bottom w:val="nil"/>
            </w:tcBorders>
            <w:shd w:val="clear" w:color="auto" w:fill="000080"/>
          </w:tcPr>
          <w:p w14:paraId="47BD1332" w14:textId="011637CC" w:rsidR="00B7386B" w:rsidRDefault="00243CD9" w:rsidP="00B06550">
            <w:pPr>
              <w:jc w:val="right"/>
              <w:rPr>
                <w:rFonts w:ascii="Arial" w:hAnsi="Arial" w:cs="Arial"/>
                <w:b/>
                <w:bCs/>
                <w:color w:val="FFFFFF"/>
                <w:sz w:val="20"/>
              </w:rPr>
            </w:pPr>
            <w:r>
              <w:rPr>
                <w:rFonts w:ascii="Arial" w:hAnsi="Arial" w:cs="Arial"/>
                <w:b/>
                <w:bCs/>
                <w:color w:val="FFFFFF"/>
                <w:sz w:val="20"/>
              </w:rPr>
              <w:t>FY 2019</w:t>
            </w:r>
          </w:p>
        </w:tc>
        <w:tc>
          <w:tcPr>
            <w:tcW w:w="2016" w:type="dxa"/>
            <w:tcBorders>
              <w:bottom w:val="nil"/>
            </w:tcBorders>
            <w:shd w:val="clear" w:color="auto" w:fill="000080"/>
          </w:tcPr>
          <w:p w14:paraId="3B963B68" w14:textId="5B936242" w:rsidR="00B7386B" w:rsidRDefault="00243CD9" w:rsidP="00B06550">
            <w:pPr>
              <w:jc w:val="right"/>
              <w:rPr>
                <w:rFonts w:ascii="Arial" w:hAnsi="Arial" w:cs="Arial"/>
                <w:b/>
                <w:bCs/>
                <w:color w:val="FFFFFF"/>
                <w:sz w:val="20"/>
              </w:rPr>
            </w:pPr>
            <w:r>
              <w:rPr>
                <w:rFonts w:ascii="Arial" w:hAnsi="Arial" w:cs="Arial"/>
                <w:b/>
                <w:bCs/>
                <w:color w:val="FFFFFF"/>
                <w:sz w:val="20"/>
              </w:rPr>
              <w:t>FY 2020</w:t>
            </w:r>
          </w:p>
        </w:tc>
        <w:tc>
          <w:tcPr>
            <w:tcW w:w="1766" w:type="dxa"/>
            <w:tcBorders>
              <w:bottom w:val="nil"/>
            </w:tcBorders>
            <w:shd w:val="clear" w:color="auto" w:fill="000080"/>
          </w:tcPr>
          <w:p w14:paraId="0D71E13F" w14:textId="3A951048" w:rsidR="00B7386B" w:rsidRDefault="00243CD9" w:rsidP="00B06550">
            <w:pPr>
              <w:jc w:val="right"/>
              <w:rPr>
                <w:rFonts w:ascii="Arial" w:hAnsi="Arial" w:cs="Arial"/>
                <w:b/>
                <w:bCs/>
                <w:color w:val="FFFFFF"/>
                <w:sz w:val="20"/>
              </w:rPr>
            </w:pPr>
            <w:r>
              <w:rPr>
                <w:rFonts w:ascii="Arial" w:hAnsi="Arial" w:cs="Arial"/>
                <w:b/>
                <w:bCs/>
                <w:color w:val="FFFFFF"/>
                <w:sz w:val="20"/>
              </w:rPr>
              <w:t>FY 2021</w:t>
            </w:r>
          </w:p>
        </w:tc>
        <w:tc>
          <w:tcPr>
            <w:tcW w:w="1939" w:type="dxa"/>
            <w:tcBorders>
              <w:bottom w:val="nil"/>
            </w:tcBorders>
            <w:shd w:val="clear" w:color="auto" w:fill="000080"/>
          </w:tcPr>
          <w:p w14:paraId="446F8371" w14:textId="1F96BDD4" w:rsidR="00B7386B" w:rsidRDefault="00243CD9" w:rsidP="00B06550">
            <w:pPr>
              <w:jc w:val="right"/>
              <w:rPr>
                <w:rFonts w:ascii="Arial" w:hAnsi="Arial" w:cs="Arial"/>
                <w:b/>
                <w:bCs/>
                <w:color w:val="FFFFFF"/>
                <w:sz w:val="20"/>
              </w:rPr>
            </w:pPr>
            <w:r>
              <w:rPr>
                <w:rFonts w:ascii="Arial" w:hAnsi="Arial" w:cs="Arial"/>
                <w:b/>
                <w:bCs/>
                <w:color w:val="FFFFFF"/>
                <w:sz w:val="20"/>
              </w:rPr>
              <w:t>FY 2022</w:t>
            </w:r>
          </w:p>
        </w:tc>
      </w:tr>
      <w:tr w:rsidR="00243CD9" w14:paraId="24F6123C" w14:textId="77777777" w:rsidTr="0096536C">
        <w:tc>
          <w:tcPr>
            <w:tcW w:w="2614" w:type="dxa"/>
            <w:vAlign w:val="bottom"/>
          </w:tcPr>
          <w:p w14:paraId="5B276125" w14:textId="3E3435FE" w:rsidR="00243CD9" w:rsidRDefault="00243CD9" w:rsidP="00243CD9">
            <w:pPr>
              <w:rPr>
                <w:rFonts w:ascii="Arial" w:hAnsi="Arial" w:cs="Arial"/>
                <w:color w:val="000000"/>
                <w:sz w:val="20"/>
                <w:szCs w:val="20"/>
              </w:rPr>
            </w:pPr>
            <w:r>
              <w:rPr>
                <w:rFonts w:ascii="Arial" w:hAnsi="Arial" w:cs="Arial"/>
                <w:color w:val="000000"/>
                <w:sz w:val="20"/>
                <w:szCs w:val="20"/>
              </w:rPr>
              <w:t>Sales Revenue</w:t>
            </w:r>
          </w:p>
        </w:tc>
        <w:tc>
          <w:tcPr>
            <w:tcW w:w="1735" w:type="dxa"/>
            <w:tcBorders>
              <w:top w:val="nil"/>
              <w:bottom w:val="nil"/>
            </w:tcBorders>
          </w:tcPr>
          <w:p w14:paraId="3CD934E3" w14:textId="42AB3625" w:rsidR="00243CD9" w:rsidRPr="003254BD" w:rsidRDefault="00243CD9" w:rsidP="00243CD9">
            <w:pPr>
              <w:ind w:right="243"/>
              <w:jc w:val="right"/>
              <w:rPr>
                <w:rFonts w:ascii="Arial" w:hAnsi="Arial" w:cs="Arial"/>
                <w:color w:val="000000"/>
                <w:sz w:val="20"/>
                <w:szCs w:val="20"/>
              </w:rPr>
            </w:pPr>
            <w:r>
              <w:rPr>
                <w:rFonts w:ascii="Arial" w:hAnsi="Arial" w:cs="Arial"/>
                <w:color w:val="000000"/>
                <w:sz w:val="20"/>
                <w:szCs w:val="20"/>
              </w:rPr>
              <w:t>$12,87,4477</w:t>
            </w:r>
          </w:p>
        </w:tc>
        <w:tc>
          <w:tcPr>
            <w:tcW w:w="2016" w:type="dxa"/>
            <w:tcBorders>
              <w:top w:val="nil"/>
              <w:bottom w:val="nil"/>
            </w:tcBorders>
          </w:tcPr>
          <w:p w14:paraId="73CEC3CD" w14:textId="3D48F352" w:rsidR="00243CD9" w:rsidRPr="003254BD" w:rsidRDefault="00243CD9" w:rsidP="00243CD9">
            <w:pPr>
              <w:ind w:right="243"/>
              <w:jc w:val="right"/>
              <w:rPr>
                <w:rFonts w:ascii="Arial" w:hAnsi="Arial" w:cs="Arial"/>
                <w:color w:val="000000"/>
                <w:sz w:val="20"/>
                <w:szCs w:val="20"/>
              </w:rPr>
            </w:pPr>
            <w:r>
              <w:rPr>
                <w:rFonts w:ascii="Arial" w:hAnsi="Arial" w:cs="Arial"/>
                <w:color w:val="000000"/>
                <w:sz w:val="20"/>
                <w:szCs w:val="20"/>
              </w:rPr>
              <w:t>$12,837,707</w:t>
            </w:r>
          </w:p>
        </w:tc>
        <w:tc>
          <w:tcPr>
            <w:tcW w:w="1766" w:type="dxa"/>
            <w:tcBorders>
              <w:top w:val="nil"/>
              <w:bottom w:val="nil"/>
            </w:tcBorders>
          </w:tcPr>
          <w:p w14:paraId="5E3A796B" w14:textId="32AB6E60" w:rsidR="00243CD9" w:rsidRPr="003254BD" w:rsidRDefault="00243CD9" w:rsidP="00243CD9">
            <w:pPr>
              <w:ind w:right="243"/>
              <w:jc w:val="right"/>
              <w:rPr>
                <w:rFonts w:ascii="Arial" w:hAnsi="Arial" w:cs="Arial"/>
                <w:color w:val="000000"/>
                <w:sz w:val="20"/>
                <w:szCs w:val="20"/>
              </w:rPr>
            </w:pPr>
            <w:r>
              <w:rPr>
                <w:rFonts w:ascii="Arial" w:hAnsi="Arial" w:cs="Arial"/>
                <w:color w:val="000000"/>
                <w:sz w:val="20"/>
                <w:szCs w:val="20"/>
              </w:rPr>
              <w:t>$8,955,442</w:t>
            </w:r>
          </w:p>
        </w:tc>
        <w:tc>
          <w:tcPr>
            <w:tcW w:w="1939" w:type="dxa"/>
            <w:tcBorders>
              <w:top w:val="nil"/>
              <w:bottom w:val="nil"/>
              <w:right w:val="single" w:sz="4" w:space="0" w:color="auto"/>
            </w:tcBorders>
          </w:tcPr>
          <w:p w14:paraId="3E91A60A" w14:textId="418D9D83" w:rsidR="00243CD9" w:rsidRPr="003254BD" w:rsidRDefault="00243CD9" w:rsidP="00243CD9">
            <w:pPr>
              <w:jc w:val="right"/>
              <w:rPr>
                <w:rFonts w:ascii="Arial" w:hAnsi="Arial" w:cs="Arial"/>
                <w:color w:val="000000"/>
                <w:sz w:val="20"/>
                <w:szCs w:val="20"/>
              </w:rPr>
            </w:pPr>
          </w:p>
        </w:tc>
      </w:tr>
      <w:tr w:rsidR="00243CD9" w14:paraId="4C21CFD6" w14:textId="77777777" w:rsidTr="0096536C">
        <w:tc>
          <w:tcPr>
            <w:tcW w:w="2614" w:type="dxa"/>
            <w:vAlign w:val="bottom"/>
          </w:tcPr>
          <w:p w14:paraId="4345FE9F" w14:textId="7E49765F" w:rsidR="00243CD9" w:rsidRDefault="00243CD9" w:rsidP="00243CD9">
            <w:pPr>
              <w:rPr>
                <w:rFonts w:ascii="Arial" w:hAnsi="Arial" w:cs="Arial"/>
                <w:color w:val="000000"/>
                <w:sz w:val="20"/>
                <w:szCs w:val="20"/>
              </w:rPr>
            </w:pPr>
            <w:r>
              <w:rPr>
                <w:rFonts w:ascii="Arial" w:hAnsi="Arial" w:cs="Arial"/>
                <w:color w:val="000000"/>
                <w:sz w:val="20"/>
                <w:szCs w:val="20"/>
              </w:rPr>
              <w:t>Other Revenue</w:t>
            </w:r>
          </w:p>
        </w:tc>
        <w:tc>
          <w:tcPr>
            <w:tcW w:w="1735" w:type="dxa"/>
            <w:tcBorders>
              <w:top w:val="nil"/>
              <w:bottom w:val="nil"/>
            </w:tcBorders>
          </w:tcPr>
          <w:p w14:paraId="31443B2E" w14:textId="75B62DB1" w:rsidR="00243CD9" w:rsidRDefault="00243CD9" w:rsidP="00243CD9">
            <w:pPr>
              <w:ind w:right="243"/>
              <w:jc w:val="right"/>
              <w:rPr>
                <w:rFonts w:ascii="Arial" w:hAnsi="Arial" w:cs="Arial"/>
                <w:color w:val="000000"/>
                <w:sz w:val="20"/>
                <w:szCs w:val="20"/>
              </w:rPr>
            </w:pPr>
            <w:r>
              <w:rPr>
                <w:rFonts w:ascii="Arial" w:hAnsi="Arial" w:cs="Arial"/>
                <w:color w:val="000000"/>
                <w:sz w:val="20"/>
                <w:szCs w:val="20"/>
              </w:rPr>
              <w:t>$205,427</w:t>
            </w:r>
          </w:p>
        </w:tc>
        <w:tc>
          <w:tcPr>
            <w:tcW w:w="2016" w:type="dxa"/>
            <w:tcBorders>
              <w:top w:val="nil"/>
              <w:bottom w:val="nil"/>
            </w:tcBorders>
          </w:tcPr>
          <w:p w14:paraId="219F25C2" w14:textId="6903D0D1" w:rsidR="00243CD9" w:rsidRDefault="00243CD9" w:rsidP="00243CD9">
            <w:pPr>
              <w:ind w:right="243"/>
              <w:jc w:val="right"/>
              <w:rPr>
                <w:rFonts w:ascii="Arial" w:hAnsi="Arial" w:cs="Arial"/>
                <w:color w:val="000000"/>
                <w:sz w:val="20"/>
                <w:szCs w:val="20"/>
              </w:rPr>
            </w:pPr>
            <w:r>
              <w:rPr>
                <w:rFonts w:ascii="Arial" w:hAnsi="Arial" w:cs="Arial"/>
                <w:color w:val="000000"/>
                <w:sz w:val="20"/>
                <w:szCs w:val="20"/>
              </w:rPr>
              <w:t>$59,184</w:t>
            </w:r>
          </w:p>
        </w:tc>
        <w:tc>
          <w:tcPr>
            <w:tcW w:w="1766" w:type="dxa"/>
            <w:tcBorders>
              <w:top w:val="nil"/>
              <w:bottom w:val="nil"/>
            </w:tcBorders>
          </w:tcPr>
          <w:p w14:paraId="71785957" w14:textId="526EC2F5" w:rsidR="00243CD9" w:rsidRDefault="00243CD9" w:rsidP="00243CD9">
            <w:pPr>
              <w:ind w:right="243"/>
              <w:jc w:val="right"/>
              <w:rPr>
                <w:rFonts w:ascii="Arial" w:hAnsi="Arial" w:cs="Arial"/>
                <w:color w:val="000000"/>
                <w:sz w:val="20"/>
                <w:szCs w:val="20"/>
              </w:rPr>
            </w:pPr>
            <w:r>
              <w:rPr>
                <w:rFonts w:ascii="Arial" w:hAnsi="Arial" w:cs="Arial"/>
                <w:color w:val="000000"/>
                <w:sz w:val="20"/>
                <w:szCs w:val="20"/>
              </w:rPr>
              <w:t>$88,482</w:t>
            </w:r>
          </w:p>
        </w:tc>
        <w:tc>
          <w:tcPr>
            <w:tcW w:w="1939" w:type="dxa"/>
            <w:tcBorders>
              <w:top w:val="nil"/>
              <w:bottom w:val="nil"/>
              <w:right w:val="single" w:sz="4" w:space="0" w:color="auto"/>
            </w:tcBorders>
          </w:tcPr>
          <w:p w14:paraId="6F45E583" w14:textId="12222287" w:rsidR="00243CD9" w:rsidRDefault="00243CD9" w:rsidP="00243CD9">
            <w:pPr>
              <w:jc w:val="right"/>
              <w:rPr>
                <w:rFonts w:ascii="Arial" w:hAnsi="Arial" w:cs="Arial"/>
                <w:color w:val="000000"/>
                <w:sz w:val="20"/>
                <w:szCs w:val="20"/>
              </w:rPr>
            </w:pPr>
          </w:p>
        </w:tc>
      </w:tr>
      <w:tr w:rsidR="00243CD9" w14:paraId="192087CC" w14:textId="77777777" w:rsidTr="0096536C">
        <w:tc>
          <w:tcPr>
            <w:tcW w:w="2614" w:type="dxa"/>
            <w:vAlign w:val="bottom"/>
          </w:tcPr>
          <w:p w14:paraId="0F264DB5" w14:textId="77777777" w:rsidR="00243CD9" w:rsidRDefault="00243CD9" w:rsidP="00243CD9">
            <w:pPr>
              <w:rPr>
                <w:rFonts w:ascii="Arial" w:eastAsia="Arial Unicode MS" w:hAnsi="Arial" w:cs="Arial"/>
                <w:color w:val="000000"/>
                <w:sz w:val="20"/>
                <w:szCs w:val="20"/>
              </w:rPr>
            </w:pPr>
            <w:r>
              <w:rPr>
                <w:rFonts w:ascii="Arial" w:eastAsia="Arial Unicode MS" w:hAnsi="Arial" w:cs="Arial"/>
                <w:color w:val="000000"/>
                <w:sz w:val="20"/>
                <w:szCs w:val="20"/>
              </w:rPr>
              <w:t>Dedicated</w:t>
            </w:r>
          </w:p>
        </w:tc>
        <w:tc>
          <w:tcPr>
            <w:tcW w:w="1735" w:type="dxa"/>
            <w:tcBorders>
              <w:top w:val="nil"/>
              <w:bottom w:val="nil"/>
            </w:tcBorders>
          </w:tcPr>
          <w:p w14:paraId="2A15B258" w14:textId="7E3A1375" w:rsidR="00243CD9" w:rsidRPr="0096536C" w:rsidRDefault="00243CD9" w:rsidP="00243CD9">
            <w:pPr>
              <w:ind w:right="243"/>
              <w:jc w:val="right"/>
              <w:rPr>
                <w:rFonts w:ascii="Arial" w:hAnsi="Arial" w:cs="Arial"/>
                <w:color w:val="000000"/>
                <w:sz w:val="20"/>
                <w:szCs w:val="20"/>
                <w:u w:val="single"/>
              </w:rPr>
            </w:pPr>
            <w:r w:rsidRPr="0096536C">
              <w:rPr>
                <w:rFonts w:ascii="Arial" w:hAnsi="Arial" w:cs="Arial"/>
                <w:color w:val="000000"/>
                <w:sz w:val="20"/>
                <w:szCs w:val="20"/>
                <w:u w:val="single"/>
              </w:rPr>
              <w:t>0</w:t>
            </w:r>
          </w:p>
        </w:tc>
        <w:tc>
          <w:tcPr>
            <w:tcW w:w="2016" w:type="dxa"/>
            <w:tcBorders>
              <w:top w:val="nil"/>
              <w:bottom w:val="nil"/>
            </w:tcBorders>
          </w:tcPr>
          <w:p w14:paraId="1D679B4F" w14:textId="15096345" w:rsidR="00243CD9" w:rsidRPr="0096536C" w:rsidRDefault="00243CD9" w:rsidP="00243CD9">
            <w:pPr>
              <w:ind w:right="243"/>
              <w:jc w:val="right"/>
              <w:rPr>
                <w:rFonts w:ascii="Arial" w:hAnsi="Arial" w:cs="Arial"/>
                <w:color w:val="000000"/>
                <w:sz w:val="20"/>
                <w:szCs w:val="20"/>
                <w:u w:val="single"/>
              </w:rPr>
            </w:pPr>
            <w:r w:rsidRPr="0096536C">
              <w:rPr>
                <w:rFonts w:ascii="Arial" w:hAnsi="Arial" w:cs="Arial"/>
                <w:color w:val="000000"/>
                <w:sz w:val="20"/>
                <w:szCs w:val="20"/>
                <w:u w:val="single"/>
              </w:rPr>
              <w:t>0</w:t>
            </w:r>
          </w:p>
        </w:tc>
        <w:tc>
          <w:tcPr>
            <w:tcW w:w="1766" w:type="dxa"/>
            <w:tcBorders>
              <w:top w:val="nil"/>
              <w:bottom w:val="nil"/>
            </w:tcBorders>
          </w:tcPr>
          <w:p w14:paraId="2ABDE82A" w14:textId="243219F9" w:rsidR="00243CD9" w:rsidRPr="0096536C" w:rsidRDefault="00243CD9" w:rsidP="00243CD9">
            <w:pPr>
              <w:ind w:right="243"/>
              <w:jc w:val="right"/>
              <w:rPr>
                <w:rFonts w:ascii="Arial" w:hAnsi="Arial" w:cs="Arial"/>
                <w:color w:val="000000"/>
                <w:sz w:val="20"/>
                <w:szCs w:val="20"/>
                <w:u w:val="single"/>
              </w:rPr>
            </w:pPr>
            <w:r w:rsidRPr="0096536C">
              <w:rPr>
                <w:rFonts w:ascii="Arial" w:hAnsi="Arial" w:cs="Arial"/>
                <w:color w:val="000000"/>
                <w:sz w:val="20"/>
                <w:szCs w:val="20"/>
                <w:u w:val="single"/>
              </w:rPr>
              <w:t>0</w:t>
            </w:r>
          </w:p>
        </w:tc>
        <w:tc>
          <w:tcPr>
            <w:tcW w:w="1939" w:type="dxa"/>
            <w:tcBorders>
              <w:top w:val="nil"/>
              <w:bottom w:val="nil"/>
              <w:right w:val="single" w:sz="4" w:space="0" w:color="auto"/>
            </w:tcBorders>
          </w:tcPr>
          <w:p w14:paraId="0F049ACF" w14:textId="378AA4FD" w:rsidR="00243CD9" w:rsidRPr="00381DD5" w:rsidRDefault="00243CD9" w:rsidP="00243CD9">
            <w:pPr>
              <w:jc w:val="right"/>
              <w:rPr>
                <w:rFonts w:ascii="Arial" w:hAnsi="Arial" w:cs="Arial"/>
                <w:color w:val="000000"/>
                <w:sz w:val="20"/>
                <w:szCs w:val="20"/>
              </w:rPr>
            </w:pPr>
          </w:p>
        </w:tc>
      </w:tr>
      <w:tr w:rsidR="00243CD9" w14:paraId="7A48DA83" w14:textId="77777777" w:rsidTr="0096536C">
        <w:tc>
          <w:tcPr>
            <w:tcW w:w="2614" w:type="dxa"/>
            <w:vAlign w:val="bottom"/>
          </w:tcPr>
          <w:p w14:paraId="10065815" w14:textId="77777777" w:rsidR="00243CD9" w:rsidRDefault="00243CD9" w:rsidP="00243CD9">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735" w:type="dxa"/>
            <w:tcBorders>
              <w:top w:val="nil"/>
              <w:bottom w:val="nil"/>
            </w:tcBorders>
          </w:tcPr>
          <w:p w14:paraId="1ED00457" w14:textId="311B1902" w:rsidR="00243CD9" w:rsidRPr="00BA7A14" w:rsidRDefault="00243CD9" w:rsidP="00243CD9">
            <w:pPr>
              <w:ind w:right="243"/>
              <w:jc w:val="right"/>
              <w:rPr>
                <w:rFonts w:ascii="Arial" w:hAnsi="Arial" w:cs="Arial"/>
                <w:b/>
                <w:color w:val="000000"/>
                <w:sz w:val="20"/>
                <w:szCs w:val="20"/>
              </w:rPr>
            </w:pPr>
            <w:r>
              <w:rPr>
                <w:rFonts w:ascii="Arial" w:hAnsi="Arial" w:cs="Arial"/>
                <w:b/>
                <w:color w:val="000000"/>
                <w:sz w:val="20"/>
                <w:szCs w:val="20"/>
              </w:rPr>
              <w:t>$13,079,904</w:t>
            </w:r>
          </w:p>
        </w:tc>
        <w:tc>
          <w:tcPr>
            <w:tcW w:w="2016" w:type="dxa"/>
            <w:tcBorders>
              <w:top w:val="nil"/>
              <w:bottom w:val="nil"/>
            </w:tcBorders>
          </w:tcPr>
          <w:p w14:paraId="2D434A09" w14:textId="779B3A5D" w:rsidR="00243CD9" w:rsidRPr="00BA7A14" w:rsidRDefault="00243CD9" w:rsidP="00243CD9">
            <w:pPr>
              <w:ind w:right="243"/>
              <w:jc w:val="right"/>
              <w:rPr>
                <w:rFonts w:ascii="Arial" w:hAnsi="Arial" w:cs="Arial"/>
                <w:b/>
                <w:color w:val="000000"/>
                <w:sz w:val="20"/>
                <w:szCs w:val="20"/>
              </w:rPr>
            </w:pPr>
            <w:r>
              <w:rPr>
                <w:rFonts w:ascii="Arial" w:hAnsi="Arial" w:cs="Arial"/>
                <w:b/>
                <w:color w:val="000000"/>
                <w:sz w:val="20"/>
                <w:szCs w:val="20"/>
              </w:rPr>
              <w:t>$12,896,891</w:t>
            </w:r>
          </w:p>
        </w:tc>
        <w:tc>
          <w:tcPr>
            <w:tcW w:w="1766" w:type="dxa"/>
            <w:tcBorders>
              <w:top w:val="nil"/>
              <w:bottom w:val="nil"/>
            </w:tcBorders>
          </w:tcPr>
          <w:p w14:paraId="097BF93D" w14:textId="191AFD6B" w:rsidR="00243CD9" w:rsidRPr="00BA7A14" w:rsidRDefault="00243CD9" w:rsidP="00243CD9">
            <w:pPr>
              <w:ind w:right="243"/>
              <w:jc w:val="right"/>
              <w:rPr>
                <w:rFonts w:ascii="Arial" w:hAnsi="Arial" w:cs="Arial"/>
                <w:b/>
                <w:color w:val="000000"/>
                <w:sz w:val="20"/>
                <w:szCs w:val="20"/>
              </w:rPr>
            </w:pPr>
            <w:r>
              <w:rPr>
                <w:rFonts w:ascii="Arial" w:hAnsi="Arial" w:cs="Arial"/>
                <w:b/>
                <w:color w:val="000000"/>
                <w:sz w:val="20"/>
                <w:szCs w:val="20"/>
              </w:rPr>
              <w:t>$9,043,924</w:t>
            </w:r>
          </w:p>
        </w:tc>
        <w:tc>
          <w:tcPr>
            <w:tcW w:w="1939" w:type="dxa"/>
            <w:tcBorders>
              <w:top w:val="nil"/>
              <w:bottom w:val="nil"/>
              <w:right w:val="single" w:sz="4" w:space="0" w:color="auto"/>
            </w:tcBorders>
          </w:tcPr>
          <w:p w14:paraId="5E46B290" w14:textId="1D28E703" w:rsidR="00243CD9" w:rsidRPr="00BA7A14" w:rsidRDefault="00243CD9" w:rsidP="00243CD9">
            <w:pPr>
              <w:jc w:val="right"/>
              <w:rPr>
                <w:rFonts w:ascii="Arial" w:hAnsi="Arial" w:cs="Arial"/>
                <w:b/>
                <w:color w:val="000000"/>
                <w:sz w:val="20"/>
                <w:szCs w:val="20"/>
              </w:rPr>
            </w:pPr>
          </w:p>
        </w:tc>
      </w:tr>
      <w:tr w:rsidR="00243CD9" w14:paraId="7CCFD646" w14:textId="77777777" w:rsidTr="0096536C">
        <w:tc>
          <w:tcPr>
            <w:tcW w:w="2614" w:type="dxa"/>
            <w:shd w:val="clear" w:color="auto" w:fill="000080"/>
          </w:tcPr>
          <w:p w14:paraId="57F3D657" w14:textId="77777777" w:rsidR="00243CD9" w:rsidRDefault="00243CD9" w:rsidP="00243CD9">
            <w:pPr>
              <w:jc w:val="both"/>
              <w:rPr>
                <w:rFonts w:ascii="Arial" w:hAnsi="Arial" w:cs="Arial"/>
                <w:b/>
                <w:bCs/>
                <w:color w:val="FFFFFF"/>
                <w:sz w:val="20"/>
              </w:rPr>
            </w:pPr>
            <w:r>
              <w:rPr>
                <w:rFonts w:ascii="Arial" w:hAnsi="Arial" w:cs="Arial"/>
                <w:b/>
                <w:bCs/>
                <w:color w:val="FFFFFF"/>
                <w:sz w:val="20"/>
              </w:rPr>
              <w:t>Expenditures</w:t>
            </w:r>
          </w:p>
        </w:tc>
        <w:tc>
          <w:tcPr>
            <w:tcW w:w="1735" w:type="dxa"/>
            <w:tcBorders>
              <w:top w:val="nil"/>
              <w:bottom w:val="nil"/>
            </w:tcBorders>
            <w:shd w:val="clear" w:color="auto" w:fill="000080"/>
          </w:tcPr>
          <w:p w14:paraId="7168EC87" w14:textId="317B9CC7" w:rsidR="00243CD9" w:rsidRDefault="00243CD9" w:rsidP="00243CD9">
            <w:pPr>
              <w:jc w:val="right"/>
              <w:rPr>
                <w:rFonts w:ascii="Arial" w:hAnsi="Arial" w:cs="Arial"/>
                <w:b/>
                <w:bCs/>
                <w:color w:val="FFFFFF"/>
                <w:sz w:val="20"/>
              </w:rPr>
            </w:pPr>
            <w:r>
              <w:rPr>
                <w:rFonts w:ascii="Arial" w:hAnsi="Arial" w:cs="Arial"/>
                <w:b/>
                <w:bCs/>
                <w:color w:val="FFFFFF"/>
                <w:sz w:val="20"/>
              </w:rPr>
              <w:t>FY 2019</w:t>
            </w:r>
          </w:p>
        </w:tc>
        <w:tc>
          <w:tcPr>
            <w:tcW w:w="2016" w:type="dxa"/>
            <w:tcBorders>
              <w:top w:val="nil"/>
              <w:bottom w:val="nil"/>
            </w:tcBorders>
            <w:shd w:val="clear" w:color="auto" w:fill="000080"/>
          </w:tcPr>
          <w:p w14:paraId="6146F9CB" w14:textId="2A4913AA" w:rsidR="00243CD9" w:rsidRDefault="00243CD9" w:rsidP="00243CD9">
            <w:pPr>
              <w:jc w:val="right"/>
              <w:rPr>
                <w:rFonts w:ascii="Arial" w:hAnsi="Arial" w:cs="Arial"/>
                <w:b/>
                <w:bCs/>
                <w:color w:val="FFFFFF"/>
                <w:sz w:val="20"/>
              </w:rPr>
            </w:pPr>
            <w:r>
              <w:rPr>
                <w:rFonts w:ascii="Arial" w:hAnsi="Arial" w:cs="Arial"/>
                <w:b/>
                <w:bCs/>
                <w:color w:val="FFFFFF"/>
                <w:sz w:val="20"/>
              </w:rPr>
              <w:t>FY 2020</w:t>
            </w:r>
          </w:p>
        </w:tc>
        <w:tc>
          <w:tcPr>
            <w:tcW w:w="1766" w:type="dxa"/>
            <w:tcBorders>
              <w:top w:val="nil"/>
              <w:bottom w:val="nil"/>
            </w:tcBorders>
            <w:shd w:val="clear" w:color="auto" w:fill="000080"/>
          </w:tcPr>
          <w:p w14:paraId="7AE9B93C" w14:textId="71140C76" w:rsidR="00243CD9" w:rsidRDefault="00243CD9" w:rsidP="00243CD9">
            <w:pPr>
              <w:jc w:val="right"/>
              <w:rPr>
                <w:rFonts w:ascii="Arial" w:hAnsi="Arial" w:cs="Arial"/>
                <w:b/>
                <w:bCs/>
                <w:color w:val="FFFFFF"/>
                <w:sz w:val="20"/>
              </w:rPr>
            </w:pPr>
            <w:r>
              <w:rPr>
                <w:rFonts w:ascii="Arial" w:hAnsi="Arial" w:cs="Arial"/>
                <w:b/>
                <w:bCs/>
                <w:color w:val="FFFFFF"/>
                <w:sz w:val="20"/>
              </w:rPr>
              <w:t>FY 2021</w:t>
            </w:r>
          </w:p>
        </w:tc>
        <w:tc>
          <w:tcPr>
            <w:tcW w:w="1939" w:type="dxa"/>
            <w:tcBorders>
              <w:top w:val="nil"/>
              <w:bottom w:val="nil"/>
            </w:tcBorders>
            <w:shd w:val="clear" w:color="auto" w:fill="000080"/>
          </w:tcPr>
          <w:p w14:paraId="413C66C2" w14:textId="2DAA3411" w:rsidR="00243CD9" w:rsidRDefault="00243CD9" w:rsidP="00243CD9">
            <w:pPr>
              <w:jc w:val="right"/>
              <w:rPr>
                <w:rFonts w:ascii="Arial" w:hAnsi="Arial" w:cs="Arial"/>
                <w:b/>
                <w:bCs/>
                <w:color w:val="FFFFFF"/>
                <w:sz w:val="20"/>
              </w:rPr>
            </w:pPr>
            <w:r>
              <w:rPr>
                <w:rFonts w:ascii="Arial" w:hAnsi="Arial" w:cs="Arial"/>
                <w:b/>
                <w:bCs/>
                <w:color w:val="FFFFFF"/>
                <w:sz w:val="20"/>
              </w:rPr>
              <w:t>FY 2022</w:t>
            </w:r>
          </w:p>
        </w:tc>
      </w:tr>
      <w:tr w:rsidR="00243CD9" w14:paraId="3665A588" w14:textId="77777777" w:rsidTr="0096536C">
        <w:tc>
          <w:tcPr>
            <w:tcW w:w="2614" w:type="dxa"/>
          </w:tcPr>
          <w:p w14:paraId="4C5C2EF8" w14:textId="77777777" w:rsidR="00243CD9" w:rsidRDefault="00243CD9" w:rsidP="00243CD9">
            <w:pPr>
              <w:jc w:val="both"/>
              <w:rPr>
                <w:rFonts w:ascii="Arial" w:hAnsi="Arial" w:cs="Arial"/>
                <w:sz w:val="20"/>
              </w:rPr>
            </w:pPr>
            <w:r>
              <w:rPr>
                <w:rFonts w:ascii="Arial" w:hAnsi="Arial" w:cs="Arial"/>
                <w:sz w:val="20"/>
              </w:rPr>
              <w:t>Personnel Costs</w:t>
            </w:r>
          </w:p>
        </w:tc>
        <w:tc>
          <w:tcPr>
            <w:tcW w:w="1735" w:type="dxa"/>
            <w:tcBorders>
              <w:top w:val="nil"/>
              <w:bottom w:val="nil"/>
            </w:tcBorders>
          </w:tcPr>
          <w:p w14:paraId="490F589D" w14:textId="33D51627" w:rsidR="00243CD9" w:rsidRDefault="00243CD9" w:rsidP="00243CD9">
            <w:pPr>
              <w:ind w:right="243"/>
              <w:jc w:val="right"/>
              <w:rPr>
                <w:rFonts w:ascii="Arial" w:hAnsi="Arial" w:cs="Arial"/>
                <w:sz w:val="20"/>
                <w:szCs w:val="20"/>
              </w:rPr>
            </w:pPr>
            <w:r>
              <w:rPr>
                <w:rFonts w:ascii="Arial" w:hAnsi="Arial" w:cs="Arial"/>
                <w:sz w:val="20"/>
                <w:szCs w:val="20"/>
              </w:rPr>
              <w:t>$2,307,955</w:t>
            </w:r>
          </w:p>
        </w:tc>
        <w:tc>
          <w:tcPr>
            <w:tcW w:w="2016" w:type="dxa"/>
            <w:tcBorders>
              <w:top w:val="nil"/>
              <w:bottom w:val="nil"/>
            </w:tcBorders>
          </w:tcPr>
          <w:p w14:paraId="6CC76CF4" w14:textId="10BFAAB1" w:rsidR="00243CD9" w:rsidRDefault="00243CD9" w:rsidP="00243CD9">
            <w:pPr>
              <w:ind w:right="243"/>
              <w:jc w:val="right"/>
              <w:rPr>
                <w:rFonts w:ascii="Arial" w:hAnsi="Arial" w:cs="Arial"/>
                <w:sz w:val="20"/>
                <w:szCs w:val="20"/>
              </w:rPr>
            </w:pPr>
            <w:r>
              <w:rPr>
                <w:rFonts w:ascii="Arial" w:hAnsi="Arial" w:cs="Arial"/>
                <w:sz w:val="20"/>
                <w:szCs w:val="20"/>
              </w:rPr>
              <w:t>$2,915,363</w:t>
            </w:r>
          </w:p>
        </w:tc>
        <w:tc>
          <w:tcPr>
            <w:tcW w:w="1766" w:type="dxa"/>
            <w:tcBorders>
              <w:top w:val="nil"/>
              <w:bottom w:val="nil"/>
            </w:tcBorders>
          </w:tcPr>
          <w:p w14:paraId="39ABB863" w14:textId="2403F795" w:rsidR="00243CD9" w:rsidRDefault="00243CD9" w:rsidP="00243CD9">
            <w:pPr>
              <w:ind w:right="243"/>
              <w:jc w:val="right"/>
              <w:rPr>
                <w:rFonts w:ascii="Arial" w:hAnsi="Arial" w:cs="Arial"/>
                <w:sz w:val="20"/>
                <w:szCs w:val="20"/>
              </w:rPr>
            </w:pPr>
            <w:r>
              <w:rPr>
                <w:rFonts w:ascii="Arial" w:hAnsi="Arial" w:cs="Arial"/>
                <w:sz w:val="20"/>
                <w:szCs w:val="20"/>
              </w:rPr>
              <w:t>$2,490,506</w:t>
            </w:r>
          </w:p>
        </w:tc>
        <w:tc>
          <w:tcPr>
            <w:tcW w:w="1939" w:type="dxa"/>
            <w:tcBorders>
              <w:top w:val="nil"/>
              <w:bottom w:val="nil"/>
              <w:right w:val="single" w:sz="4" w:space="0" w:color="auto"/>
            </w:tcBorders>
          </w:tcPr>
          <w:p w14:paraId="4A89BB75" w14:textId="6DBB4E8B" w:rsidR="00243CD9" w:rsidRDefault="00243CD9" w:rsidP="00243CD9">
            <w:pPr>
              <w:jc w:val="right"/>
              <w:rPr>
                <w:rFonts w:ascii="Arial" w:hAnsi="Arial" w:cs="Arial"/>
                <w:sz w:val="20"/>
                <w:szCs w:val="20"/>
              </w:rPr>
            </w:pPr>
          </w:p>
        </w:tc>
      </w:tr>
      <w:tr w:rsidR="00243CD9" w14:paraId="23946B5D" w14:textId="77777777" w:rsidTr="0096536C">
        <w:tc>
          <w:tcPr>
            <w:tcW w:w="2614" w:type="dxa"/>
          </w:tcPr>
          <w:p w14:paraId="748C26C6" w14:textId="082FCCC7" w:rsidR="00243CD9" w:rsidRDefault="00243CD9" w:rsidP="00243CD9">
            <w:pPr>
              <w:jc w:val="both"/>
              <w:rPr>
                <w:rFonts w:ascii="Arial" w:hAnsi="Arial" w:cs="Arial"/>
                <w:sz w:val="20"/>
              </w:rPr>
            </w:pPr>
            <w:r>
              <w:rPr>
                <w:rFonts w:ascii="Arial" w:hAnsi="Arial" w:cs="Arial"/>
                <w:sz w:val="20"/>
              </w:rPr>
              <w:t>Operating Expenditures</w:t>
            </w:r>
          </w:p>
        </w:tc>
        <w:tc>
          <w:tcPr>
            <w:tcW w:w="1735" w:type="dxa"/>
            <w:tcBorders>
              <w:top w:val="nil"/>
              <w:bottom w:val="nil"/>
            </w:tcBorders>
          </w:tcPr>
          <w:p w14:paraId="6804EE50" w14:textId="473DDA35" w:rsidR="00243CD9" w:rsidRDefault="00243CD9" w:rsidP="00243CD9">
            <w:pPr>
              <w:ind w:right="243"/>
              <w:jc w:val="right"/>
              <w:rPr>
                <w:rFonts w:ascii="Arial" w:hAnsi="Arial" w:cs="Arial"/>
                <w:sz w:val="20"/>
                <w:szCs w:val="20"/>
              </w:rPr>
            </w:pPr>
            <w:r>
              <w:rPr>
                <w:rFonts w:ascii="Arial" w:hAnsi="Arial" w:cs="Arial"/>
                <w:sz w:val="20"/>
                <w:szCs w:val="20"/>
              </w:rPr>
              <w:t>$10,151,146</w:t>
            </w:r>
          </w:p>
        </w:tc>
        <w:tc>
          <w:tcPr>
            <w:tcW w:w="2016" w:type="dxa"/>
            <w:tcBorders>
              <w:top w:val="nil"/>
              <w:bottom w:val="nil"/>
            </w:tcBorders>
          </w:tcPr>
          <w:p w14:paraId="20377477" w14:textId="2AE8FD3F" w:rsidR="00243CD9" w:rsidRDefault="00243CD9" w:rsidP="00243CD9">
            <w:pPr>
              <w:ind w:right="243"/>
              <w:jc w:val="right"/>
              <w:rPr>
                <w:rFonts w:ascii="Arial" w:hAnsi="Arial" w:cs="Arial"/>
                <w:sz w:val="20"/>
                <w:szCs w:val="20"/>
              </w:rPr>
            </w:pPr>
            <w:r>
              <w:rPr>
                <w:rFonts w:ascii="Arial" w:hAnsi="Arial" w:cs="Arial"/>
                <w:sz w:val="20"/>
                <w:szCs w:val="20"/>
              </w:rPr>
              <w:t>$10,878,779</w:t>
            </w:r>
          </w:p>
        </w:tc>
        <w:tc>
          <w:tcPr>
            <w:tcW w:w="1766" w:type="dxa"/>
            <w:tcBorders>
              <w:top w:val="nil"/>
              <w:bottom w:val="nil"/>
            </w:tcBorders>
          </w:tcPr>
          <w:p w14:paraId="0A7BC74F" w14:textId="47481322" w:rsidR="00243CD9" w:rsidRDefault="00243CD9" w:rsidP="00243CD9">
            <w:pPr>
              <w:ind w:right="243"/>
              <w:jc w:val="right"/>
              <w:rPr>
                <w:rFonts w:ascii="Arial" w:hAnsi="Arial" w:cs="Arial"/>
                <w:sz w:val="20"/>
                <w:szCs w:val="20"/>
              </w:rPr>
            </w:pPr>
            <w:r>
              <w:rPr>
                <w:rFonts w:ascii="Arial" w:hAnsi="Arial" w:cs="Arial"/>
                <w:sz w:val="20"/>
                <w:szCs w:val="20"/>
              </w:rPr>
              <w:t>$7,664,076</w:t>
            </w:r>
          </w:p>
        </w:tc>
        <w:tc>
          <w:tcPr>
            <w:tcW w:w="1939" w:type="dxa"/>
            <w:tcBorders>
              <w:top w:val="nil"/>
              <w:bottom w:val="nil"/>
              <w:right w:val="single" w:sz="4" w:space="0" w:color="auto"/>
            </w:tcBorders>
          </w:tcPr>
          <w:p w14:paraId="6AF9415C" w14:textId="391448D9" w:rsidR="00243CD9" w:rsidRDefault="00243CD9" w:rsidP="00243CD9">
            <w:pPr>
              <w:jc w:val="right"/>
              <w:rPr>
                <w:rFonts w:ascii="Arial" w:hAnsi="Arial" w:cs="Arial"/>
                <w:sz w:val="20"/>
                <w:szCs w:val="20"/>
              </w:rPr>
            </w:pPr>
          </w:p>
        </w:tc>
      </w:tr>
      <w:tr w:rsidR="00243CD9" w14:paraId="02BD51DA" w14:textId="77777777" w:rsidTr="0096536C">
        <w:tc>
          <w:tcPr>
            <w:tcW w:w="2614" w:type="dxa"/>
          </w:tcPr>
          <w:p w14:paraId="0FE7967F" w14:textId="751FFA37" w:rsidR="00243CD9" w:rsidRDefault="00243CD9" w:rsidP="00243CD9">
            <w:pPr>
              <w:jc w:val="both"/>
              <w:rPr>
                <w:rFonts w:ascii="Arial" w:hAnsi="Arial" w:cs="Arial"/>
                <w:sz w:val="20"/>
              </w:rPr>
            </w:pPr>
            <w:r>
              <w:rPr>
                <w:rFonts w:ascii="Arial" w:hAnsi="Arial" w:cs="Arial"/>
                <w:sz w:val="20"/>
              </w:rPr>
              <w:t>Capital Outlay *</w:t>
            </w:r>
          </w:p>
        </w:tc>
        <w:tc>
          <w:tcPr>
            <w:tcW w:w="1735" w:type="dxa"/>
            <w:tcBorders>
              <w:top w:val="nil"/>
              <w:bottom w:val="nil"/>
            </w:tcBorders>
          </w:tcPr>
          <w:p w14:paraId="2F209F2D" w14:textId="3312D080" w:rsidR="00243CD9" w:rsidRDefault="00243CD9" w:rsidP="00243CD9">
            <w:pPr>
              <w:ind w:right="243"/>
              <w:jc w:val="right"/>
              <w:rPr>
                <w:rFonts w:ascii="Arial" w:hAnsi="Arial" w:cs="Arial"/>
                <w:sz w:val="20"/>
                <w:szCs w:val="20"/>
              </w:rPr>
            </w:pPr>
            <w:r>
              <w:rPr>
                <w:rFonts w:ascii="Arial" w:hAnsi="Arial" w:cs="Arial"/>
                <w:sz w:val="20"/>
                <w:szCs w:val="20"/>
              </w:rPr>
              <w:t>$863,313</w:t>
            </w:r>
          </w:p>
        </w:tc>
        <w:tc>
          <w:tcPr>
            <w:tcW w:w="2016" w:type="dxa"/>
            <w:tcBorders>
              <w:top w:val="nil"/>
              <w:bottom w:val="nil"/>
            </w:tcBorders>
          </w:tcPr>
          <w:p w14:paraId="11873B1F" w14:textId="73D58D79" w:rsidR="00243CD9" w:rsidRDefault="00243CD9" w:rsidP="00243CD9">
            <w:pPr>
              <w:ind w:right="243"/>
              <w:jc w:val="right"/>
              <w:rPr>
                <w:rFonts w:ascii="Arial" w:hAnsi="Arial" w:cs="Arial"/>
                <w:sz w:val="20"/>
                <w:szCs w:val="20"/>
              </w:rPr>
            </w:pPr>
            <w:r>
              <w:rPr>
                <w:rFonts w:ascii="Arial" w:hAnsi="Arial" w:cs="Arial"/>
                <w:sz w:val="20"/>
                <w:szCs w:val="20"/>
              </w:rPr>
              <w:t>$860,802</w:t>
            </w:r>
          </w:p>
        </w:tc>
        <w:tc>
          <w:tcPr>
            <w:tcW w:w="1766" w:type="dxa"/>
            <w:tcBorders>
              <w:top w:val="nil"/>
              <w:bottom w:val="nil"/>
            </w:tcBorders>
          </w:tcPr>
          <w:p w14:paraId="0BF3C977" w14:textId="62A14607" w:rsidR="00243CD9" w:rsidRDefault="00243CD9" w:rsidP="00243CD9">
            <w:pPr>
              <w:ind w:right="243"/>
              <w:jc w:val="right"/>
              <w:rPr>
                <w:rFonts w:ascii="Arial" w:hAnsi="Arial" w:cs="Arial"/>
                <w:sz w:val="20"/>
                <w:szCs w:val="20"/>
              </w:rPr>
            </w:pPr>
            <w:r>
              <w:rPr>
                <w:rFonts w:ascii="Arial" w:hAnsi="Arial" w:cs="Arial"/>
                <w:sz w:val="20"/>
                <w:szCs w:val="20"/>
              </w:rPr>
              <w:t>$256,650</w:t>
            </w:r>
          </w:p>
        </w:tc>
        <w:tc>
          <w:tcPr>
            <w:tcW w:w="1939" w:type="dxa"/>
            <w:tcBorders>
              <w:top w:val="nil"/>
              <w:bottom w:val="nil"/>
              <w:right w:val="single" w:sz="4" w:space="0" w:color="auto"/>
            </w:tcBorders>
          </w:tcPr>
          <w:p w14:paraId="45AC019F" w14:textId="53DF19B3" w:rsidR="00243CD9" w:rsidRDefault="00243CD9" w:rsidP="00243CD9">
            <w:pPr>
              <w:jc w:val="right"/>
              <w:rPr>
                <w:rFonts w:ascii="Arial" w:hAnsi="Arial" w:cs="Arial"/>
                <w:sz w:val="20"/>
                <w:szCs w:val="20"/>
              </w:rPr>
            </w:pPr>
          </w:p>
        </w:tc>
      </w:tr>
      <w:tr w:rsidR="00243CD9" w14:paraId="70BBE501" w14:textId="77777777" w:rsidTr="0096536C">
        <w:tc>
          <w:tcPr>
            <w:tcW w:w="2614" w:type="dxa"/>
          </w:tcPr>
          <w:p w14:paraId="33F9BA70" w14:textId="77777777" w:rsidR="00243CD9" w:rsidRDefault="00243CD9" w:rsidP="00243CD9">
            <w:pPr>
              <w:jc w:val="both"/>
              <w:rPr>
                <w:rFonts w:ascii="Arial" w:hAnsi="Arial" w:cs="Arial"/>
                <w:sz w:val="20"/>
              </w:rPr>
            </w:pPr>
            <w:r>
              <w:rPr>
                <w:rFonts w:ascii="Arial" w:hAnsi="Arial" w:cs="Arial"/>
                <w:sz w:val="20"/>
              </w:rPr>
              <w:t>Trustee/Benefit Payments</w:t>
            </w:r>
          </w:p>
        </w:tc>
        <w:tc>
          <w:tcPr>
            <w:tcW w:w="1735" w:type="dxa"/>
            <w:tcBorders>
              <w:top w:val="nil"/>
              <w:bottom w:val="nil"/>
            </w:tcBorders>
          </w:tcPr>
          <w:p w14:paraId="52096CC1" w14:textId="60086A1C" w:rsidR="00243CD9" w:rsidRPr="0096536C" w:rsidRDefault="00243CD9" w:rsidP="00243CD9">
            <w:pPr>
              <w:ind w:right="243"/>
              <w:jc w:val="right"/>
              <w:rPr>
                <w:rFonts w:ascii="Arial" w:hAnsi="Arial" w:cs="Arial"/>
                <w:sz w:val="20"/>
                <w:szCs w:val="20"/>
                <w:u w:val="single"/>
              </w:rPr>
            </w:pPr>
            <w:r w:rsidRPr="0096536C">
              <w:rPr>
                <w:rFonts w:ascii="Arial" w:hAnsi="Arial" w:cs="Arial"/>
                <w:sz w:val="20"/>
                <w:szCs w:val="20"/>
                <w:u w:val="single"/>
              </w:rPr>
              <w:t>0</w:t>
            </w:r>
          </w:p>
        </w:tc>
        <w:tc>
          <w:tcPr>
            <w:tcW w:w="2016" w:type="dxa"/>
            <w:tcBorders>
              <w:top w:val="nil"/>
              <w:bottom w:val="nil"/>
            </w:tcBorders>
          </w:tcPr>
          <w:p w14:paraId="4E9DFEF4" w14:textId="3DDB9FC5" w:rsidR="00243CD9" w:rsidRPr="0096536C" w:rsidRDefault="00243CD9" w:rsidP="00243CD9">
            <w:pPr>
              <w:ind w:right="243"/>
              <w:jc w:val="right"/>
              <w:rPr>
                <w:rFonts w:ascii="Arial" w:hAnsi="Arial" w:cs="Arial"/>
                <w:sz w:val="20"/>
                <w:szCs w:val="20"/>
                <w:u w:val="single"/>
              </w:rPr>
            </w:pPr>
            <w:r w:rsidRPr="0096536C">
              <w:rPr>
                <w:rFonts w:ascii="Arial" w:hAnsi="Arial" w:cs="Arial"/>
                <w:sz w:val="20"/>
                <w:szCs w:val="20"/>
                <w:u w:val="single"/>
              </w:rPr>
              <w:t>0</w:t>
            </w:r>
          </w:p>
        </w:tc>
        <w:tc>
          <w:tcPr>
            <w:tcW w:w="1766" w:type="dxa"/>
            <w:tcBorders>
              <w:top w:val="nil"/>
              <w:bottom w:val="nil"/>
            </w:tcBorders>
          </w:tcPr>
          <w:p w14:paraId="1E4AC47D" w14:textId="139EC378" w:rsidR="00243CD9" w:rsidRPr="0096536C" w:rsidRDefault="0096536C" w:rsidP="00243CD9">
            <w:pPr>
              <w:ind w:right="243"/>
              <w:jc w:val="right"/>
              <w:rPr>
                <w:rFonts w:ascii="Arial" w:hAnsi="Arial" w:cs="Arial"/>
                <w:sz w:val="20"/>
                <w:szCs w:val="20"/>
                <w:u w:val="single"/>
              </w:rPr>
            </w:pPr>
            <w:r w:rsidRPr="0096536C">
              <w:rPr>
                <w:rFonts w:ascii="Arial" w:hAnsi="Arial" w:cs="Arial"/>
                <w:sz w:val="20"/>
                <w:szCs w:val="20"/>
                <w:u w:val="single"/>
              </w:rPr>
              <w:t>0</w:t>
            </w:r>
          </w:p>
        </w:tc>
        <w:tc>
          <w:tcPr>
            <w:tcW w:w="1939" w:type="dxa"/>
            <w:tcBorders>
              <w:top w:val="nil"/>
              <w:bottom w:val="nil"/>
              <w:right w:val="single" w:sz="4" w:space="0" w:color="auto"/>
            </w:tcBorders>
          </w:tcPr>
          <w:p w14:paraId="0F4208FB" w14:textId="48165EEC" w:rsidR="00243CD9" w:rsidRPr="00381DD5" w:rsidRDefault="00243CD9" w:rsidP="00243CD9">
            <w:pPr>
              <w:jc w:val="right"/>
              <w:rPr>
                <w:rFonts w:ascii="Arial" w:hAnsi="Arial" w:cs="Arial"/>
                <w:sz w:val="20"/>
                <w:szCs w:val="20"/>
              </w:rPr>
            </w:pPr>
          </w:p>
        </w:tc>
      </w:tr>
      <w:tr w:rsidR="00243CD9" w14:paraId="25EA5706" w14:textId="77777777" w:rsidTr="0096536C">
        <w:tc>
          <w:tcPr>
            <w:tcW w:w="2614" w:type="dxa"/>
          </w:tcPr>
          <w:p w14:paraId="734D4ECC" w14:textId="77777777" w:rsidR="00243CD9" w:rsidRDefault="00243CD9" w:rsidP="00243CD9">
            <w:pPr>
              <w:ind w:left="240"/>
              <w:jc w:val="right"/>
              <w:rPr>
                <w:rFonts w:ascii="Arial" w:hAnsi="Arial" w:cs="Arial"/>
                <w:b/>
                <w:bCs/>
                <w:sz w:val="20"/>
              </w:rPr>
            </w:pPr>
            <w:r>
              <w:rPr>
                <w:rFonts w:ascii="Arial" w:hAnsi="Arial" w:cs="Arial"/>
                <w:b/>
                <w:bCs/>
                <w:sz w:val="20"/>
              </w:rPr>
              <w:t>Total</w:t>
            </w:r>
          </w:p>
        </w:tc>
        <w:tc>
          <w:tcPr>
            <w:tcW w:w="1735" w:type="dxa"/>
            <w:tcBorders>
              <w:top w:val="nil"/>
              <w:bottom w:val="nil"/>
            </w:tcBorders>
          </w:tcPr>
          <w:p w14:paraId="58F95D41" w14:textId="2D8D1C1D" w:rsidR="00243CD9" w:rsidRPr="00BA7A14" w:rsidRDefault="00243CD9" w:rsidP="00243CD9">
            <w:pPr>
              <w:ind w:right="243"/>
              <w:jc w:val="right"/>
              <w:rPr>
                <w:rFonts w:ascii="Arial" w:hAnsi="Arial" w:cs="Arial"/>
                <w:b/>
                <w:sz w:val="20"/>
                <w:szCs w:val="20"/>
              </w:rPr>
            </w:pPr>
            <w:r>
              <w:rPr>
                <w:rFonts w:ascii="Arial" w:hAnsi="Arial" w:cs="Arial"/>
                <w:b/>
                <w:sz w:val="20"/>
                <w:szCs w:val="20"/>
              </w:rPr>
              <w:t>$13,243,414</w:t>
            </w:r>
          </w:p>
        </w:tc>
        <w:tc>
          <w:tcPr>
            <w:tcW w:w="2016" w:type="dxa"/>
            <w:tcBorders>
              <w:top w:val="nil"/>
              <w:bottom w:val="nil"/>
            </w:tcBorders>
          </w:tcPr>
          <w:p w14:paraId="717B6C23" w14:textId="197C4C52" w:rsidR="00243CD9" w:rsidRPr="00BA7A14" w:rsidRDefault="00243CD9" w:rsidP="00243CD9">
            <w:pPr>
              <w:ind w:right="243"/>
              <w:jc w:val="right"/>
              <w:rPr>
                <w:rFonts w:ascii="Arial" w:hAnsi="Arial" w:cs="Arial"/>
                <w:b/>
                <w:sz w:val="20"/>
                <w:szCs w:val="20"/>
              </w:rPr>
            </w:pPr>
            <w:r>
              <w:rPr>
                <w:rFonts w:ascii="Arial" w:hAnsi="Arial" w:cs="Arial"/>
                <w:b/>
                <w:sz w:val="20"/>
                <w:szCs w:val="20"/>
              </w:rPr>
              <w:t>$14,654,944</w:t>
            </w:r>
          </w:p>
        </w:tc>
        <w:tc>
          <w:tcPr>
            <w:tcW w:w="1766" w:type="dxa"/>
            <w:tcBorders>
              <w:top w:val="nil"/>
              <w:bottom w:val="nil"/>
            </w:tcBorders>
          </w:tcPr>
          <w:p w14:paraId="26F07FA4" w14:textId="508899B7" w:rsidR="00243CD9" w:rsidRPr="00BA7A14" w:rsidRDefault="00243CD9" w:rsidP="00243CD9">
            <w:pPr>
              <w:ind w:right="243"/>
              <w:jc w:val="right"/>
              <w:rPr>
                <w:rFonts w:ascii="Arial" w:hAnsi="Arial" w:cs="Arial"/>
                <w:b/>
                <w:sz w:val="20"/>
                <w:szCs w:val="20"/>
              </w:rPr>
            </w:pPr>
            <w:r>
              <w:rPr>
                <w:rFonts w:ascii="Arial" w:hAnsi="Arial" w:cs="Arial"/>
                <w:b/>
                <w:sz w:val="20"/>
                <w:szCs w:val="20"/>
              </w:rPr>
              <w:t>$10,411,232</w:t>
            </w:r>
          </w:p>
        </w:tc>
        <w:tc>
          <w:tcPr>
            <w:tcW w:w="1939" w:type="dxa"/>
            <w:tcBorders>
              <w:top w:val="nil"/>
              <w:bottom w:val="nil"/>
              <w:right w:val="single" w:sz="4" w:space="0" w:color="auto"/>
            </w:tcBorders>
          </w:tcPr>
          <w:p w14:paraId="16ABD6CB" w14:textId="1780A75D" w:rsidR="00243CD9" w:rsidRPr="00BA7A14" w:rsidRDefault="00243CD9" w:rsidP="00243CD9">
            <w:pPr>
              <w:jc w:val="right"/>
              <w:rPr>
                <w:rFonts w:ascii="Arial" w:hAnsi="Arial" w:cs="Arial"/>
                <w:b/>
                <w:sz w:val="20"/>
                <w:szCs w:val="20"/>
              </w:rPr>
            </w:pPr>
          </w:p>
        </w:tc>
      </w:tr>
      <w:tr w:rsidR="00243CD9" w14:paraId="665206D7" w14:textId="77777777" w:rsidTr="00950E05">
        <w:tc>
          <w:tcPr>
            <w:tcW w:w="10070" w:type="dxa"/>
            <w:gridSpan w:val="5"/>
          </w:tcPr>
          <w:p w14:paraId="3DE289D0" w14:textId="116BDC44" w:rsidR="00243CD9" w:rsidRPr="00641B10" w:rsidRDefault="00243CD9" w:rsidP="00243CD9">
            <w:pPr>
              <w:jc w:val="both"/>
              <w:rPr>
                <w:rFonts w:ascii="Arial" w:hAnsi="Arial" w:cs="Arial"/>
                <w:sz w:val="18"/>
                <w:szCs w:val="18"/>
              </w:rPr>
            </w:pPr>
            <w:r w:rsidRPr="00641B10">
              <w:rPr>
                <w:rFonts w:ascii="Arial" w:hAnsi="Arial" w:cs="Arial"/>
                <w:sz w:val="18"/>
                <w:szCs w:val="18"/>
              </w:rPr>
              <w:t xml:space="preserve">* Cash basis – depreciation on those assets is reflected in operating expenditures. </w:t>
            </w:r>
          </w:p>
          <w:p w14:paraId="55E8FD80" w14:textId="77777777" w:rsidR="00243CD9" w:rsidRPr="00641B10" w:rsidRDefault="00243CD9" w:rsidP="00243CD9">
            <w:pPr>
              <w:jc w:val="right"/>
              <w:rPr>
                <w:rFonts w:ascii="Arial" w:hAnsi="Arial" w:cs="Arial"/>
                <w:b/>
                <w:sz w:val="18"/>
                <w:szCs w:val="18"/>
              </w:rPr>
            </w:pPr>
          </w:p>
        </w:tc>
      </w:tr>
    </w:tbl>
    <w:p w14:paraId="79D40F2C" w14:textId="77777777" w:rsidR="005B119D" w:rsidRDefault="005B119D" w:rsidP="00A627B1">
      <w:pPr>
        <w:rPr>
          <w:rFonts w:ascii="Arial" w:hAnsi="Arial" w:cs="Arial"/>
          <w:b/>
          <w:bCs/>
        </w:rPr>
      </w:pPr>
    </w:p>
    <w:p w14:paraId="6ECCF53B" w14:textId="3DD6F078" w:rsidR="00CB5354" w:rsidRPr="00C16A16" w:rsidRDefault="004E0E86" w:rsidP="00A627B1">
      <w:pPr>
        <w:rPr>
          <w:rFonts w:ascii="Arial" w:hAnsi="Arial" w:cs="Arial"/>
        </w:rPr>
      </w:pPr>
      <w:r>
        <w:rPr>
          <w:rFonts w:ascii="Arial" w:hAnsi="Arial" w:cs="Arial"/>
          <w:b/>
          <w:bCs/>
        </w:rPr>
        <w:t>Training Provided</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5"/>
        <w:gridCol w:w="1620"/>
        <w:gridCol w:w="1620"/>
        <w:gridCol w:w="1710"/>
        <w:gridCol w:w="1615"/>
      </w:tblGrid>
      <w:tr w:rsidR="00CB5354" w14:paraId="0CAF63FB" w14:textId="77777777" w:rsidTr="0003564C">
        <w:tc>
          <w:tcPr>
            <w:tcW w:w="3505" w:type="dxa"/>
            <w:shd w:val="clear" w:color="auto" w:fill="000080"/>
          </w:tcPr>
          <w:p w14:paraId="2A580B65" w14:textId="77777777" w:rsidR="00CB5354" w:rsidRDefault="00CB5354" w:rsidP="00026883">
            <w:pPr>
              <w:jc w:val="both"/>
              <w:rPr>
                <w:rFonts w:ascii="Arial" w:hAnsi="Arial" w:cs="Arial"/>
                <w:b/>
                <w:bCs/>
                <w:color w:val="FFFFFF"/>
                <w:sz w:val="20"/>
              </w:rPr>
            </w:pPr>
            <w:bookmarkStart w:id="0" w:name="_Hlk11137127"/>
            <w:r>
              <w:rPr>
                <w:rFonts w:ascii="Arial" w:hAnsi="Arial" w:cs="Arial"/>
                <w:b/>
                <w:bCs/>
                <w:color w:val="FFFFFF"/>
                <w:sz w:val="20"/>
              </w:rPr>
              <w:t>Expenditures</w:t>
            </w:r>
          </w:p>
        </w:tc>
        <w:tc>
          <w:tcPr>
            <w:tcW w:w="1620" w:type="dxa"/>
            <w:shd w:val="clear" w:color="auto" w:fill="000080"/>
          </w:tcPr>
          <w:p w14:paraId="0EB9EBF3" w14:textId="77E63DFF" w:rsidR="00CB5354" w:rsidRDefault="00243CD9" w:rsidP="00026883">
            <w:pPr>
              <w:jc w:val="right"/>
              <w:rPr>
                <w:rFonts w:ascii="Arial" w:hAnsi="Arial" w:cs="Arial"/>
                <w:b/>
                <w:bCs/>
                <w:color w:val="FFFFFF"/>
                <w:sz w:val="20"/>
              </w:rPr>
            </w:pPr>
            <w:r>
              <w:rPr>
                <w:rFonts w:ascii="Arial" w:hAnsi="Arial" w:cs="Arial"/>
                <w:b/>
                <w:bCs/>
                <w:color w:val="FFFFFF"/>
                <w:sz w:val="20"/>
              </w:rPr>
              <w:t>FY 2019</w:t>
            </w:r>
          </w:p>
        </w:tc>
        <w:tc>
          <w:tcPr>
            <w:tcW w:w="1620" w:type="dxa"/>
            <w:shd w:val="clear" w:color="auto" w:fill="000080"/>
          </w:tcPr>
          <w:p w14:paraId="0D9D7CFB" w14:textId="0AA09C1F" w:rsidR="00CB5354" w:rsidRDefault="00243CD9" w:rsidP="00026883">
            <w:pPr>
              <w:jc w:val="right"/>
              <w:rPr>
                <w:rFonts w:ascii="Arial" w:hAnsi="Arial" w:cs="Arial"/>
                <w:b/>
                <w:bCs/>
                <w:color w:val="FFFFFF"/>
                <w:sz w:val="20"/>
              </w:rPr>
            </w:pPr>
            <w:r>
              <w:rPr>
                <w:rFonts w:ascii="Arial" w:hAnsi="Arial" w:cs="Arial"/>
                <w:b/>
                <w:bCs/>
                <w:color w:val="FFFFFF"/>
                <w:sz w:val="20"/>
              </w:rPr>
              <w:t>FY 2020</w:t>
            </w:r>
          </w:p>
        </w:tc>
        <w:tc>
          <w:tcPr>
            <w:tcW w:w="1710" w:type="dxa"/>
            <w:shd w:val="clear" w:color="auto" w:fill="000080"/>
          </w:tcPr>
          <w:p w14:paraId="6DD06965" w14:textId="07D04D21" w:rsidR="00CB5354" w:rsidRDefault="00243CD9" w:rsidP="00026883">
            <w:pPr>
              <w:jc w:val="right"/>
              <w:rPr>
                <w:rFonts w:ascii="Arial" w:hAnsi="Arial" w:cs="Arial"/>
                <w:b/>
                <w:bCs/>
                <w:color w:val="FFFFFF"/>
                <w:sz w:val="20"/>
              </w:rPr>
            </w:pPr>
            <w:r>
              <w:rPr>
                <w:rFonts w:ascii="Arial" w:hAnsi="Arial" w:cs="Arial"/>
                <w:b/>
                <w:bCs/>
                <w:color w:val="FFFFFF"/>
                <w:sz w:val="20"/>
              </w:rPr>
              <w:t>FY 2021</w:t>
            </w:r>
          </w:p>
        </w:tc>
        <w:tc>
          <w:tcPr>
            <w:tcW w:w="1615" w:type="dxa"/>
            <w:shd w:val="clear" w:color="auto" w:fill="000080"/>
          </w:tcPr>
          <w:p w14:paraId="6F683B14" w14:textId="64ACCEA5" w:rsidR="00CB5354" w:rsidRDefault="00243CD9" w:rsidP="00026883">
            <w:pPr>
              <w:jc w:val="right"/>
              <w:rPr>
                <w:rFonts w:ascii="Arial" w:hAnsi="Arial" w:cs="Arial"/>
                <w:b/>
                <w:bCs/>
                <w:color w:val="FFFFFF"/>
                <w:sz w:val="20"/>
              </w:rPr>
            </w:pPr>
            <w:r>
              <w:rPr>
                <w:rFonts w:ascii="Arial" w:hAnsi="Arial" w:cs="Arial"/>
                <w:b/>
                <w:bCs/>
                <w:color w:val="FFFFFF"/>
                <w:sz w:val="20"/>
              </w:rPr>
              <w:t>FY 2022</w:t>
            </w:r>
          </w:p>
        </w:tc>
      </w:tr>
      <w:tr w:rsidR="0003564C" w14:paraId="701B7F3F" w14:textId="77777777" w:rsidTr="0096536C">
        <w:tc>
          <w:tcPr>
            <w:tcW w:w="10070" w:type="dxa"/>
            <w:gridSpan w:val="5"/>
            <w:tcBorders>
              <w:bottom w:val="single" w:sz="4" w:space="0" w:color="auto"/>
            </w:tcBorders>
            <w:shd w:val="clear" w:color="auto" w:fill="DBE5F1" w:themeFill="accent1" w:themeFillTint="33"/>
          </w:tcPr>
          <w:p w14:paraId="6D299A90" w14:textId="439094D0" w:rsidR="0003564C" w:rsidRPr="0003564C" w:rsidRDefault="0003564C" w:rsidP="0003564C">
            <w:pPr>
              <w:jc w:val="center"/>
              <w:rPr>
                <w:rFonts w:ascii="Arial" w:hAnsi="Arial" w:cs="Arial"/>
                <w:b/>
                <w:bCs/>
                <w:sz w:val="20"/>
                <w:szCs w:val="20"/>
              </w:rPr>
            </w:pPr>
            <w:r w:rsidRPr="0003564C">
              <w:rPr>
                <w:rFonts w:ascii="Arial" w:hAnsi="Arial" w:cs="Arial"/>
                <w:b/>
                <w:bCs/>
                <w:sz w:val="20"/>
              </w:rPr>
              <w:t>Average Monthly Trainee Positions</w:t>
            </w:r>
          </w:p>
        </w:tc>
      </w:tr>
      <w:tr w:rsidR="00243CD9" w14:paraId="02F2F957" w14:textId="77777777" w:rsidTr="0096536C">
        <w:tc>
          <w:tcPr>
            <w:tcW w:w="3505" w:type="dxa"/>
            <w:tcBorders>
              <w:top w:val="single" w:sz="4" w:space="0" w:color="auto"/>
              <w:bottom w:val="single" w:sz="4" w:space="0" w:color="auto"/>
              <w:right w:val="single" w:sz="4" w:space="0" w:color="auto"/>
            </w:tcBorders>
          </w:tcPr>
          <w:p w14:paraId="69ED7451" w14:textId="3BE2CBD1" w:rsidR="00243CD9" w:rsidRDefault="00243CD9" w:rsidP="00243CD9">
            <w:pPr>
              <w:ind w:left="161"/>
              <w:jc w:val="both"/>
              <w:rPr>
                <w:rFonts w:ascii="Arial" w:hAnsi="Arial" w:cs="Arial"/>
                <w:sz w:val="20"/>
              </w:rPr>
            </w:pPr>
            <w:r>
              <w:rPr>
                <w:rFonts w:ascii="Arial" w:hAnsi="Arial" w:cs="Arial"/>
                <w:sz w:val="20"/>
              </w:rPr>
              <w:t>Traditional Industries</w:t>
            </w:r>
          </w:p>
        </w:tc>
        <w:tc>
          <w:tcPr>
            <w:tcW w:w="1620" w:type="dxa"/>
            <w:tcBorders>
              <w:top w:val="single" w:sz="4" w:space="0" w:color="auto"/>
              <w:left w:val="single" w:sz="4" w:space="0" w:color="auto"/>
              <w:bottom w:val="single" w:sz="4" w:space="0" w:color="auto"/>
              <w:right w:val="single" w:sz="4" w:space="0" w:color="auto"/>
            </w:tcBorders>
          </w:tcPr>
          <w:p w14:paraId="55943EEF" w14:textId="28F143CC" w:rsidR="00243CD9" w:rsidRDefault="00243CD9" w:rsidP="00243CD9">
            <w:pPr>
              <w:ind w:right="243"/>
              <w:jc w:val="right"/>
              <w:rPr>
                <w:rFonts w:ascii="Arial" w:hAnsi="Arial" w:cs="Arial"/>
                <w:sz w:val="20"/>
                <w:szCs w:val="20"/>
              </w:rPr>
            </w:pPr>
            <w:r>
              <w:rPr>
                <w:rFonts w:ascii="Arial" w:hAnsi="Arial" w:cs="Arial"/>
                <w:sz w:val="20"/>
                <w:szCs w:val="20"/>
              </w:rPr>
              <w:t>165</w:t>
            </w:r>
          </w:p>
        </w:tc>
        <w:tc>
          <w:tcPr>
            <w:tcW w:w="1620" w:type="dxa"/>
            <w:tcBorders>
              <w:top w:val="single" w:sz="4" w:space="0" w:color="auto"/>
              <w:left w:val="single" w:sz="4" w:space="0" w:color="auto"/>
              <w:bottom w:val="single" w:sz="4" w:space="0" w:color="auto"/>
              <w:right w:val="single" w:sz="4" w:space="0" w:color="auto"/>
            </w:tcBorders>
          </w:tcPr>
          <w:p w14:paraId="333F4C2A" w14:textId="4AC2C173" w:rsidR="00243CD9" w:rsidRDefault="00243CD9" w:rsidP="00243CD9">
            <w:pPr>
              <w:ind w:right="243"/>
              <w:jc w:val="right"/>
              <w:rPr>
                <w:rFonts w:ascii="Arial" w:hAnsi="Arial" w:cs="Arial"/>
                <w:sz w:val="20"/>
                <w:szCs w:val="20"/>
              </w:rPr>
            </w:pPr>
            <w:r>
              <w:rPr>
                <w:rFonts w:ascii="Arial" w:hAnsi="Arial" w:cs="Arial"/>
                <w:sz w:val="20"/>
                <w:szCs w:val="20"/>
              </w:rPr>
              <w:t>167</w:t>
            </w:r>
          </w:p>
        </w:tc>
        <w:tc>
          <w:tcPr>
            <w:tcW w:w="1710" w:type="dxa"/>
            <w:tcBorders>
              <w:top w:val="single" w:sz="4" w:space="0" w:color="auto"/>
              <w:left w:val="single" w:sz="4" w:space="0" w:color="auto"/>
              <w:bottom w:val="single" w:sz="4" w:space="0" w:color="auto"/>
              <w:right w:val="single" w:sz="4" w:space="0" w:color="auto"/>
            </w:tcBorders>
          </w:tcPr>
          <w:p w14:paraId="1E59ABF8" w14:textId="2C84388A" w:rsidR="00243CD9" w:rsidRDefault="00243CD9" w:rsidP="00243CD9">
            <w:pPr>
              <w:ind w:right="243"/>
              <w:jc w:val="right"/>
              <w:rPr>
                <w:rFonts w:ascii="Arial" w:hAnsi="Arial" w:cs="Arial"/>
                <w:sz w:val="20"/>
                <w:szCs w:val="20"/>
              </w:rPr>
            </w:pPr>
            <w:r>
              <w:rPr>
                <w:rFonts w:ascii="Arial" w:hAnsi="Arial" w:cs="Arial"/>
                <w:sz w:val="20"/>
                <w:szCs w:val="20"/>
              </w:rPr>
              <w:t>111</w:t>
            </w:r>
          </w:p>
        </w:tc>
        <w:tc>
          <w:tcPr>
            <w:tcW w:w="1615" w:type="dxa"/>
            <w:tcBorders>
              <w:top w:val="single" w:sz="4" w:space="0" w:color="auto"/>
              <w:left w:val="single" w:sz="4" w:space="0" w:color="auto"/>
              <w:bottom w:val="single" w:sz="4" w:space="0" w:color="auto"/>
            </w:tcBorders>
          </w:tcPr>
          <w:p w14:paraId="71271239" w14:textId="02AE5849" w:rsidR="00243CD9" w:rsidRDefault="00243CD9" w:rsidP="00243CD9">
            <w:pPr>
              <w:jc w:val="right"/>
              <w:rPr>
                <w:rFonts w:ascii="Arial" w:hAnsi="Arial" w:cs="Arial"/>
                <w:sz w:val="20"/>
                <w:szCs w:val="20"/>
              </w:rPr>
            </w:pPr>
          </w:p>
        </w:tc>
      </w:tr>
      <w:tr w:rsidR="00243CD9" w14:paraId="4EB09B50" w14:textId="77777777" w:rsidTr="0096536C">
        <w:tc>
          <w:tcPr>
            <w:tcW w:w="3505" w:type="dxa"/>
            <w:tcBorders>
              <w:top w:val="single" w:sz="4" w:space="0" w:color="auto"/>
              <w:bottom w:val="single" w:sz="4" w:space="0" w:color="auto"/>
              <w:right w:val="single" w:sz="4" w:space="0" w:color="auto"/>
            </w:tcBorders>
          </w:tcPr>
          <w:p w14:paraId="3E542FFC" w14:textId="349FA630" w:rsidR="00243CD9" w:rsidRDefault="00243CD9" w:rsidP="00243CD9">
            <w:pPr>
              <w:ind w:left="161"/>
              <w:jc w:val="both"/>
              <w:rPr>
                <w:rFonts w:ascii="Arial" w:hAnsi="Arial" w:cs="Arial"/>
                <w:sz w:val="20"/>
              </w:rPr>
            </w:pPr>
            <w:r>
              <w:rPr>
                <w:rFonts w:ascii="Arial" w:hAnsi="Arial" w:cs="Arial"/>
                <w:sz w:val="20"/>
              </w:rPr>
              <w:t>Prison Industries Enhancement Program/AG</w:t>
            </w:r>
          </w:p>
        </w:tc>
        <w:tc>
          <w:tcPr>
            <w:tcW w:w="1620" w:type="dxa"/>
            <w:tcBorders>
              <w:top w:val="single" w:sz="4" w:space="0" w:color="auto"/>
              <w:left w:val="single" w:sz="4" w:space="0" w:color="auto"/>
              <w:bottom w:val="single" w:sz="4" w:space="0" w:color="auto"/>
              <w:right w:val="single" w:sz="4" w:space="0" w:color="auto"/>
            </w:tcBorders>
          </w:tcPr>
          <w:p w14:paraId="3EC1A4ED" w14:textId="6779BEDA" w:rsidR="00243CD9" w:rsidRDefault="00243CD9" w:rsidP="00243CD9">
            <w:pPr>
              <w:ind w:right="243"/>
              <w:jc w:val="right"/>
              <w:rPr>
                <w:rFonts w:ascii="Arial" w:hAnsi="Arial" w:cs="Arial"/>
                <w:sz w:val="20"/>
                <w:szCs w:val="20"/>
              </w:rPr>
            </w:pPr>
            <w:r>
              <w:rPr>
                <w:rFonts w:ascii="Arial" w:hAnsi="Arial" w:cs="Arial"/>
                <w:sz w:val="20"/>
                <w:szCs w:val="20"/>
              </w:rPr>
              <w:t>323</w:t>
            </w:r>
          </w:p>
        </w:tc>
        <w:tc>
          <w:tcPr>
            <w:tcW w:w="1620" w:type="dxa"/>
            <w:tcBorders>
              <w:top w:val="single" w:sz="4" w:space="0" w:color="auto"/>
              <w:left w:val="single" w:sz="4" w:space="0" w:color="auto"/>
              <w:bottom w:val="single" w:sz="4" w:space="0" w:color="auto"/>
              <w:right w:val="single" w:sz="4" w:space="0" w:color="auto"/>
            </w:tcBorders>
          </w:tcPr>
          <w:p w14:paraId="25E0E26E" w14:textId="449B9E4A" w:rsidR="00243CD9" w:rsidRDefault="00243CD9" w:rsidP="00243CD9">
            <w:pPr>
              <w:ind w:right="243"/>
              <w:jc w:val="right"/>
              <w:rPr>
                <w:rFonts w:ascii="Arial" w:hAnsi="Arial" w:cs="Arial"/>
                <w:sz w:val="20"/>
                <w:szCs w:val="20"/>
              </w:rPr>
            </w:pPr>
            <w:r>
              <w:rPr>
                <w:rFonts w:ascii="Arial" w:hAnsi="Arial" w:cs="Arial"/>
                <w:sz w:val="20"/>
                <w:szCs w:val="20"/>
              </w:rPr>
              <w:t>361</w:t>
            </w:r>
          </w:p>
        </w:tc>
        <w:tc>
          <w:tcPr>
            <w:tcW w:w="1710" w:type="dxa"/>
            <w:tcBorders>
              <w:top w:val="single" w:sz="4" w:space="0" w:color="auto"/>
              <w:left w:val="single" w:sz="4" w:space="0" w:color="auto"/>
              <w:bottom w:val="single" w:sz="4" w:space="0" w:color="auto"/>
              <w:right w:val="single" w:sz="4" w:space="0" w:color="auto"/>
            </w:tcBorders>
          </w:tcPr>
          <w:p w14:paraId="3F5B50A1" w14:textId="211468B5" w:rsidR="00243CD9" w:rsidRDefault="00243CD9" w:rsidP="00243CD9">
            <w:pPr>
              <w:ind w:right="243"/>
              <w:jc w:val="right"/>
              <w:rPr>
                <w:rFonts w:ascii="Arial" w:hAnsi="Arial" w:cs="Arial"/>
                <w:sz w:val="20"/>
                <w:szCs w:val="20"/>
              </w:rPr>
            </w:pPr>
            <w:r>
              <w:rPr>
                <w:rFonts w:ascii="Arial" w:hAnsi="Arial" w:cs="Arial"/>
                <w:sz w:val="20"/>
                <w:szCs w:val="20"/>
              </w:rPr>
              <w:t>307</w:t>
            </w:r>
          </w:p>
        </w:tc>
        <w:tc>
          <w:tcPr>
            <w:tcW w:w="1615" w:type="dxa"/>
            <w:tcBorders>
              <w:top w:val="single" w:sz="4" w:space="0" w:color="auto"/>
              <w:left w:val="single" w:sz="4" w:space="0" w:color="auto"/>
              <w:bottom w:val="single" w:sz="4" w:space="0" w:color="auto"/>
            </w:tcBorders>
          </w:tcPr>
          <w:p w14:paraId="2D3112F2" w14:textId="305CD698" w:rsidR="00243CD9" w:rsidRDefault="00243CD9" w:rsidP="00243CD9">
            <w:pPr>
              <w:jc w:val="right"/>
              <w:rPr>
                <w:rFonts w:ascii="Arial" w:hAnsi="Arial" w:cs="Arial"/>
                <w:sz w:val="20"/>
                <w:szCs w:val="20"/>
              </w:rPr>
            </w:pPr>
          </w:p>
        </w:tc>
      </w:tr>
      <w:tr w:rsidR="00243CD9" w:rsidRPr="00381DD5" w14:paraId="63BD743C" w14:textId="77777777" w:rsidTr="0096536C">
        <w:tc>
          <w:tcPr>
            <w:tcW w:w="3505" w:type="dxa"/>
            <w:tcBorders>
              <w:top w:val="single" w:sz="4" w:space="0" w:color="auto"/>
              <w:bottom w:val="single" w:sz="4" w:space="0" w:color="auto"/>
              <w:right w:val="single" w:sz="4" w:space="0" w:color="auto"/>
            </w:tcBorders>
          </w:tcPr>
          <w:p w14:paraId="68433E40" w14:textId="21D6ED78" w:rsidR="00243CD9" w:rsidRDefault="00243CD9" w:rsidP="00243CD9">
            <w:pPr>
              <w:ind w:left="161"/>
              <w:jc w:val="both"/>
              <w:rPr>
                <w:rFonts w:ascii="Arial" w:hAnsi="Arial" w:cs="Arial"/>
                <w:sz w:val="20"/>
              </w:rPr>
            </w:pPr>
            <w:r>
              <w:rPr>
                <w:rFonts w:ascii="Arial" w:hAnsi="Arial" w:cs="Arial"/>
                <w:sz w:val="20"/>
              </w:rPr>
              <w:t xml:space="preserve">Total </w:t>
            </w:r>
          </w:p>
        </w:tc>
        <w:tc>
          <w:tcPr>
            <w:tcW w:w="1620" w:type="dxa"/>
            <w:tcBorders>
              <w:top w:val="single" w:sz="4" w:space="0" w:color="auto"/>
              <w:left w:val="single" w:sz="4" w:space="0" w:color="auto"/>
              <w:bottom w:val="single" w:sz="4" w:space="0" w:color="auto"/>
              <w:right w:val="single" w:sz="4" w:space="0" w:color="auto"/>
            </w:tcBorders>
          </w:tcPr>
          <w:p w14:paraId="76B8168E" w14:textId="2701A9D8" w:rsidR="00243CD9" w:rsidRPr="00381DD5" w:rsidRDefault="00243CD9" w:rsidP="00243CD9">
            <w:pPr>
              <w:ind w:right="243"/>
              <w:jc w:val="right"/>
              <w:rPr>
                <w:rFonts w:ascii="Arial" w:hAnsi="Arial" w:cs="Arial"/>
                <w:sz w:val="20"/>
                <w:szCs w:val="20"/>
              </w:rPr>
            </w:pPr>
            <w:r>
              <w:rPr>
                <w:rFonts w:ascii="Arial" w:hAnsi="Arial" w:cs="Arial"/>
                <w:sz w:val="20"/>
                <w:szCs w:val="20"/>
              </w:rPr>
              <w:t>488</w:t>
            </w:r>
          </w:p>
        </w:tc>
        <w:tc>
          <w:tcPr>
            <w:tcW w:w="1620" w:type="dxa"/>
            <w:tcBorders>
              <w:top w:val="single" w:sz="4" w:space="0" w:color="auto"/>
              <w:left w:val="single" w:sz="4" w:space="0" w:color="auto"/>
              <w:bottom w:val="single" w:sz="4" w:space="0" w:color="auto"/>
              <w:right w:val="single" w:sz="4" w:space="0" w:color="auto"/>
            </w:tcBorders>
          </w:tcPr>
          <w:p w14:paraId="0F4648B7" w14:textId="05DD7EE4" w:rsidR="00243CD9" w:rsidRPr="00381DD5" w:rsidRDefault="00243CD9" w:rsidP="00243CD9">
            <w:pPr>
              <w:ind w:right="243"/>
              <w:jc w:val="right"/>
              <w:rPr>
                <w:rFonts w:ascii="Arial" w:hAnsi="Arial" w:cs="Arial"/>
                <w:sz w:val="20"/>
                <w:szCs w:val="20"/>
              </w:rPr>
            </w:pPr>
            <w:r>
              <w:rPr>
                <w:rFonts w:ascii="Arial" w:hAnsi="Arial" w:cs="Arial"/>
                <w:sz w:val="20"/>
                <w:szCs w:val="20"/>
              </w:rPr>
              <w:t>528</w:t>
            </w:r>
          </w:p>
        </w:tc>
        <w:tc>
          <w:tcPr>
            <w:tcW w:w="1710" w:type="dxa"/>
            <w:tcBorders>
              <w:top w:val="single" w:sz="4" w:space="0" w:color="auto"/>
              <w:left w:val="single" w:sz="4" w:space="0" w:color="auto"/>
              <w:bottom w:val="single" w:sz="4" w:space="0" w:color="auto"/>
              <w:right w:val="single" w:sz="4" w:space="0" w:color="auto"/>
            </w:tcBorders>
          </w:tcPr>
          <w:p w14:paraId="1660432A" w14:textId="1D59A5E1" w:rsidR="00243CD9" w:rsidRPr="00381DD5" w:rsidRDefault="00243CD9" w:rsidP="00243CD9">
            <w:pPr>
              <w:ind w:right="243"/>
              <w:jc w:val="right"/>
              <w:rPr>
                <w:rFonts w:ascii="Arial" w:hAnsi="Arial" w:cs="Arial"/>
                <w:sz w:val="20"/>
                <w:szCs w:val="20"/>
              </w:rPr>
            </w:pPr>
            <w:r>
              <w:rPr>
                <w:rFonts w:ascii="Arial" w:hAnsi="Arial" w:cs="Arial"/>
                <w:sz w:val="20"/>
                <w:szCs w:val="20"/>
              </w:rPr>
              <w:t>418</w:t>
            </w:r>
          </w:p>
        </w:tc>
        <w:tc>
          <w:tcPr>
            <w:tcW w:w="1615" w:type="dxa"/>
            <w:tcBorders>
              <w:top w:val="single" w:sz="4" w:space="0" w:color="auto"/>
              <w:left w:val="single" w:sz="4" w:space="0" w:color="auto"/>
              <w:bottom w:val="single" w:sz="4" w:space="0" w:color="auto"/>
            </w:tcBorders>
          </w:tcPr>
          <w:p w14:paraId="05FD5BF5" w14:textId="05C198C0" w:rsidR="00243CD9" w:rsidRPr="00381DD5" w:rsidRDefault="00243CD9" w:rsidP="00243CD9">
            <w:pPr>
              <w:jc w:val="right"/>
              <w:rPr>
                <w:rFonts w:ascii="Arial" w:hAnsi="Arial" w:cs="Arial"/>
                <w:sz w:val="20"/>
                <w:szCs w:val="20"/>
              </w:rPr>
            </w:pPr>
          </w:p>
        </w:tc>
      </w:tr>
      <w:tr w:rsidR="00243CD9" w:rsidRPr="00381DD5" w14:paraId="1E0D0FFD" w14:textId="77777777" w:rsidTr="0096536C">
        <w:tc>
          <w:tcPr>
            <w:tcW w:w="10070" w:type="dxa"/>
            <w:gridSpan w:val="5"/>
            <w:tcBorders>
              <w:top w:val="single" w:sz="4" w:space="0" w:color="auto"/>
              <w:bottom w:val="single" w:sz="4" w:space="0" w:color="auto"/>
            </w:tcBorders>
            <w:shd w:val="clear" w:color="auto" w:fill="DBE5F1" w:themeFill="accent1" w:themeFillTint="33"/>
          </w:tcPr>
          <w:p w14:paraId="1BF4EBF6" w14:textId="18B3381F" w:rsidR="00243CD9" w:rsidRDefault="00243CD9" w:rsidP="00243CD9">
            <w:pPr>
              <w:jc w:val="center"/>
              <w:rPr>
                <w:rFonts w:ascii="Arial" w:hAnsi="Arial" w:cs="Arial"/>
                <w:sz w:val="20"/>
                <w:szCs w:val="20"/>
              </w:rPr>
            </w:pPr>
            <w:r>
              <w:rPr>
                <w:rFonts w:ascii="Arial" w:hAnsi="Arial" w:cs="Arial"/>
                <w:b/>
                <w:bCs/>
                <w:sz w:val="20"/>
              </w:rPr>
              <w:t>Annual Training Hours</w:t>
            </w:r>
          </w:p>
        </w:tc>
      </w:tr>
      <w:tr w:rsidR="00243CD9" w:rsidRPr="00381DD5" w14:paraId="0FD300E7" w14:textId="77777777" w:rsidTr="0096536C">
        <w:tc>
          <w:tcPr>
            <w:tcW w:w="3505" w:type="dxa"/>
            <w:tcBorders>
              <w:top w:val="single" w:sz="4" w:space="0" w:color="auto"/>
              <w:bottom w:val="single" w:sz="4" w:space="0" w:color="auto"/>
              <w:right w:val="single" w:sz="4" w:space="0" w:color="auto"/>
            </w:tcBorders>
          </w:tcPr>
          <w:p w14:paraId="762B2BA8" w14:textId="2595B670" w:rsidR="00243CD9" w:rsidRDefault="00243CD9" w:rsidP="00243CD9">
            <w:pPr>
              <w:ind w:left="161"/>
              <w:jc w:val="both"/>
              <w:rPr>
                <w:rFonts w:ascii="Arial" w:hAnsi="Arial" w:cs="Arial"/>
                <w:sz w:val="20"/>
              </w:rPr>
            </w:pPr>
            <w:r>
              <w:rPr>
                <w:rFonts w:ascii="Arial" w:hAnsi="Arial" w:cs="Arial"/>
                <w:sz w:val="20"/>
              </w:rPr>
              <w:t>Total</w:t>
            </w:r>
          </w:p>
        </w:tc>
        <w:tc>
          <w:tcPr>
            <w:tcW w:w="1620" w:type="dxa"/>
            <w:tcBorders>
              <w:top w:val="single" w:sz="4" w:space="0" w:color="auto"/>
              <w:left w:val="single" w:sz="4" w:space="0" w:color="auto"/>
              <w:bottom w:val="single" w:sz="4" w:space="0" w:color="auto"/>
              <w:right w:val="single" w:sz="4" w:space="0" w:color="auto"/>
            </w:tcBorders>
          </w:tcPr>
          <w:p w14:paraId="7136C88F" w14:textId="68C56A31" w:rsidR="00243CD9" w:rsidRPr="00381DD5" w:rsidRDefault="00243CD9" w:rsidP="00243CD9">
            <w:pPr>
              <w:ind w:right="243"/>
              <w:jc w:val="right"/>
              <w:rPr>
                <w:rFonts w:ascii="Arial" w:hAnsi="Arial" w:cs="Arial"/>
                <w:sz w:val="20"/>
                <w:szCs w:val="20"/>
              </w:rPr>
            </w:pPr>
            <w:r>
              <w:rPr>
                <w:rFonts w:ascii="Arial" w:hAnsi="Arial" w:cs="Arial"/>
                <w:sz w:val="20"/>
                <w:szCs w:val="20"/>
              </w:rPr>
              <w:t>805,854</w:t>
            </w:r>
          </w:p>
        </w:tc>
        <w:tc>
          <w:tcPr>
            <w:tcW w:w="1620" w:type="dxa"/>
            <w:tcBorders>
              <w:top w:val="single" w:sz="4" w:space="0" w:color="auto"/>
              <w:left w:val="single" w:sz="4" w:space="0" w:color="auto"/>
              <w:bottom w:val="single" w:sz="4" w:space="0" w:color="auto"/>
              <w:right w:val="single" w:sz="4" w:space="0" w:color="auto"/>
            </w:tcBorders>
          </w:tcPr>
          <w:p w14:paraId="5DB911F4" w14:textId="7887BF1A" w:rsidR="00243CD9" w:rsidRDefault="00243CD9" w:rsidP="00243CD9">
            <w:pPr>
              <w:ind w:right="243"/>
              <w:jc w:val="right"/>
              <w:rPr>
                <w:rFonts w:ascii="Arial" w:hAnsi="Arial" w:cs="Arial"/>
                <w:sz w:val="20"/>
                <w:szCs w:val="20"/>
              </w:rPr>
            </w:pPr>
            <w:r>
              <w:rPr>
                <w:rFonts w:ascii="Arial" w:hAnsi="Arial" w:cs="Arial"/>
                <w:sz w:val="20"/>
                <w:szCs w:val="20"/>
              </w:rPr>
              <w:t>825,102</w:t>
            </w:r>
          </w:p>
        </w:tc>
        <w:tc>
          <w:tcPr>
            <w:tcW w:w="1710" w:type="dxa"/>
            <w:tcBorders>
              <w:top w:val="single" w:sz="4" w:space="0" w:color="auto"/>
              <w:left w:val="single" w:sz="4" w:space="0" w:color="auto"/>
              <w:bottom w:val="single" w:sz="4" w:space="0" w:color="auto"/>
              <w:right w:val="single" w:sz="4" w:space="0" w:color="auto"/>
            </w:tcBorders>
          </w:tcPr>
          <w:p w14:paraId="1FF2AF29" w14:textId="0ABB3877" w:rsidR="00243CD9" w:rsidRDefault="00243CD9" w:rsidP="00243CD9">
            <w:pPr>
              <w:ind w:right="243"/>
              <w:jc w:val="right"/>
              <w:rPr>
                <w:rFonts w:ascii="Arial" w:hAnsi="Arial" w:cs="Arial"/>
                <w:sz w:val="20"/>
                <w:szCs w:val="20"/>
              </w:rPr>
            </w:pPr>
            <w:r>
              <w:rPr>
                <w:rFonts w:ascii="Arial" w:hAnsi="Arial" w:cs="Arial"/>
                <w:sz w:val="20"/>
                <w:szCs w:val="20"/>
              </w:rPr>
              <w:t>476,994</w:t>
            </w:r>
          </w:p>
        </w:tc>
        <w:tc>
          <w:tcPr>
            <w:tcW w:w="1615" w:type="dxa"/>
            <w:tcBorders>
              <w:top w:val="single" w:sz="4" w:space="0" w:color="auto"/>
              <w:left w:val="single" w:sz="4" w:space="0" w:color="auto"/>
              <w:bottom w:val="single" w:sz="4" w:space="0" w:color="auto"/>
            </w:tcBorders>
          </w:tcPr>
          <w:p w14:paraId="3C36727D" w14:textId="3947E931" w:rsidR="00243CD9" w:rsidRDefault="00243CD9" w:rsidP="00243CD9">
            <w:pPr>
              <w:jc w:val="right"/>
              <w:rPr>
                <w:rFonts w:ascii="Arial" w:hAnsi="Arial" w:cs="Arial"/>
                <w:sz w:val="20"/>
                <w:szCs w:val="20"/>
              </w:rPr>
            </w:pPr>
          </w:p>
        </w:tc>
      </w:tr>
    </w:tbl>
    <w:p w14:paraId="1A135729" w14:textId="77777777" w:rsidR="00CB5354" w:rsidRDefault="00CB5354" w:rsidP="00FE76BE">
      <w:pPr>
        <w:rPr>
          <w:rFonts w:ascii="Arial" w:hAnsi="Arial" w:cs="Arial"/>
          <w:b/>
        </w:rPr>
      </w:pPr>
    </w:p>
    <w:bookmarkEnd w:id="0"/>
    <w:p w14:paraId="3B639768" w14:textId="200EC817" w:rsidR="002F2669" w:rsidRDefault="002F2669" w:rsidP="00B06550">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013"/>
        <w:gridCol w:w="850"/>
        <w:gridCol w:w="1155"/>
        <w:gridCol w:w="1242"/>
        <w:gridCol w:w="1333"/>
        <w:gridCol w:w="1242"/>
        <w:gridCol w:w="1195"/>
      </w:tblGrid>
      <w:tr w:rsidR="00041F98" w14:paraId="69D3829A" w14:textId="77777777" w:rsidTr="0057731F">
        <w:trPr>
          <w:tblHeader/>
        </w:trPr>
        <w:tc>
          <w:tcPr>
            <w:tcW w:w="3775" w:type="dxa"/>
            <w:gridSpan w:val="2"/>
            <w:tcBorders>
              <w:top w:val="single" w:sz="4" w:space="0" w:color="auto"/>
              <w:left w:val="single" w:sz="4" w:space="0" w:color="auto"/>
              <w:bottom w:val="single" w:sz="4" w:space="0" w:color="auto"/>
              <w:right w:val="single" w:sz="4" w:space="0" w:color="auto"/>
            </w:tcBorders>
            <w:shd w:val="clear" w:color="auto" w:fill="000080"/>
            <w:vAlign w:val="bottom"/>
          </w:tcPr>
          <w:p w14:paraId="671A357F" w14:textId="77777777" w:rsidR="00041F98" w:rsidRDefault="00041F98" w:rsidP="00230C21">
            <w:pPr>
              <w:jc w:val="center"/>
              <w:rPr>
                <w:rFonts w:ascii="Arial" w:hAnsi="Arial" w:cs="Arial"/>
                <w:b/>
                <w:bCs/>
                <w:color w:val="FFFFFF"/>
                <w:sz w:val="20"/>
              </w:rPr>
            </w:pPr>
            <w:r>
              <w:rPr>
                <w:rFonts w:ascii="Arial" w:hAnsi="Arial" w:cs="Arial"/>
                <w:b/>
                <w:bCs/>
                <w:color w:val="FFFFFF"/>
                <w:sz w:val="20"/>
              </w:rPr>
              <w:t>Performance Measure</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73833674" w14:textId="23CF52EF" w:rsidR="00041F98" w:rsidRDefault="00243CD9" w:rsidP="00230C21">
            <w:pPr>
              <w:jc w:val="center"/>
              <w:rPr>
                <w:rFonts w:ascii="Arial" w:hAnsi="Arial" w:cs="Arial"/>
                <w:b/>
                <w:bCs/>
                <w:color w:val="FFFFFF"/>
                <w:sz w:val="20"/>
              </w:rPr>
            </w:pPr>
            <w:r>
              <w:rPr>
                <w:rFonts w:ascii="Arial" w:hAnsi="Arial" w:cs="Arial"/>
                <w:b/>
                <w:bCs/>
                <w:color w:val="FFFFFF"/>
                <w:sz w:val="20"/>
              </w:rPr>
              <w:t>FY 2019</w:t>
            </w:r>
          </w:p>
        </w:tc>
        <w:tc>
          <w:tcPr>
            <w:tcW w:w="1260" w:type="dxa"/>
            <w:tcBorders>
              <w:top w:val="single" w:sz="4" w:space="0" w:color="auto"/>
              <w:left w:val="single" w:sz="4" w:space="0" w:color="auto"/>
              <w:bottom w:val="single" w:sz="4" w:space="0" w:color="auto"/>
              <w:right w:val="single" w:sz="4" w:space="0" w:color="auto"/>
            </w:tcBorders>
            <w:shd w:val="clear" w:color="auto" w:fill="000080"/>
            <w:vAlign w:val="bottom"/>
          </w:tcPr>
          <w:p w14:paraId="0BCD00DF" w14:textId="5989B2CD" w:rsidR="00041F98" w:rsidRDefault="00243CD9" w:rsidP="00230C21">
            <w:pPr>
              <w:jc w:val="center"/>
              <w:rPr>
                <w:rFonts w:ascii="Arial" w:hAnsi="Arial" w:cs="Arial"/>
                <w:b/>
                <w:bCs/>
                <w:color w:val="FFFFFF"/>
                <w:sz w:val="20"/>
              </w:rPr>
            </w:pPr>
            <w:r>
              <w:rPr>
                <w:rFonts w:ascii="Arial" w:hAnsi="Arial" w:cs="Arial"/>
                <w:b/>
                <w:bCs/>
                <w:color w:val="FFFFFF"/>
                <w:sz w:val="20"/>
              </w:rPr>
              <w:t>FY 2020</w:t>
            </w:r>
          </w:p>
        </w:tc>
        <w:tc>
          <w:tcPr>
            <w:tcW w:w="1350" w:type="dxa"/>
            <w:tcBorders>
              <w:top w:val="single" w:sz="4" w:space="0" w:color="auto"/>
              <w:left w:val="single" w:sz="4" w:space="0" w:color="auto"/>
              <w:bottom w:val="single" w:sz="4" w:space="0" w:color="auto"/>
              <w:right w:val="single" w:sz="4" w:space="0" w:color="auto"/>
            </w:tcBorders>
            <w:shd w:val="clear" w:color="auto" w:fill="000080"/>
            <w:vAlign w:val="bottom"/>
          </w:tcPr>
          <w:p w14:paraId="52A720E2" w14:textId="5FAC6B70" w:rsidR="00041F98" w:rsidRDefault="00243CD9" w:rsidP="00230C21">
            <w:pPr>
              <w:jc w:val="center"/>
              <w:rPr>
                <w:rFonts w:ascii="Arial" w:hAnsi="Arial" w:cs="Arial"/>
                <w:b/>
                <w:bCs/>
                <w:color w:val="FFFFFF"/>
                <w:sz w:val="20"/>
              </w:rPr>
            </w:pPr>
            <w:r>
              <w:rPr>
                <w:rFonts w:ascii="Arial" w:hAnsi="Arial" w:cs="Arial"/>
                <w:b/>
                <w:bCs/>
                <w:color w:val="FFFFFF"/>
                <w:sz w:val="20"/>
              </w:rPr>
              <w:t>FY 2021</w:t>
            </w:r>
          </w:p>
        </w:tc>
        <w:tc>
          <w:tcPr>
            <w:tcW w:w="1260" w:type="dxa"/>
            <w:tcBorders>
              <w:top w:val="single" w:sz="4" w:space="0" w:color="auto"/>
              <w:left w:val="single" w:sz="4" w:space="0" w:color="auto"/>
              <w:bottom w:val="single" w:sz="4" w:space="0" w:color="auto"/>
              <w:right w:val="single" w:sz="4" w:space="0" w:color="auto"/>
            </w:tcBorders>
            <w:shd w:val="clear" w:color="auto" w:fill="000080"/>
            <w:vAlign w:val="bottom"/>
          </w:tcPr>
          <w:p w14:paraId="70A56EF1" w14:textId="27094EBF" w:rsidR="00041F98" w:rsidRDefault="00243CD9" w:rsidP="00230C21">
            <w:pPr>
              <w:jc w:val="center"/>
              <w:rPr>
                <w:rFonts w:ascii="Arial" w:hAnsi="Arial" w:cs="Arial"/>
                <w:b/>
                <w:bCs/>
                <w:color w:val="FFFFFF"/>
                <w:sz w:val="20"/>
              </w:rPr>
            </w:pPr>
            <w:r>
              <w:rPr>
                <w:rFonts w:ascii="Arial" w:hAnsi="Arial" w:cs="Arial"/>
                <w:b/>
                <w:bCs/>
                <w:color w:val="FFFFFF"/>
                <w:sz w:val="20"/>
              </w:rPr>
              <w:t>FY 2022</w:t>
            </w:r>
          </w:p>
        </w:tc>
        <w:tc>
          <w:tcPr>
            <w:tcW w:w="1215" w:type="dxa"/>
            <w:tcBorders>
              <w:top w:val="single" w:sz="4" w:space="0" w:color="auto"/>
              <w:left w:val="single" w:sz="4" w:space="0" w:color="auto"/>
              <w:bottom w:val="single" w:sz="4" w:space="0" w:color="auto"/>
              <w:right w:val="single" w:sz="4" w:space="0" w:color="auto"/>
            </w:tcBorders>
            <w:shd w:val="clear" w:color="auto" w:fill="000080"/>
            <w:vAlign w:val="bottom"/>
          </w:tcPr>
          <w:p w14:paraId="159E0286" w14:textId="08CBDEE0" w:rsidR="00041F98" w:rsidRDefault="00243CD9" w:rsidP="00230C21">
            <w:pPr>
              <w:jc w:val="center"/>
              <w:rPr>
                <w:rFonts w:ascii="Arial" w:hAnsi="Arial" w:cs="Arial"/>
                <w:b/>
                <w:bCs/>
                <w:color w:val="FFFFFF"/>
                <w:sz w:val="20"/>
              </w:rPr>
            </w:pPr>
            <w:r>
              <w:rPr>
                <w:rFonts w:ascii="Arial" w:hAnsi="Arial" w:cs="Arial"/>
                <w:b/>
                <w:bCs/>
                <w:color w:val="FFFFFF"/>
                <w:sz w:val="20"/>
              </w:rPr>
              <w:t>FY 2023</w:t>
            </w:r>
          </w:p>
        </w:tc>
      </w:tr>
      <w:tr w:rsidR="00C66D55" w14:paraId="1762B8F4" w14:textId="77777777" w:rsidTr="00243CD9">
        <w:trPr>
          <w:trHeight w:val="503"/>
        </w:trPr>
        <w:tc>
          <w:tcPr>
            <w:tcW w:w="10030" w:type="dxa"/>
            <w:gridSpan w:val="7"/>
            <w:shd w:val="clear" w:color="auto" w:fill="DBE5F1" w:themeFill="accent1" w:themeFillTint="33"/>
          </w:tcPr>
          <w:p w14:paraId="3DBD53CE" w14:textId="77777777" w:rsidR="00C66D55" w:rsidRDefault="00C66D55" w:rsidP="00C66D55">
            <w:pPr>
              <w:jc w:val="center"/>
              <w:rPr>
                <w:rFonts w:ascii="Arial" w:hAnsi="Arial" w:cs="Arial"/>
                <w:b/>
                <w:sz w:val="20"/>
              </w:rPr>
            </w:pPr>
            <w:r>
              <w:rPr>
                <w:rFonts w:ascii="Arial" w:hAnsi="Arial" w:cs="Arial"/>
                <w:b/>
                <w:sz w:val="20"/>
              </w:rPr>
              <w:t>Goal 1</w:t>
            </w:r>
          </w:p>
          <w:p w14:paraId="76C8FB6F" w14:textId="2344E5D2" w:rsidR="00C66D55" w:rsidRPr="001D59BE" w:rsidRDefault="00C66D55" w:rsidP="00C66D55">
            <w:pPr>
              <w:keepNext/>
              <w:jc w:val="center"/>
              <w:rPr>
                <w:rFonts w:ascii="Arial" w:hAnsi="Arial" w:cs="Arial"/>
                <w:sz w:val="20"/>
              </w:rPr>
            </w:pPr>
            <w:r>
              <w:rPr>
                <w:rFonts w:ascii="Arial" w:hAnsi="Arial" w:cs="Arial"/>
                <w:b/>
                <w:sz w:val="20"/>
              </w:rPr>
              <w:t>Provide Additional Training Opportunities to Incarcerated Individuals</w:t>
            </w:r>
          </w:p>
        </w:tc>
      </w:tr>
      <w:tr w:rsidR="00243CD9" w14:paraId="48F2B190" w14:textId="77777777" w:rsidTr="0057731F">
        <w:trPr>
          <w:trHeight w:val="305"/>
        </w:trPr>
        <w:tc>
          <w:tcPr>
            <w:tcW w:w="3040" w:type="dxa"/>
            <w:vMerge w:val="restart"/>
          </w:tcPr>
          <w:p w14:paraId="415E2435" w14:textId="3FD767FB" w:rsidR="00243CD9" w:rsidRPr="009D7F34" w:rsidRDefault="00243CD9" w:rsidP="00243CD9">
            <w:pPr>
              <w:keepNext/>
              <w:ind w:left="120"/>
              <w:rPr>
                <w:rFonts w:ascii="Arial" w:hAnsi="Arial" w:cs="Arial"/>
                <w:bCs/>
                <w:sz w:val="20"/>
              </w:rPr>
            </w:pPr>
            <w:r>
              <w:rPr>
                <w:rFonts w:ascii="Arial" w:hAnsi="Arial" w:cs="Arial"/>
                <w:sz w:val="20"/>
              </w:rPr>
              <w:t>Trainees enrolled in Apprenticeship Programs (1)</w:t>
            </w:r>
          </w:p>
        </w:tc>
        <w:tc>
          <w:tcPr>
            <w:tcW w:w="735" w:type="dxa"/>
            <w:shd w:val="clear" w:color="auto" w:fill="D9D9D9" w:themeFill="background1" w:themeFillShade="D9"/>
            <w:vAlign w:val="center"/>
          </w:tcPr>
          <w:p w14:paraId="539FEE9A" w14:textId="77777777" w:rsidR="00243CD9" w:rsidRPr="004937A1" w:rsidRDefault="00243CD9" w:rsidP="00243CD9">
            <w:pPr>
              <w:keepNext/>
              <w:jc w:val="center"/>
              <w:rPr>
                <w:rFonts w:ascii="Arial" w:hAnsi="Arial" w:cs="Arial"/>
                <w:sz w:val="20"/>
                <w:szCs w:val="20"/>
              </w:rPr>
            </w:pPr>
            <w:r w:rsidRPr="004937A1">
              <w:rPr>
                <w:rFonts w:ascii="Arial" w:hAnsi="Arial" w:cs="Arial"/>
                <w:sz w:val="20"/>
                <w:szCs w:val="20"/>
              </w:rPr>
              <w:t>actual</w:t>
            </w:r>
          </w:p>
        </w:tc>
        <w:tc>
          <w:tcPr>
            <w:tcW w:w="1170" w:type="dxa"/>
            <w:shd w:val="clear" w:color="auto" w:fill="D9D9D9" w:themeFill="background1" w:themeFillShade="D9"/>
            <w:vAlign w:val="center"/>
          </w:tcPr>
          <w:p w14:paraId="3991729F" w14:textId="6C74B7CE" w:rsidR="00243CD9" w:rsidRDefault="00243CD9" w:rsidP="00243CD9">
            <w:pPr>
              <w:keepNext/>
              <w:jc w:val="center"/>
              <w:rPr>
                <w:rFonts w:ascii="Arial" w:hAnsi="Arial" w:cs="Arial"/>
                <w:sz w:val="20"/>
              </w:rPr>
            </w:pPr>
            <w:r>
              <w:rPr>
                <w:rFonts w:ascii="Arial" w:hAnsi="Arial" w:cs="Arial"/>
                <w:sz w:val="20"/>
              </w:rPr>
              <w:t>22</w:t>
            </w:r>
          </w:p>
        </w:tc>
        <w:tc>
          <w:tcPr>
            <w:tcW w:w="1260" w:type="dxa"/>
            <w:shd w:val="clear" w:color="auto" w:fill="D9D9D9" w:themeFill="background1" w:themeFillShade="D9"/>
            <w:vAlign w:val="center"/>
          </w:tcPr>
          <w:p w14:paraId="1BE70E16" w14:textId="54BC4D26" w:rsidR="00243CD9" w:rsidRDefault="00243CD9" w:rsidP="00243CD9">
            <w:pPr>
              <w:keepNext/>
              <w:jc w:val="center"/>
              <w:rPr>
                <w:rFonts w:ascii="Arial" w:hAnsi="Arial" w:cs="Arial"/>
                <w:sz w:val="20"/>
              </w:rPr>
            </w:pPr>
            <w:r w:rsidRPr="00C66D55">
              <w:rPr>
                <w:rFonts w:ascii="Arial" w:hAnsi="Arial" w:cs="Arial"/>
                <w:sz w:val="20"/>
              </w:rPr>
              <w:t>13</w:t>
            </w:r>
          </w:p>
        </w:tc>
        <w:tc>
          <w:tcPr>
            <w:tcW w:w="1350" w:type="dxa"/>
            <w:shd w:val="clear" w:color="auto" w:fill="D9D9D9" w:themeFill="background1" w:themeFillShade="D9"/>
            <w:vAlign w:val="center"/>
          </w:tcPr>
          <w:p w14:paraId="0A14310C" w14:textId="56E8999F" w:rsidR="00243CD9" w:rsidRPr="00610526" w:rsidRDefault="00243CD9" w:rsidP="00243CD9">
            <w:pPr>
              <w:keepNext/>
              <w:jc w:val="center"/>
              <w:rPr>
                <w:rFonts w:ascii="Arial" w:hAnsi="Arial" w:cs="Arial"/>
                <w:sz w:val="20"/>
                <w:highlight w:val="yellow"/>
              </w:rPr>
            </w:pPr>
            <w:r>
              <w:rPr>
                <w:rFonts w:ascii="Arial" w:hAnsi="Arial" w:cs="Arial"/>
                <w:sz w:val="20"/>
                <w:highlight w:val="lightGray"/>
              </w:rPr>
              <w:t>22</w:t>
            </w:r>
          </w:p>
        </w:tc>
        <w:tc>
          <w:tcPr>
            <w:tcW w:w="1260" w:type="dxa"/>
            <w:shd w:val="clear" w:color="auto" w:fill="D9D9D9" w:themeFill="background1" w:themeFillShade="D9"/>
            <w:vAlign w:val="center"/>
          </w:tcPr>
          <w:p w14:paraId="43AA3EAC" w14:textId="18DF85FE" w:rsidR="00243CD9" w:rsidRDefault="00243CD9" w:rsidP="00243CD9">
            <w:pPr>
              <w:keepNext/>
              <w:jc w:val="center"/>
              <w:rPr>
                <w:rFonts w:ascii="Arial" w:hAnsi="Arial" w:cs="Arial"/>
                <w:sz w:val="20"/>
                <w:highlight w:val="lightGray"/>
              </w:rPr>
            </w:pPr>
          </w:p>
        </w:tc>
        <w:tc>
          <w:tcPr>
            <w:tcW w:w="1215" w:type="dxa"/>
            <w:shd w:val="clear" w:color="auto" w:fill="D9D9D9" w:themeFill="background1" w:themeFillShade="D9"/>
            <w:vAlign w:val="center"/>
          </w:tcPr>
          <w:p w14:paraId="753337DB" w14:textId="0800FAB6" w:rsidR="00243CD9" w:rsidRPr="001D59BE" w:rsidRDefault="00243CD9" w:rsidP="00243CD9">
            <w:pPr>
              <w:keepNext/>
              <w:jc w:val="center"/>
              <w:rPr>
                <w:rFonts w:ascii="Arial" w:hAnsi="Arial" w:cs="Arial"/>
                <w:sz w:val="20"/>
              </w:rPr>
            </w:pPr>
          </w:p>
        </w:tc>
      </w:tr>
      <w:tr w:rsidR="00243CD9" w14:paraId="6C933A72" w14:textId="77777777" w:rsidTr="0057731F">
        <w:trPr>
          <w:trHeight w:val="288"/>
        </w:trPr>
        <w:tc>
          <w:tcPr>
            <w:tcW w:w="3040" w:type="dxa"/>
            <w:vMerge/>
          </w:tcPr>
          <w:p w14:paraId="2192B576" w14:textId="77777777" w:rsidR="00243CD9" w:rsidRPr="00646DA1" w:rsidRDefault="00243CD9" w:rsidP="00243CD9">
            <w:pPr>
              <w:pStyle w:val="ListParagraph"/>
              <w:keepNext/>
              <w:numPr>
                <w:ilvl w:val="0"/>
                <w:numId w:val="22"/>
              </w:numPr>
              <w:tabs>
                <w:tab w:val="left" w:pos="2985"/>
              </w:tabs>
              <w:ind w:left="120"/>
              <w:rPr>
                <w:rFonts w:ascii="Arial" w:hAnsi="Arial" w:cs="Arial"/>
                <w:sz w:val="20"/>
              </w:rPr>
            </w:pPr>
          </w:p>
        </w:tc>
        <w:tc>
          <w:tcPr>
            <w:tcW w:w="735" w:type="dxa"/>
            <w:shd w:val="clear" w:color="auto" w:fill="FFFFFF" w:themeFill="background1"/>
            <w:vAlign w:val="center"/>
          </w:tcPr>
          <w:p w14:paraId="144822AC" w14:textId="7CFF7D80"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 xml:space="preserve">target </w:t>
            </w:r>
          </w:p>
        </w:tc>
        <w:tc>
          <w:tcPr>
            <w:tcW w:w="1170" w:type="dxa"/>
            <w:shd w:val="clear" w:color="auto" w:fill="FFFFFF" w:themeFill="background1"/>
            <w:vAlign w:val="center"/>
          </w:tcPr>
          <w:p w14:paraId="2E66D9CE" w14:textId="77E14B29" w:rsidR="00243CD9" w:rsidRPr="00E51672" w:rsidRDefault="00243CD9" w:rsidP="00243CD9">
            <w:pPr>
              <w:keepNext/>
              <w:jc w:val="center"/>
              <w:rPr>
                <w:rFonts w:ascii="Arial" w:hAnsi="Arial" w:cs="Arial"/>
                <w:i/>
                <w:sz w:val="16"/>
                <w:szCs w:val="16"/>
              </w:rPr>
            </w:pPr>
          </w:p>
        </w:tc>
        <w:tc>
          <w:tcPr>
            <w:tcW w:w="1260" w:type="dxa"/>
            <w:shd w:val="clear" w:color="auto" w:fill="FFFFFF" w:themeFill="background1"/>
            <w:vAlign w:val="center"/>
          </w:tcPr>
          <w:p w14:paraId="3ABE8BF4" w14:textId="2556394F" w:rsidR="00243CD9" w:rsidRPr="00E51672" w:rsidRDefault="00243CD9" w:rsidP="00243CD9">
            <w:pPr>
              <w:keepNext/>
              <w:jc w:val="center"/>
              <w:rPr>
                <w:rFonts w:ascii="Arial" w:hAnsi="Arial" w:cs="Arial"/>
                <w:i/>
                <w:sz w:val="16"/>
                <w:szCs w:val="16"/>
              </w:rPr>
            </w:pPr>
          </w:p>
        </w:tc>
        <w:tc>
          <w:tcPr>
            <w:tcW w:w="1350" w:type="dxa"/>
            <w:shd w:val="clear" w:color="auto" w:fill="FFFFFF" w:themeFill="background1"/>
            <w:vAlign w:val="center"/>
          </w:tcPr>
          <w:p w14:paraId="3B0BDA7F" w14:textId="1F4B4301" w:rsidR="00243CD9" w:rsidRPr="00E51672" w:rsidRDefault="00243CD9" w:rsidP="00243CD9">
            <w:pPr>
              <w:keepNext/>
              <w:jc w:val="center"/>
              <w:rPr>
                <w:rFonts w:ascii="Arial" w:hAnsi="Arial" w:cs="Arial"/>
                <w:i/>
                <w:sz w:val="16"/>
                <w:szCs w:val="16"/>
              </w:rPr>
            </w:pPr>
          </w:p>
        </w:tc>
        <w:tc>
          <w:tcPr>
            <w:tcW w:w="1260" w:type="dxa"/>
            <w:shd w:val="clear" w:color="auto" w:fill="FFFFFF" w:themeFill="background1"/>
            <w:vAlign w:val="center"/>
          </w:tcPr>
          <w:p w14:paraId="50C9FF38" w14:textId="20891A6E" w:rsidR="00243CD9" w:rsidRPr="00E51672" w:rsidRDefault="00243CD9" w:rsidP="00243CD9">
            <w:pPr>
              <w:keepNext/>
              <w:jc w:val="center"/>
              <w:rPr>
                <w:rFonts w:ascii="Arial" w:hAnsi="Arial" w:cs="Arial"/>
                <w:i/>
                <w:sz w:val="16"/>
                <w:szCs w:val="16"/>
              </w:rPr>
            </w:pPr>
          </w:p>
        </w:tc>
        <w:tc>
          <w:tcPr>
            <w:tcW w:w="1215" w:type="dxa"/>
            <w:shd w:val="clear" w:color="auto" w:fill="FFFFFF" w:themeFill="background1"/>
            <w:vAlign w:val="center"/>
          </w:tcPr>
          <w:p w14:paraId="7050F350" w14:textId="289ECAC5" w:rsidR="00243CD9" w:rsidRPr="00E51672" w:rsidRDefault="00243CD9" w:rsidP="00243CD9">
            <w:pPr>
              <w:keepNext/>
              <w:jc w:val="center"/>
              <w:rPr>
                <w:rFonts w:ascii="Arial" w:hAnsi="Arial" w:cs="Arial"/>
                <w:i/>
                <w:sz w:val="16"/>
                <w:szCs w:val="16"/>
              </w:rPr>
            </w:pPr>
          </w:p>
        </w:tc>
      </w:tr>
      <w:tr w:rsidR="00243CD9" w14:paraId="03E3CFEC" w14:textId="77777777" w:rsidTr="0057731F">
        <w:trPr>
          <w:trHeight w:val="288"/>
        </w:trPr>
        <w:tc>
          <w:tcPr>
            <w:tcW w:w="3040" w:type="dxa"/>
            <w:vMerge w:val="restart"/>
          </w:tcPr>
          <w:p w14:paraId="719CF510" w14:textId="06096F44" w:rsidR="00243CD9" w:rsidRPr="00A807D8" w:rsidRDefault="00243CD9" w:rsidP="00243CD9">
            <w:pPr>
              <w:keepNext/>
              <w:tabs>
                <w:tab w:val="left" w:pos="2985"/>
              </w:tabs>
              <w:ind w:left="120"/>
              <w:rPr>
                <w:rFonts w:ascii="Arial" w:hAnsi="Arial" w:cs="Arial"/>
                <w:sz w:val="20"/>
              </w:rPr>
            </w:pPr>
            <w:r>
              <w:rPr>
                <w:rFonts w:ascii="Arial" w:hAnsi="Arial" w:cs="Arial"/>
                <w:sz w:val="20"/>
              </w:rPr>
              <w:t>Apprenticeships Achieved</w:t>
            </w:r>
          </w:p>
        </w:tc>
        <w:tc>
          <w:tcPr>
            <w:tcW w:w="735" w:type="dxa"/>
            <w:shd w:val="clear" w:color="auto" w:fill="D9D9D9" w:themeFill="background1" w:themeFillShade="D9"/>
            <w:vAlign w:val="center"/>
          </w:tcPr>
          <w:p w14:paraId="2D724D8A" w14:textId="36A63EED" w:rsidR="00243CD9" w:rsidRPr="004937A1" w:rsidRDefault="00243CD9" w:rsidP="00243CD9">
            <w:pPr>
              <w:keepNext/>
              <w:jc w:val="center"/>
              <w:rPr>
                <w:rFonts w:ascii="Arial" w:hAnsi="Arial" w:cs="Arial"/>
                <w:sz w:val="20"/>
                <w:szCs w:val="20"/>
              </w:rPr>
            </w:pPr>
            <w:r w:rsidRPr="004937A1">
              <w:rPr>
                <w:rFonts w:ascii="Arial" w:hAnsi="Arial" w:cs="Arial"/>
                <w:sz w:val="20"/>
                <w:szCs w:val="20"/>
              </w:rPr>
              <w:t>actual</w:t>
            </w:r>
          </w:p>
        </w:tc>
        <w:tc>
          <w:tcPr>
            <w:tcW w:w="1170" w:type="dxa"/>
            <w:shd w:val="clear" w:color="auto" w:fill="D9D9D9" w:themeFill="background1" w:themeFillShade="D9"/>
            <w:vAlign w:val="center"/>
          </w:tcPr>
          <w:p w14:paraId="1515822C" w14:textId="51E6307C" w:rsidR="00243CD9" w:rsidRPr="005102AD" w:rsidRDefault="00243CD9" w:rsidP="00243CD9">
            <w:pPr>
              <w:keepNext/>
              <w:jc w:val="center"/>
              <w:rPr>
                <w:rFonts w:ascii="Arial" w:hAnsi="Arial" w:cs="Arial"/>
                <w:sz w:val="20"/>
              </w:rPr>
            </w:pPr>
            <w:r>
              <w:rPr>
                <w:rFonts w:ascii="Arial" w:hAnsi="Arial" w:cs="Arial"/>
                <w:sz w:val="20"/>
              </w:rPr>
              <w:t>2</w:t>
            </w:r>
          </w:p>
        </w:tc>
        <w:tc>
          <w:tcPr>
            <w:tcW w:w="1260" w:type="dxa"/>
            <w:shd w:val="clear" w:color="auto" w:fill="D9D9D9" w:themeFill="background1" w:themeFillShade="D9"/>
            <w:vAlign w:val="center"/>
          </w:tcPr>
          <w:p w14:paraId="752FA00F" w14:textId="06DEE077" w:rsidR="00243CD9" w:rsidRPr="005102AD" w:rsidRDefault="00243CD9" w:rsidP="00243CD9">
            <w:pPr>
              <w:keepNext/>
              <w:jc w:val="center"/>
              <w:rPr>
                <w:rFonts w:ascii="Arial" w:hAnsi="Arial" w:cs="Arial"/>
                <w:sz w:val="20"/>
              </w:rPr>
            </w:pPr>
            <w:r>
              <w:rPr>
                <w:rFonts w:ascii="Arial" w:hAnsi="Arial" w:cs="Arial"/>
                <w:sz w:val="20"/>
              </w:rPr>
              <w:t>5</w:t>
            </w:r>
          </w:p>
        </w:tc>
        <w:tc>
          <w:tcPr>
            <w:tcW w:w="1350" w:type="dxa"/>
            <w:shd w:val="clear" w:color="auto" w:fill="D9D9D9" w:themeFill="background1" w:themeFillShade="D9"/>
            <w:vAlign w:val="center"/>
          </w:tcPr>
          <w:p w14:paraId="3F1C43A1" w14:textId="2F55D96C" w:rsidR="00243CD9" w:rsidRPr="005102AD" w:rsidRDefault="00243CD9" w:rsidP="00243CD9">
            <w:pPr>
              <w:keepNext/>
              <w:jc w:val="center"/>
              <w:rPr>
                <w:rFonts w:ascii="Arial" w:hAnsi="Arial" w:cs="Arial"/>
                <w:sz w:val="20"/>
              </w:rPr>
            </w:pPr>
            <w:r>
              <w:rPr>
                <w:rFonts w:ascii="Arial" w:hAnsi="Arial" w:cs="Arial"/>
                <w:sz w:val="20"/>
              </w:rPr>
              <w:t>6</w:t>
            </w:r>
          </w:p>
        </w:tc>
        <w:tc>
          <w:tcPr>
            <w:tcW w:w="1260" w:type="dxa"/>
            <w:shd w:val="clear" w:color="auto" w:fill="D9D9D9" w:themeFill="background1" w:themeFillShade="D9"/>
            <w:vAlign w:val="center"/>
          </w:tcPr>
          <w:p w14:paraId="3A5B4BC9" w14:textId="09CEDD42" w:rsidR="00243CD9" w:rsidRPr="005102AD" w:rsidRDefault="00243CD9" w:rsidP="00243CD9">
            <w:pPr>
              <w:keepNext/>
              <w:jc w:val="center"/>
              <w:rPr>
                <w:rFonts w:ascii="Arial" w:hAnsi="Arial" w:cs="Arial"/>
                <w:sz w:val="20"/>
              </w:rPr>
            </w:pPr>
          </w:p>
        </w:tc>
        <w:tc>
          <w:tcPr>
            <w:tcW w:w="1215" w:type="dxa"/>
            <w:shd w:val="clear" w:color="auto" w:fill="D9D9D9" w:themeFill="background1" w:themeFillShade="D9"/>
            <w:vAlign w:val="center"/>
          </w:tcPr>
          <w:p w14:paraId="5B771EC2" w14:textId="6ED5B950" w:rsidR="00243CD9" w:rsidRPr="005102AD" w:rsidRDefault="00243CD9" w:rsidP="00243CD9">
            <w:pPr>
              <w:keepNext/>
              <w:jc w:val="center"/>
              <w:rPr>
                <w:rFonts w:ascii="Arial" w:hAnsi="Arial" w:cs="Arial"/>
                <w:sz w:val="20"/>
              </w:rPr>
            </w:pPr>
          </w:p>
        </w:tc>
      </w:tr>
      <w:tr w:rsidR="00243CD9" w14:paraId="361A0CC7" w14:textId="77777777" w:rsidTr="0057731F">
        <w:trPr>
          <w:trHeight w:val="288"/>
        </w:trPr>
        <w:tc>
          <w:tcPr>
            <w:tcW w:w="3040" w:type="dxa"/>
            <w:vMerge/>
          </w:tcPr>
          <w:p w14:paraId="4C3D050C" w14:textId="77777777" w:rsidR="00243CD9" w:rsidRDefault="00243CD9" w:rsidP="00243CD9">
            <w:pPr>
              <w:pStyle w:val="ListParagraph"/>
              <w:keepNext/>
              <w:numPr>
                <w:ilvl w:val="0"/>
                <w:numId w:val="22"/>
              </w:numPr>
              <w:tabs>
                <w:tab w:val="left" w:pos="2985"/>
              </w:tabs>
              <w:ind w:left="120"/>
              <w:rPr>
                <w:rFonts w:ascii="Arial" w:hAnsi="Arial" w:cs="Arial"/>
                <w:sz w:val="20"/>
              </w:rPr>
            </w:pPr>
          </w:p>
        </w:tc>
        <w:tc>
          <w:tcPr>
            <w:tcW w:w="735" w:type="dxa"/>
            <w:shd w:val="clear" w:color="auto" w:fill="FFFFFF" w:themeFill="background1"/>
            <w:vAlign w:val="center"/>
          </w:tcPr>
          <w:p w14:paraId="5BF77F4A" w14:textId="10CBD521"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target</w:t>
            </w:r>
          </w:p>
        </w:tc>
        <w:tc>
          <w:tcPr>
            <w:tcW w:w="1170" w:type="dxa"/>
            <w:shd w:val="clear" w:color="auto" w:fill="FFFFFF" w:themeFill="background1"/>
            <w:vAlign w:val="center"/>
          </w:tcPr>
          <w:p w14:paraId="40DB233B" w14:textId="30F05576" w:rsidR="00243CD9" w:rsidRPr="00E51672" w:rsidRDefault="00243CD9" w:rsidP="00243CD9">
            <w:pPr>
              <w:keepNext/>
              <w:jc w:val="center"/>
              <w:rPr>
                <w:rFonts w:ascii="Arial" w:hAnsi="Arial" w:cs="Arial"/>
                <w:i/>
                <w:sz w:val="16"/>
                <w:szCs w:val="16"/>
              </w:rPr>
            </w:pPr>
          </w:p>
        </w:tc>
        <w:tc>
          <w:tcPr>
            <w:tcW w:w="1260" w:type="dxa"/>
            <w:shd w:val="clear" w:color="auto" w:fill="FFFFFF" w:themeFill="background1"/>
            <w:vAlign w:val="center"/>
          </w:tcPr>
          <w:p w14:paraId="31E3771C" w14:textId="6B6C42E4" w:rsidR="00243CD9" w:rsidRPr="00E51672" w:rsidRDefault="00243CD9" w:rsidP="00243CD9">
            <w:pPr>
              <w:keepNext/>
              <w:jc w:val="center"/>
              <w:rPr>
                <w:rFonts w:ascii="Arial" w:hAnsi="Arial" w:cs="Arial"/>
                <w:i/>
                <w:sz w:val="16"/>
                <w:szCs w:val="16"/>
              </w:rPr>
            </w:pPr>
          </w:p>
        </w:tc>
        <w:tc>
          <w:tcPr>
            <w:tcW w:w="1350" w:type="dxa"/>
            <w:shd w:val="clear" w:color="auto" w:fill="FFFFFF" w:themeFill="background1"/>
            <w:vAlign w:val="center"/>
          </w:tcPr>
          <w:p w14:paraId="7E5D3D7E" w14:textId="2F8A65B3" w:rsidR="00243CD9" w:rsidRPr="00E51672" w:rsidRDefault="00243CD9" w:rsidP="00243CD9">
            <w:pPr>
              <w:keepNext/>
              <w:jc w:val="center"/>
              <w:rPr>
                <w:rFonts w:ascii="Arial" w:hAnsi="Arial" w:cs="Arial"/>
                <w:i/>
                <w:sz w:val="16"/>
                <w:szCs w:val="16"/>
              </w:rPr>
            </w:pPr>
          </w:p>
        </w:tc>
        <w:tc>
          <w:tcPr>
            <w:tcW w:w="1260" w:type="dxa"/>
            <w:shd w:val="clear" w:color="auto" w:fill="FFFFFF" w:themeFill="background1"/>
            <w:vAlign w:val="center"/>
          </w:tcPr>
          <w:p w14:paraId="5A0D002F" w14:textId="7DCCA95E" w:rsidR="00243CD9" w:rsidRPr="00E51672" w:rsidRDefault="00243CD9" w:rsidP="00243CD9">
            <w:pPr>
              <w:keepNext/>
              <w:jc w:val="center"/>
              <w:rPr>
                <w:rFonts w:ascii="Arial" w:hAnsi="Arial" w:cs="Arial"/>
                <w:i/>
                <w:sz w:val="16"/>
                <w:szCs w:val="16"/>
              </w:rPr>
            </w:pPr>
          </w:p>
        </w:tc>
        <w:tc>
          <w:tcPr>
            <w:tcW w:w="1215" w:type="dxa"/>
            <w:shd w:val="clear" w:color="auto" w:fill="FFFFFF" w:themeFill="background1"/>
            <w:vAlign w:val="center"/>
          </w:tcPr>
          <w:p w14:paraId="3FCCFD31" w14:textId="1833126C" w:rsidR="00243CD9" w:rsidRPr="00E51672" w:rsidRDefault="00243CD9" w:rsidP="00243CD9">
            <w:pPr>
              <w:keepNext/>
              <w:jc w:val="center"/>
              <w:rPr>
                <w:rFonts w:ascii="Arial" w:hAnsi="Arial" w:cs="Arial"/>
                <w:i/>
                <w:sz w:val="16"/>
                <w:szCs w:val="16"/>
              </w:rPr>
            </w:pPr>
          </w:p>
        </w:tc>
      </w:tr>
      <w:tr w:rsidR="00243CD9" w14:paraId="7B52A7D5" w14:textId="77777777" w:rsidTr="0057731F">
        <w:trPr>
          <w:trHeight w:val="288"/>
        </w:trPr>
        <w:tc>
          <w:tcPr>
            <w:tcW w:w="3040" w:type="dxa"/>
            <w:vMerge w:val="restart"/>
          </w:tcPr>
          <w:p w14:paraId="55AC433C" w14:textId="38B85DF5" w:rsidR="00243CD9" w:rsidRPr="00A807D8" w:rsidRDefault="00243CD9" w:rsidP="00243CD9">
            <w:pPr>
              <w:keepNext/>
              <w:tabs>
                <w:tab w:val="left" w:pos="2985"/>
              </w:tabs>
              <w:ind w:left="120"/>
              <w:rPr>
                <w:rFonts w:ascii="Arial" w:hAnsi="Arial" w:cs="Arial"/>
                <w:sz w:val="20"/>
              </w:rPr>
            </w:pPr>
            <w:r>
              <w:rPr>
                <w:rFonts w:ascii="Arial" w:hAnsi="Arial" w:cs="Arial"/>
                <w:sz w:val="20"/>
              </w:rPr>
              <w:t>Trainees enrolled in Certificate or Licensure Programs (1)</w:t>
            </w:r>
          </w:p>
        </w:tc>
        <w:tc>
          <w:tcPr>
            <w:tcW w:w="735" w:type="dxa"/>
            <w:shd w:val="clear" w:color="auto" w:fill="D9D9D9" w:themeFill="background1" w:themeFillShade="D9"/>
            <w:vAlign w:val="center"/>
          </w:tcPr>
          <w:p w14:paraId="4C9C3EF8" w14:textId="6997CF12" w:rsidR="00243CD9" w:rsidRPr="004937A1" w:rsidRDefault="00243CD9" w:rsidP="00243CD9">
            <w:pPr>
              <w:keepNext/>
              <w:jc w:val="center"/>
              <w:rPr>
                <w:rFonts w:ascii="Arial" w:hAnsi="Arial" w:cs="Arial"/>
                <w:i/>
                <w:sz w:val="20"/>
                <w:szCs w:val="20"/>
              </w:rPr>
            </w:pPr>
            <w:r w:rsidRPr="004937A1">
              <w:rPr>
                <w:rFonts w:ascii="Arial" w:hAnsi="Arial" w:cs="Arial"/>
                <w:sz w:val="20"/>
                <w:szCs w:val="20"/>
              </w:rPr>
              <w:t>actual</w:t>
            </w:r>
          </w:p>
        </w:tc>
        <w:tc>
          <w:tcPr>
            <w:tcW w:w="1170" w:type="dxa"/>
            <w:shd w:val="clear" w:color="auto" w:fill="D9D9D9" w:themeFill="background1" w:themeFillShade="D9"/>
            <w:vAlign w:val="center"/>
          </w:tcPr>
          <w:p w14:paraId="212898B2" w14:textId="687F9533" w:rsidR="00243CD9" w:rsidRPr="005102AD" w:rsidRDefault="00243CD9" w:rsidP="00243CD9">
            <w:pPr>
              <w:keepNext/>
              <w:jc w:val="center"/>
              <w:rPr>
                <w:rFonts w:ascii="Arial" w:hAnsi="Arial" w:cs="Arial"/>
                <w:iCs/>
                <w:sz w:val="20"/>
                <w:szCs w:val="20"/>
              </w:rPr>
            </w:pPr>
            <w:r>
              <w:rPr>
                <w:rFonts w:ascii="Arial" w:hAnsi="Arial" w:cs="Arial"/>
                <w:iCs/>
                <w:sz w:val="20"/>
                <w:szCs w:val="20"/>
              </w:rPr>
              <w:t>9</w:t>
            </w:r>
          </w:p>
        </w:tc>
        <w:tc>
          <w:tcPr>
            <w:tcW w:w="1260" w:type="dxa"/>
            <w:shd w:val="clear" w:color="auto" w:fill="D9D9D9" w:themeFill="background1" w:themeFillShade="D9"/>
            <w:vAlign w:val="center"/>
          </w:tcPr>
          <w:p w14:paraId="2D76AE05" w14:textId="018BC2D0" w:rsidR="00243CD9" w:rsidRPr="005102AD" w:rsidRDefault="00243CD9" w:rsidP="00243CD9">
            <w:pPr>
              <w:keepNext/>
              <w:jc w:val="center"/>
              <w:rPr>
                <w:rFonts w:ascii="Arial" w:hAnsi="Arial" w:cs="Arial"/>
                <w:iCs/>
                <w:sz w:val="20"/>
                <w:szCs w:val="20"/>
              </w:rPr>
            </w:pPr>
            <w:r>
              <w:rPr>
                <w:rFonts w:ascii="Arial" w:hAnsi="Arial" w:cs="Arial"/>
                <w:iCs/>
                <w:sz w:val="20"/>
                <w:szCs w:val="20"/>
              </w:rPr>
              <w:t>17</w:t>
            </w:r>
          </w:p>
        </w:tc>
        <w:tc>
          <w:tcPr>
            <w:tcW w:w="1350" w:type="dxa"/>
            <w:shd w:val="clear" w:color="auto" w:fill="D9D9D9" w:themeFill="background1" w:themeFillShade="D9"/>
            <w:vAlign w:val="center"/>
          </w:tcPr>
          <w:p w14:paraId="3CFEC8FD" w14:textId="69BD4DA6" w:rsidR="00243CD9" w:rsidRPr="005102AD" w:rsidRDefault="00243CD9" w:rsidP="00243CD9">
            <w:pPr>
              <w:keepNext/>
              <w:jc w:val="center"/>
              <w:rPr>
                <w:rFonts w:ascii="Arial" w:hAnsi="Arial" w:cs="Arial"/>
                <w:iCs/>
                <w:sz w:val="20"/>
                <w:szCs w:val="20"/>
              </w:rPr>
            </w:pPr>
            <w:r>
              <w:rPr>
                <w:rFonts w:ascii="Arial" w:hAnsi="Arial" w:cs="Arial"/>
                <w:iCs/>
                <w:sz w:val="20"/>
                <w:szCs w:val="20"/>
              </w:rPr>
              <w:t>5</w:t>
            </w:r>
          </w:p>
        </w:tc>
        <w:tc>
          <w:tcPr>
            <w:tcW w:w="1260" w:type="dxa"/>
            <w:shd w:val="clear" w:color="auto" w:fill="D9D9D9" w:themeFill="background1" w:themeFillShade="D9"/>
            <w:vAlign w:val="center"/>
          </w:tcPr>
          <w:p w14:paraId="15715D37" w14:textId="510BD122" w:rsidR="00243CD9" w:rsidRPr="005102AD" w:rsidRDefault="00243CD9" w:rsidP="00243CD9">
            <w:pPr>
              <w:keepNext/>
              <w:jc w:val="center"/>
              <w:rPr>
                <w:rFonts w:ascii="Arial" w:hAnsi="Arial" w:cs="Arial"/>
                <w:iCs/>
                <w:sz w:val="20"/>
                <w:szCs w:val="20"/>
              </w:rPr>
            </w:pPr>
          </w:p>
        </w:tc>
        <w:tc>
          <w:tcPr>
            <w:tcW w:w="1215" w:type="dxa"/>
            <w:shd w:val="clear" w:color="auto" w:fill="D9D9D9" w:themeFill="background1" w:themeFillShade="D9"/>
            <w:vAlign w:val="center"/>
          </w:tcPr>
          <w:p w14:paraId="3911CF83" w14:textId="7A56837C" w:rsidR="00243CD9" w:rsidRPr="005102AD" w:rsidRDefault="00243CD9" w:rsidP="00243CD9">
            <w:pPr>
              <w:keepNext/>
              <w:jc w:val="center"/>
              <w:rPr>
                <w:rFonts w:ascii="Arial" w:hAnsi="Arial" w:cs="Arial"/>
                <w:iCs/>
                <w:sz w:val="20"/>
                <w:szCs w:val="20"/>
              </w:rPr>
            </w:pPr>
          </w:p>
        </w:tc>
      </w:tr>
      <w:tr w:rsidR="00243CD9" w14:paraId="2208AF9A" w14:textId="77777777" w:rsidTr="0057731F">
        <w:trPr>
          <w:trHeight w:val="288"/>
        </w:trPr>
        <w:tc>
          <w:tcPr>
            <w:tcW w:w="3040" w:type="dxa"/>
            <w:vMerge/>
          </w:tcPr>
          <w:p w14:paraId="7F55B93C" w14:textId="77777777" w:rsidR="00243CD9" w:rsidRDefault="00243CD9" w:rsidP="00243CD9">
            <w:pPr>
              <w:pStyle w:val="ListParagraph"/>
              <w:keepNext/>
              <w:numPr>
                <w:ilvl w:val="0"/>
                <w:numId w:val="22"/>
              </w:numPr>
              <w:tabs>
                <w:tab w:val="left" w:pos="2985"/>
              </w:tabs>
              <w:ind w:left="342"/>
              <w:rPr>
                <w:rFonts w:ascii="Arial" w:hAnsi="Arial" w:cs="Arial"/>
                <w:sz w:val="20"/>
              </w:rPr>
            </w:pPr>
          </w:p>
        </w:tc>
        <w:tc>
          <w:tcPr>
            <w:tcW w:w="735" w:type="dxa"/>
            <w:shd w:val="clear" w:color="auto" w:fill="FFFFFF" w:themeFill="background1"/>
            <w:vAlign w:val="center"/>
          </w:tcPr>
          <w:p w14:paraId="16B02810" w14:textId="7FEFC884"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target</w:t>
            </w:r>
          </w:p>
        </w:tc>
        <w:tc>
          <w:tcPr>
            <w:tcW w:w="1170" w:type="dxa"/>
            <w:shd w:val="clear" w:color="auto" w:fill="FFFFFF" w:themeFill="background1"/>
            <w:vAlign w:val="center"/>
          </w:tcPr>
          <w:p w14:paraId="7EFDABA0" w14:textId="77777777" w:rsidR="00243CD9" w:rsidRPr="00E51672" w:rsidRDefault="00243CD9" w:rsidP="00243CD9">
            <w:pPr>
              <w:keepNext/>
              <w:jc w:val="center"/>
              <w:rPr>
                <w:rFonts w:ascii="Arial" w:hAnsi="Arial" w:cs="Arial"/>
                <w:i/>
                <w:sz w:val="16"/>
                <w:szCs w:val="16"/>
              </w:rPr>
            </w:pPr>
          </w:p>
        </w:tc>
        <w:tc>
          <w:tcPr>
            <w:tcW w:w="1260" w:type="dxa"/>
            <w:shd w:val="clear" w:color="auto" w:fill="FFFFFF" w:themeFill="background1"/>
            <w:vAlign w:val="center"/>
          </w:tcPr>
          <w:p w14:paraId="64AE13B5" w14:textId="77777777" w:rsidR="00243CD9" w:rsidRPr="00E51672" w:rsidRDefault="00243CD9" w:rsidP="00243CD9">
            <w:pPr>
              <w:keepNext/>
              <w:jc w:val="center"/>
              <w:rPr>
                <w:rFonts w:ascii="Arial" w:hAnsi="Arial" w:cs="Arial"/>
                <w:i/>
                <w:sz w:val="16"/>
                <w:szCs w:val="16"/>
              </w:rPr>
            </w:pPr>
          </w:p>
        </w:tc>
        <w:tc>
          <w:tcPr>
            <w:tcW w:w="1350" w:type="dxa"/>
            <w:shd w:val="clear" w:color="auto" w:fill="FFFFFF" w:themeFill="background1"/>
            <w:vAlign w:val="center"/>
          </w:tcPr>
          <w:p w14:paraId="0536E6E4" w14:textId="77777777" w:rsidR="00243CD9" w:rsidRPr="00E51672" w:rsidRDefault="00243CD9" w:rsidP="00243CD9">
            <w:pPr>
              <w:keepNext/>
              <w:jc w:val="center"/>
              <w:rPr>
                <w:rFonts w:ascii="Arial" w:hAnsi="Arial" w:cs="Arial"/>
                <w:i/>
                <w:sz w:val="16"/>
                <w:szCs w:val="16"/>
              </w:rPr>
            </w:pPr>
          </w:p>
        </w:tc>
        <w:tc>
          <w:tcPr>
            <w:tcW w:w="1260" w:type="dxa"/>
            <w:shd w:val="clear" w:color="auto" w:fill="FFFFFF" w:themeFill="background1"/>
            <w:vAlign w:val="center"/>
          </w:tcPr>
          <w:p w14:paraId="26446E07" w14:textId="31E80E20" w:rsidR="00243CD9" w:rsidRPr="00E51672" w:rsidRDefault="00243CD9" w:rsidP="00243CD9">
            <w:pPr>
              <w:keepNext/>
              <w:jc w:val="center"/>
              <w:rPr>
                <w:rFonts w:ascii="Arial" w:hAnsi="Arial" w:cs="Arial"/>
                <w:i/>
                <w:sz w:val="16"/>
                <w:szCs w:val="16"/>
              </w:rPr>
            </w:pPr>
          </w:p>
        </w:tc>
        <w:tc>
          <w:tcPr>
            <w:tcW w:w="1215" w:type="dxa"/>
            <w:shd w:val="clear" w:color="auto" w:fill="FFFFFF" w:themeFill="background1"/>
            <w:vAlign w:val="center"/>
          </w:tcPr>
          <w:p w14:paraId="2A3DDB09" w14:textId="63FF2C79" w:rsidR="00243CD9" w:rsidRPr="00E51672" w:rsidRDefault="00243CD9" w:rsidP="00243CD9">
            <w:pPr>
              <w:keepNext/>
              <w:jc w:val="center"/>
              <w:rPr>
                <w:rFonts w:ascii="Arial" w:hAnsi="Arial" w:cs="Arial"/>
                <w:i/>
                <w:sz w:val="16"/>
                <w:szCs w:val="16"/>
              </w:rPr>
            </w:pPr>
          </w:p>
        </w:tc>
      </w:tr>
      <w:tr w:rsidR="00243CD9" w14:paraId="05921679" w14:textId="77777777" w:rsidTr="0057731F">
        <w:trPr>
          <w:trHeight w:val="288"/>
        </w:trPr>
        <w:tc>
          <w:tcPr>
            <w:tcW w:w="3040" w:type="dxa"/>
            <w:vMerge w:val="restart"/>
          </w:tcPr>
          <w:p w14:paraId="3288429B" w14:textId="41F6D884" w:rsidR="00243CD9" w:rsidRPr="00C66D55" w:rsidRDefault="00243CD9" w:rsidP="00243CD9">
            <w:pPr>
              <w:keepNext/>
              <w:tabs>
                <w:tab w:val="left" w:pos="2985"/>
              </w:tabs>
              <w:rPr>
                <w:rFonts w:ascii="Arial" w:hAnsi="Arial" w:cs="Arial"/>
                <w:sz w:val="20"/>
              </w:rPr>
            </w:pPr>
            <w:r>
              <w:rPr>
                <w:rFonts w:ascii="Arial" w:hAnsi="Arial" w:cs="Arial"/>
                <w:sz w:val="20"/>
              </w:rPr>
              <w:t>Certificates or Licenses Achieved (2)</w:t>
            </w:r>
          </w:p>
        </w:tc>
        <w:tc>
          <w:tcPr>
            <w:tcW w:w="735" w:type="dxa"/>
            <w:shd w:val="clear" w:color="auto" w:fill="D9D9D9" w:themeFill="background1" w:themeFillShade="D9"/>
            <w:vAlign w:val="center"/>
          </w:tcPr>
          <w:p w14:paraId="30701438" w14:textId="05A02ACA" w:rsidR="00243CD9" w:rsidRPr="004937A1" w:rsidRDefault="00243CD9" w:rsidP="00243CD9">
            <w:pPr>
              <w:keepNext/>
              <w:jc w:val="center"/>
              <w:rPr>
                <w:rFonts w:ascii="Arial" w:hAnsi="Arial" w:cs="Arial"/>
                <w:i/>
                <w:sz w:val="20"/>
                <w:szCs w:val="20"/>
              </w:rPr>
            </w:pPr>
            <w:r w:rsidRPr="004937A1">
              <w:rPr>
                <w:rFonts w:ascii="Arial" w:hAnsi="Arial" w:cs="Arial"/>
                <w:sz w:val="20"/>
                <w:szCs w:val="20"/>
              </w:rPr>
              <w:t>actual</w:t>
            </w:r>
          </w:p>
        </w:tc>
        <w:tc>
          <w:tcPr>
            <w:tcW w:w="1170" w:type="dxa"/>
            <w:shd w:val="clear" w:color="auto" w:fill="D9D9D9" w:themeFill="background1" w:themeFillShade="D9"/>
            <w:vAlign w:val="center"/>
          </w:tcPr>
          <w:p w14:paraId="56C46F00" w14:textId="6CDA7007" w:rsidR="00243CD9" w:rsidRPr="00C66D55" w:rsidRDefault="00243CD9" w:rsidP="00243CD9">
            <w:pPr>
              <w:keepNext/>
              <w:jc w:val="center"/>
              <w:rPr>
                <w:rFonts w:ascii="Arial" w:hAnsi="Arial" w:cs="Arial"/>
                <w:i/>
                <w:sz w:val="20"/>
                <w:szCs w:val="20"/>
              </w:rPr>
            </w:pPr>
            <w:r w:rsidRPr="00C66D55">
              <w:rPr>
                <w:rFonts w:ascii="Arial" w:hAnsi="Arial" w:cs="Arial"/>
                <w:i/>
                <w:sz w:val="20"/>
                <w:szCs w:val="20"/>
              </w:rPr>
              <w:t>7</w:t>
            </w:r>
          </w:p>
        </w:tc>
        <w:tc>
          <w:tcPr>
            <w:tcW w:w="1260" w:type="dxa"/>
            <w:shd w:val="clear" w:color="auto" w:fill="D9D9D9" w:themeFill="background1" w:themeFillShade="D9"/>
            <w:vAlign w:val="center"/>
          </w:tcPr>
          <w:p w14:paraId="48E337DA" w14:textId="1308ABD1" w:rsidR="00243CD9" w:rsidRPr="00C66D55" w:rsidRDefault="00243CD9" w:rsidP="00243CD9">
            <w:pPr>
              <w:keepNext/>
              <w:jc w:val="center"/>
              <w:rPr>
                <w:rFonts w:ascii="Arial" w:hAnsi="Arial" w:cs="Arial"/>
                <w:i/>
                <w:sz w:val="20"/>
                <w:szCs w:val="20"/>
              </w:rPr>
            </w:pPr>
            <w:r w:rsidRPr="00C66D55">
              <w:rPr>
                <w:rFonts w:ascii="Arial" w:hAnsi="Arial" w:cs="Arial"/>
                <w:i/>
                <w:sz w:val="20"/>
                <w:szCs w:val="20"/>
              </w:rPr>
              <w:t>12</w:t>
            </w:r>
          </w:p>
        </w:tc>
        <w:tc>
          <w:tcPr>
            <w:tcW w:w="1350" w:type="dxa"/>
            <w:shd w:val="clear" w:color="auto" w:fill="D9D9D9" w:themeFill="background1" w:themeFillShade="D9"/>
            <w:vAlign w:val="center"/>
          </w:tcPr>
          <w:p w14:paraId="4FE292C4" w14:textId="4EB41A5C" w:rsidR="00243CD9" w:rsidRPr="00C66D55" w:rsidRDefault="00243CD9" w:rsidP="00243CD9">
            <w:pPr>
              <w:keepNext/>
              <w:jc w:val="center"/>
              <w:rPr>
                <w:rFonts w:ascii="Arial" w:hAnsi="Arial" w:cs="Arial"/>
                <w:i/>
                <w:sz w:val="20"/>
                <w:szCs w:val="20"/>
              </w:rPr>
            </w:pPr>
            <w:r>
              <w:rPr>
                <w:rFonts w:ascii="Arial" w:hAnsi="Arial" w:cs="Arial"/>
                <w:i/>
                <w:sz w:val="16"/>
                <w:szCs w:val="16"/>
              </w:rPr>
              <w:t>2</w:t>
            </w:r>
          </w:p>
        </w:tc>
        <w:tc>
          <w:tcPr>
            <w:tcW w:w="1260" w:type="dxa"/>
            <w:shd w:val="clear" w:color="auto" w:fill="D9D9D9" w:themeFill="background1" w:themeFillShade="D9"/>
            <w:vAlign w:val="center"/>
          </w:tcPr>
          <w:p w14:paraId="42254A9C" w14:textId="7BF0B834" w:rsidR="00243CD9" w:rsidRPr="00E51672" w:rsidRDefault="00243CD9" w:rsidP="00243CD9">
            <w:pPr>
              <w:keepNext/>
              <w:jc w:val="center"/>
              <w:rPr>
                <w:rFonts w:ascii="Arial" w:hAnsi="Arial" w:cs="Arial"/>
                <w:i/>
                <w:sz w:val="16"/>
                <w:szCs w:val="16"/>
              </w:rPr>
            </w:pPr>
          </w:p>
        </w:tc>
        <w:tc>
          <w:tcPr>
            <w:tcW w:w="1215" w:type="dxa"/>
            <w:shd w:val="clear" w:color="auto" w:fill="D9D9D9" w:themeFill="background1" w:themeFillShade="D9"/>
            <w:vAlign w:val="center"/>
          </w:tcPr>
          <w:p w14:paraId="2BAC219C" w14:textId="4F5A04AF" w:rsidR="00243CD9" w:rsidRDefault="00243CD9" w:rsidP="00243CD9">
            <w:pPr>
              <w:keepNext/>
              <w:jc w:val="center"/>
              <w:rPr>
                <w:rFonts w:ascii="Arial" w:hAnsi="Arial" w:cs="Arial"/>
                <w:i/>
                <w:sz w:val="16"/>
                <w:szCs w:val="16"/>
              </w:rPr>
            </w:pPr>
          </w:p>
        </w:tc>
      </w:tr>
      <w:tr w:rsidR="00243CD9" w14:paraId="7F5958F7" w14:textId="77777777" w:rsidTr="0057731F">
        <w:trPr>
          <w:trHeight w:val="288"/>
        </w:trPr>
        <w:tc>
          <w:tcPr>
            <w:tcW w:w="3040" w:type="dxa"/>
            <w:vMerge/>
          </w:tcPr>
          <w:p w14:paraId="5074C74B" w14:textId="77777777" w:rsidR="00243CD9" w:rsidRDefault="00243CD9" w:rsidP="00243CD9">
            <w:pPr>
              <w:pStyle w:val="ListParagraph"/>
              <w:keepNext/>
              <w:numPr>
                <w:ilvl w:val="0"/>
                <w:numId w:val="22"/>
              </w:numPr>
              <w:tabs>
                <w:tab w:val="left" w:pos="2985"/>
              </w:tabs>
              <w:ind w:left="342"/>
              <w:rPr>
                <w:rFonts w:ascii="Arial" w:hAnsi="Arial" w:cs="Arial"/>
                <w:sz w:val="20"/>
              </w:rPr>
            </w:pPr>
          </w:p>
        </w:tc>
        <w:tc>
          <w:tcPr>
            <w:tcW w:w="735" w:type="dxa"/>
            <w:shd w:val="clear" w:color="auto" w:fill="FFFFFF" w:themeFill="background1"/>
            <w:vAlign w:val="center"/>
          </w:tcPr>
          <w:p w14:paraId="2B0E6FF3" w14:textId="3770BE33"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target</w:t>
            </w:r>
          </w:p>
        </w:tc>
        <w:tc>
          <w:tcPr>
            <w:tcW w:w="1170" w:type="dxa"/>
            <w:shd w:val="clear" w:color="auto" w:fill="FFFFFF" w:themeFill="background1"/>
            <w:vAlign w:val="center"/>
          </w:tcPr>
          <w:p w14:paraId="63E97FBD" w14:textId="77777777" w:rsidR="00243CD9" w:rsidRPr="00E51672" w:rsidRDefault="00243CD9" w:rsidP="00243CD9">
            <w:pPr>
              <w:keepNext/>
              <w:jc w:val="center"/>
              <w:rPr>
                <w:rFonts w:ascii="Arial" w:hAnsi="Arial" w:cs="Arial"/>
                <w:i/>
                <w:sz w:val="16"/>
                <w:szCs w:val="16"/>
              </w:rPr>
            </w:pPr>
          </w:p>
        </w:tc>
        <w:tc>
          <w:tcPr>
            <w:tcW w:w="1260" w:type="dxa"/>
            <w:shd w:val="clear" w:color="auto" w:fill="FFFFFF" w:themeFill="background1"/>
            <w:vAlign w:val="center"/>
          </w:tcPr>
          <w:p w14:paraId="0FD653EC" w14:textId="77777777" w:rsidR="00243CD9" w:rsidRPr="00E51672" w:rsidRDefault="00243CD9" w:rsidP="00243CD9">
            <w:pPr>
              <w:keepNext/>
              <w:jc w:val="center"/>
              <w:rPr>
                <w:rFonts w:ascii="Arial" w:hAnsi="Arial" w:cs="Arial"/>
                <w:i/>
                <w:sz w:val="16"/>
                <w:szCs w:val="16"/>
              </w:rPr>
            </w:pPr>
          </w:p>
        </w:tc>
        <w:tc>
          <w:tcPr>
            <w:tcW w:w="1350" w:type="dxa"/>
            <w:shd w:val="clear" w:color="auto" w:fill="FFFFFF" w:themeFill="background1"/>
            <w:vAlign w:val="center"/>
          </w:tcPr>
          <w:p w14:paraId="2C5E4B8B" w14:textId="77777777" w:rsidR="00243CD9" w:rsidRPr="00E51672" w:rsidRDefault="00243CD9" w:rsidP="00243CD9">
            <w:pPr>
              <w:keepNext/>
              <w:jc w:val="center"/>
              <w:rPr>
                <w:rFonts w:ascii="Arial" w:hAnsi="Arial" w:cs="Arial"/>
                <w:i/>
                <w:sz w:val="16"/>
                <w:szCs w:val="16"/>
              </w:rPr>
            </w:pPr>
          </w:p>
        </w:tc>
        <w:tc>
          <w:tcPr>
            <w:tcW w:w="1260" w:type="dxa"/>
            <w:shd w:val="clear" w:color="auto" w:fill="FFFFFF" w:themeFill="background1"/>
            <w:vAlign w:val="center"/>
          </w:tcPr>
          <w:p w14:paraId="3884DFEC" w14:textId="77777777" w:rsidR="00243CD9" w:rsidRPr="00E51672" w:rsidRDefault="00243CD9" w:rsidP="00243CD9">
            <w:pPr>
              <w:keepNext/>
              <w:jc w:val="center"/>
              <w:rPr>
                <w:rFonts w:ascii="Arial" w:hAnsi="Arial" w:cs="Arial"/>
                <w:i/>
                <w:sz w:val="16"/>
                <w:szCs w:val="16"/>
              </w:rPr>
            </w:pPr>
          </w:p>
        </w:tc>
        <w:tc>
          <w:tcPr>
            <w:tcW w:w="1215" w:type="dxa"/>
            <w:shd w:val="clear" w:color="auto" w:fill="FFFFFF" w:themeFill="background1"/>
            <w:vAlign w:val="center"/>
          </w:tcPr>
          <w:p w14:paraId="5C8F4510" w14:textId="4B728889" w:rsidR="00243CD9" w:rsidRDefault="00243CD9" w:rsidP="00243CD9">
            <w:pPr>
              <w:keepNext/>
              <w:jc w:val="center"/>
              <w:rPr>
                <w:rFonts w:ascii="Arial" w:hAnsi="Arial" w:cs="Arial"/>
                <w:i/>
                <w:sz w:val="16"/>
                <w:szCs w:val="16"/>
              </w:rPr>
            </w:pPr>
          </w:p>
        </w:tc>
      </w:tr>
      <w:tr w:rsidR="00243CD9" w:rsidRPr="00841C41" w14:paraId="3B32168A" w14:textId="77777777" w:rsidTr="007D1F03">
        <w:trPr>
          <w:trHeight w:val="323"/>
        </w:trPr>
        <w:tc>
          <w:tcPr>
            <w:tcW w:w="10030" w:type="dxa"/>
            <w:gridSpan w:val="7"/>
          </w:tcPr>
          <w:p w14:paraId="5F89457D" w14:textId="77777777" w:rsidR="00243CD9" w:rsidRPr="00641B10" w:rsidRDefault="00243CD9" w:rsidP="00243CD9">
            <w:pPr>
              <w:pStyle w:val="ListParagraph"/>
              <w:numPr>
                <w:ilvl w:val="0"/>
                <w:numId w:val="33"/>
              </w:numPr>
              <w:rPr>
                <w:rFonts w:ascii="Arial" w:hAnsi="Arial" w:cs="Arial"/>
                <w:i/>
                <w:iCs/>
                <w:sz w:val="18"/>
                <w:szCs w:val="18"/>
              </w:rPr>
            </w:pPr>
            <w:r w:rsidRPr="00641B10">
              <w:rPr>
                <w:rFonts w:ascii="Arial" w:hAnsi="Arial" w:cs="Arial"/>
                <w:i/>
                <w:iCs/>
                <w:sz w:val="18"/>
                <w:szCs w:val="18"/>
              </w:rPr>
              <w:t>Benchmark is to have year over year improvement of Trainees enrolled in apprentice/certificate or licensures programs</w:t>
            </w:r>
          </w:p>
          <w:p w14:paraId="61F6268F" w14:textId="303BBA08" w:rsidR="00243CD9" w:rsidRPr="00C66D55" w:rsidRDefault="00243CD9" w:rsidP="00243CD9">
            <w:pPr>
              <w:pStyle w:val="ListParagraph"/>
              <w:numPr>
                <w:ilvl w:val="0"/>
                <w:numId w:val="33"/>
              </w:numPr>
              <w:rPr>
                <w:rFonts w:ascii="Arial" w:hAnsi="Arial" w:cs="Arial"/>
                <w:bCs/>
                <w:sz w:val="20"/>
                <w:szCs w:val="20"/>
              </w:rPr>
            </w:pPr>
            <w:r w:rsidRPr="00641B10">
              <w:rPr>
                <w:rFonts w:ascii="Arial" w:hAnsi="Arial" w:cs="Arial"/>
                <w:iCs/>
                <w:sz w:val="18"/>
                <w:szCs w:val="18"/>
              </w:rPr>
              <w:t>Benchmark is to have 90% of enrollees achieve certification or obtain licensure</w:t>
            </w:r>
          </w:p>
        </w:tc>
      </w:tr>
      <w:tr w:rsidR="00243CD9" w:rsidRPr="00841C41" w14:paraId="0D28313B" w14:textId="77777777" w:rsidTr="002242B3">
        <w:trPr>
          <w:trHeight w:val="323"/>
        </w:trPr>
        <w:tc>
          <w:tcPr>
            <w:tcW w:w="10030" w:type="dxa"/>
            <w:gridSpan w:val="7"/>
            <w:shd w:val="clear" w:color="auto" w:fill="DBE5F1" w:themeFill="accent1" w:themeFillTint="33"/>
          </w:tcPr>
          <w:p w14:paraId="6C8054B6" w14:textId="77777777" w:rsidR="00243CD9" w:rsidRDefault="00243CD9" w:rsidP="00243CD9">
            <w:pPr>
              <w:keepNext/>
              <w:jc w:val="center"/>
              <w:rPr>
                <w:rFonts w:ascii="Arial" w:hAnsi="Arial" w:cs="Arial"/>
                <w:b/>
                <w:sz w:val="20"/>
              </w:rPr>
            </w:pPr>
            <w:r>
              <w:rPr>
                <w:rFonts w:ascii="Arial" w:hAnsi="Arial" w:cs="Arial"/>
                <w:b/>
                <w:sz w:val="20"/>
              </w:rPr>
              <w:lastRenderedPageBreak/>
              <w:t>Goal 2</w:t>
            </w:r>
          </w:p>
          <w:p w14:paraId="25CB8E8B" w14:textId="123EB904" w:rsidR="00243CD9" w:rsidRPr="00841C41" w:rsidRDefault="00243CD9" w:rsidP="00243CD9">
            <w:pPr>
              <w:jc w:val="center"/>
              <w:rPr>
                <w:rFonts w:ascii="Arial" w:hAnsi="Arial" w:cs="Arial"/>
                <w:b/>
              </w:rPr>
            </w:pPr>
            <w:r>
              <w:rPr>
                <w:rFonts w:ascii="Arial" w:hAnsi="Arial" w:cs="Arial"/>
                <w:b/>
                <w:sz w:val="20"/>
              </w:rPr>
              <w:t>Develop, Retain and Advance Staff *</w:t>
            </w:r>
          </w:p>
        </w:tc>
      </w:tr>
      <w:tr w:rsidR="00243CD9" w:rsidRPr="001D59BE" w14:paraId="13982031" w14:textId="77777777" w:rsidTr="0057731F">
        <w:trPr>
          <w:trHeight w:val="305"/>
        </w:trPr>
        <w:tc>
          <w:tcPr>
            <w:tcW w:w="3040" w:type="dxa"/>
            <w:vMerge w:val="restart"/>
          </w:tcPr>
          <w:p w14:paraId="679F85A3" w14:textId="11DF109A" w:rsidR="00243CD9" w:rsidRPr="004937A1" w:rsidRDefault="00243CD9" w:rsidP="00243CD9">
            <w:pPr>
              <w:keepNext/>
              <w:ind w:left="120"/>
              <w:rPr>
                <w:rFonts w:ascii="Arial" w:hAnsi="Arial" w:cs="Arial"/>
                <w:bCs/>
                <w:sz w:val="20"/>
                <w:szCs w:val="20"/>
              </w:rPr>
            </w:pPr>
            <w:r w:rsidRPr="004937A1">
              <w:rPr>
                <w:rFonts w:ascii="Arial" w:hAnsi="Arial" w:cs="Arial"/>
                <w:bCs/>
                <w:sz w:val="20"/>
                <w:szCs w:val="20"/>
              </w:rPr>
              <w:t xml:space="preserve">Percentage of Staff Obtaining 40 Hours of Training </w:t>
            </w:r>
          </w:p>
        </w:tc>
        <w:tc>
          <w:tcPr>
            <w:tcW w:w="735" w:type="dxa"/>
            <w:shd w:val="clear" w:color="auto" w:fill="D9D9D9" w:themeFill="background1" w:themeFillShade="D9"/>
            <w:vAlign w:val="center"/>
          </w:tcPr>
          <w:p w14:paraId="6DD6BA98" w14:textId="47B6C247" w:rsidR="00243CD9" w:rsidRPr="004937A1" w:rsidRDefault="00243CD9" w:rsidP="00243CD9">
            <w:pPr>
              <w:keepNext/>
              <w:jc w:val="center"/>
              <w:rPr>
                <w:rFonts w:ascii="Arial" w:hAnsi="Arial" w:cs="Arial"/>
                <w:sz w:val="20"/>
                <w:szCs w:val="20"/>
              </w:rPr>
            </w:pPr>
            <w:r w:rsidRPr="004937A1">
              <w:rPr>
                <w:rFonts w:ascii="Arial" w:hAnsi="Arial" w:cs="Arial"/>
                <w:sz w:val="20"/>
                <w:szCs w:val="20"/>
              </w:rPr>
              <w:t>actual</w:t>
            </w:r>
          </w:p>
        </w:tc>
        <w:tc>
          <w:tcPr>
            <w:tcW w:w="1170" w:type="dxa"/>
            <w:shd w:val="clear" w:color="auto" w:fill="D9D9D9" w:themeFill="background1" w:themeFillShade="D9"/>
            <w:vAlign w:val="center"/>
          </w:tcPr>
          <w:p w14:paraId="61C14723" w14:textId="4947F695" w:rsidR="00243CD9" w:rsidRPr="004937A1" w:rsidRDefault="00243CD9" w:rsidP="00243CD9">
            <w:pPr>
              <w:keepNext/>
              <w:jc w:val="center"/>
              <w:rPr>
                <w:rFonts w:ascii="Arial" w:hAnsi="Arial" w:cs="Arial"/>
                <w:sz w:val="20"/>
                <w:szCs w:val="20"/>
              </w:rPr>
            </w:pPr>
          </w:p>
        </w:tc>
        <w:tc>
          <w:tcPr>
            <w:tcW w:w="1260" w:type="dxa"/>
            <w:shd w:val="clear" w:color="auto" w:fill="D9D9D9" w:themeFill="background1" w:themeFillShade="D9"/>
            <w:vAlign w:val="center"/>
          </w:tcPr>
          <w:p w14:paraId="4ED2F589" w14:textId="38531CBF" w:rsidR="00243CD9" w:rsidRPr="004937A1" w:rsidRDefault="00243CD9" w:rsidP="00243CD9">
            <w:pPr>
              <w:keepNext/>
              <w:jc w:val="center"/>
              <w:rPr>
                <w:rFonts w:ascii="Arial" w:hAnsi="Arial" w:cs="Arial"/>
                <w:sz w:val="20"/>
                <w:szCs w:val="20"/>
              </w:rPr>
            </w:pPr>
            <w:r w:rsidRPr="004937A1">
              <w:rPr>
                <w:rFonts w:ascii="Arial" w:hAnsi="Arial" w:cs="Arial"/>
                <w:sz w:val="20"/>
                <w:szCs w:val="20"/>
                <w:highlight w:val="lightGray"/>
              </w:rPr>
              <w:t>30%</w:t>
            </w:r>
          </w:p>
        </w:tc>
        <w:tc>
          <w:tcPr>
            <w:tcW w:w="1350" w:type="dxa"/>
            <w:shd w:val="clear" w:color="auto" w:fill="D9D9D9" w:themeFill="background1" w:themeFillShade="D9"/>
            <w:vAlign w:val="center"/>
          </w:tcPr>
          <w:p w14:paraId="0E227139" w14:textId="678292A4" w:rsidR="00243CD9" w:rsidRPr="004937A1" w:rsidRDefault="00243CD9" w:rsidP="00243CD9">
            <w:pPr>
              <w:keepNext/>
              <w:jc w:val="center"/>
              <w:rPr>
                <w:rFonts w:ascii="Arial" w:hAnsi="Arial" w:cs="Arial"/>
                <w:sz w:val="20"/>
                <w:szCs w:val="20"/>
                <w:highlight w:val="yellow"/>
              </w:rPr>
            </w:pPr>
            <w:r w:rsidRPr="004937A1">
              <w:rPr>
                <w:rFonts w:ascii="Arial" w:hAnsi="Arial" w:cs="Arial"/>
                <w:sz w:val="20"/>
                <w:szCs w:val="20"/>
                <w:highlight w:val="lightGray"/>
              </w:rPr>
              <w:t>15%</w:t>
            </w:r>
          </w:p>
        </w:tc>
        <w:tc>
          <w:tcPr>
            <w:tcW w:w="1260" w:type="dxa"/>
            <w:shd w:val="clear" w:color="auto" w:fill="D9D9D9" w:themeFill="background1" w:themeFillShade="D9"/>
            <w:vAlign w:val="center"/>
          </w:tcPr>
          <w:p w14:paraId="5A5E5320" w14:textId="77C4DB7A" w:rsidR="00243CD9" w:rsidRPr="004937A1" w:rsidRDefault="00243CD9" w:rsidP="00243CD9">
            <w:pPr>
              <w:keepNext/>
              <w:jc w:val="center"/>
              <w:rPr>
                <w:rFonts w:ascii="Arial" w:hAnsi="Arial" w:cs="Arial"/>
                <w:sz w:val="20"/>
                <w:szCs w:val="20"/>
                <w:highlight w:val="lightGray"/>
              </w:rPr>
            </w:pPr>
            <w:r w:rsidRPr="004937A1">
              <w:rPr>
                <w:rFonts w:ascii="Arial" w:hAnsi="Arial" w:cs="Arial"/>
                <w:sz w:val="20"/>
                <w:szCs w:val="20"/>
              </w:rPr>
              <w:t>---------</w:t>
            </w:r>
          </w:p>
        </w:tc>
        <w:tc>
          <w:tcPr>
            <w:tcW w:w="1215" w:type="dxa"/>
            <w:shd w:val="clear" w:color="auto" w:fill="D9D9D9" w:themeFill="background1" w:themeFillShade="D9"/>
            <w:vAlign w:val="center"/>
          </w:tcPr>
          <w:p w14:paraId="6FA7CE09" w14:textId="7825DA3F" w:rsidR="00243CD9" w:rsidRPr="004937A1" w:rsidRDefault="00243CD9" w:rsidP="00243CD9">
            <w:pPr>
              <w:keepNext/>
              <w:jc w:val="center"/>
              <w:rPr>
                <w:rFonts w:ascii="Arial" w:hAnsi="Arial" w:cs="Arial"/>
                <w:sz w:val="20"/>
                <w:szCs w:val="20"/>
              </w:rPr>
            </w:pPr>
          </w:p>
        </w:tc>
      </w:tr>
      <w:tr w:rsidR="00243CD9" w:rsidRPr="00E51672" w14:paraId="38891D35" w14:textId="77777777" w:rsidTr="0057731F">
        <w:trPr>
          <w:trHeight w:val="288"/>
        </w:trPr>
        <w:tc>
          <w:tcPr>
            <w:tcW w:w="3040" w:type="dxa"/>
            <w:vMerge/>
          </w:tcPr>
          <w:p w14:paraId="4E17A116" w14:textId="77777777" w:rsidR="00243CD9" w:rsidRPr="004937A1" w:rsidRDefault="00243CD9" w:rsidP="00243CD9">
            <w:pPr>
              <w:pStyle w:val="ListParagraph"/>
              <w:keepNext/>
              <w:numPr>
                <w:ilvl w:val="0"/>
                <w:numId w:val="22"/>
              </w:numPr>
              <w:tabs>
                <w:tab w:val="left" w:pos="2985"/>
              </w:tabs>
              <w:ind w:left="120"/>
              <w:rPr>
                <w:rFonts w:ascii="Arial" w:hAnsi="Arial" w:cs="Arial"/>
                <w:sz w:val="20"/>
                <w:szCs w:val="20"/>
              </w:rPr>
            </w:pPr>
          </w:p>
        </w:tc>
        <w:tc>
          <w:tcPr>
            <w:tcW w:w="735" w:type="dxa"/>
            <w:shd w:val="clear" w:color="auto" w:fill="FFFFFF" w:themeFill="background1"/>
            <w:vAlign w:val="center"/>
          </w:tcPr>
          <w:p w14:paraId="7B8BA60D" w14:textId="534F27D0"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 xml:space="preserve">target </w:t>
            </w:r>
          </w:p>
        </w:tc>
        <w:tc>
          <w:tcPr>
            <w:tcW w:w="1170" w:type="dxa"/>
            <w:shd w:val="clear" w:color="auto" w:fill="FFFFFF" w:themeFill="background1"/>
            <w:vAlign w:val="center"/>
          </w:tcPr>
          <w:p w14:paraId="376E317E" w14:textId="77777777" w:rsidR="00243CD9" w:rsidRPr="004937A1" w:rsidRDefault="00243CD9" w:rsidP="00243CD9">
            <w:pPr>
              <w:keepNext/>
              <w:jc w:val="center"/>
              <w:rPr>
                <w:rFonts w:ascii="Arial" w:hAnsi="Arial" w:cs="Arial"/>
                <w:i/>
                <w:sz w:val="20"/>
                <w:szCs w:val="20"/>
              </w:rPr>
            </w:pPr>
          </w:p>
        </w:tc>
        <w:tc>
          <w:tcPr>
            <w:tcW w:w="1260" w:type="dxa"/>
            <w:shd w:val="clear" w:color="auto" w:fill="FFFFFF" w:themeFill="background1"/>
            <w:vAlign w:val="center"/>
          </w:tcPr>
          <w:p w14:paraId="196D707D" w14:textId="174093D1"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100%</w:t>
            </w:r>
          </w:p>
        </w:tc>
        <w:tc>
          <w:tcPr>
            <w:tcW w:w="1350" w:type="dxa"/>
            <w:shd w:val="clear" w:color="auto" w:fill="FFFFFF" w:themeFill="background1"/>
            <w:vAlign w:val="center"/>
          </w:tcPr>
          <w:p w14:paraId="16812A5A" w14:textId="23738488"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100%</w:t>
            </w:r>
          </w:p>
        </w:tc>
        <w:tc>
          <w:tcPr>
            <w:tcW w:w="1260" w:type="dxa"/>
            <w:shd w:val="clear" w:color="auto" w:fill="FFFFFF" w:themeFill="background1"/>
            <w:vAlign w:val="center"/>
          </w:tcPr>
          <w:p w14:paraId="74428859" w14:textId="5624C3BE"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100%</w:t>
            </w:r>
          </w:p>
        </w:tc>
        <w:tc>
          <w:tcPr>
            <w:tcW w:w="1215" w:type="dxa"/>
            <w:shd w:val="clear" w:color="auto" w:fill="FFFFFF" w:themeFill="background1"/>
            <w:vAlign w:val="center"/>
          </w:tcPr>
          <w:p w14:paraId="3775AD60" w14:textId="5F329A9F" w:rsidR="00243CD9" w:rsidRPr="004937A1" w:rsidRDefault="00243CD9" w:rsidP="00243CD9">
            <w:pPr>
              <w:keepNext/>
              <w:jc w:val="center"/>
              <w:rPr>
                <w:rFonts w:ascii="Arial" w:hAnsi="Arial" w:cs="Arial"/>
                <w:i/>
                <w:sz w:val="20"/>
                <w:szCs w:val="20"/>
              </w:rPr>
            </w:pPr>
          </w:p>
        </w:tc>
      </w:tr>
      <w:tr w:rsidR="00243CD9" w:rsidRPr="00E51672" w14:paraId="78512A0F" w14:textId="77777777" w:rsidTr="0057731F">
        <w:trPr>
          <w:trHeight w:val="288"/>
        </w:trPr>
        <w:tc>
          <w:tcPr>
            <w:tcW w:w="3040" w:type="dxa"/>
            <w:vMerge w:val="restart"/>
          </w:tcPr>
          <w:p w14:paraId="47828C02" w14:textId="6D0462A1" w:rsidR="00243CD9" w:rsidRPr="004937A1" w:rsidRDefault="00243CD9" w:rsidP="00243CD9">
            <w:pPr>
              <w:pStyle w:val="ListParagraph"/>
              <w:keepNext/>
              <w:numPr>
                <w:ilvl w:val="0"/>
                <w:numId w:val="22"/>
              </w:numPr>
              <w:tabs>
                <w:tab w:val="left" w:pos="2985"/>
              </w:tabs>
              <w:ind w:left="120"/>
              <w:rPr>
                <w:rFonts w:ascii="Arial" w:hAnsi="Arial" w:cs="Arial"/>
                <w:sz w:val="20"/>
                <w:szCs w:val="20"/>
              </w:rPr>
            </w:pPr>
            <w:r w:rsidRPr="004937A1">
              <w:rPr>
                <w:rFonts w:ascii="Arial" w:hAnsi="Arial" w:cs="Arial"/>
                <w:sz w:val="20"/>
                <w:szCs w:val="20"/>
              </w:rPr>
              <w:t>Turnover Rate**</w:t>
            </w:r>
          </w:p>
        </w:tc>
        <w:tc>
          <w:tcPr>
            <w:tcW w:w="735" w:type="dxa"/>
            <w:shd w:val="clear" w:color="auto" w:fill="D9D9D9" w:themeFill="background1" w:themeFillShade="D9"/>
            <w:vAlign w:val="center"/>
          </w:tcPr>
          <w:p w14:paraId="7641FFCA" w14:textId="111B7E75" w:rsidR="00243CD9" w:rsidRPr="004937A1" w:rsidRDefault="00243CD9" w:rsidP="00243CD9">
            <w:pPr>
              <w:keepNext/>
              <w:jc w:val="center"/>
              <w:rPr>
                <w:rFonts w:ascii="Arial" w:hAnsi="Arial" w:cs="Arial"/>
                <w:i/>
                <w:sz w:val="20"/>
                <w:szCs w:val="20"/>
              </w:rPr>
            </w:pPr>
            <w:r w:rsidRPr="004937A1">
              <w:rPr>
                <w:rFonts w:ascii="Arial" w:hAnsi="Arial" w:cs="Arial"/>
                <w:sz w:val="20"/>
                <w:szCs w:val="20"/>
              </w:rPr>
              <w:t>actual</w:t>
            </w:r>
          </w:p>
        </w:tc>
        <w:tc>
          <w:tcPr>
            <w:tcW w:w="1170" w:type="dxa"/>
            <w:shd w:val="clear" w:color="auto" w:fill="D9D9D9" w:themeFill="background1" w:themeFillShade="D9"/>
            <w:vAlign w:val="center"/>
          </w:tcPr>
          <w:p w14:paraId="5CFEEB22" w14:textId="10E890FB" w:rsidR="00243CD9" w:rsidRPr="004937A1" w:rsidRDefault="00243CD9" w:rsidP="00243CD9">
            <w:pPr>
              <w:keepNext/>
              <w:jc w:val="center"/>
              <w:rPr>
                <w:rFonts w:ascii="Arial" w:hAnsi="Arial" w:cs="Arial"/>
                <w:i/>
                <w:sz w:val="20"/>
                <w:szCs w:val="20"/>
              </w:rPr>
            </w:pPr>
            <w:r w:rsidRPr="004937A1">
              <w:rPr>
                <w:rFonts w:ascii="Arial" w:hAnsi="Arial" w:cs="Arial"/>
                <w:sz w:val="20"/>
                <w:szCs w:val="20"/>
              </w:rPr>
              <w:t>11.1%</w:t>
            </w:r>
          </w:p>
        </w:tc>
        <w:tc>
          <w:tcPr>
            <w:tcW w:w="1260" w:type="dxa"/>
            <w:shd w:val="clear" w:color="auto" w:fill="D9D9D9" w:themeFill="background1" w:themeFillShade="D9"/>
            <w:vAlign w:val="center"/>
          </w:tcPr>
          <w:p w14:paraId="3A8F4FD8" w14:textId="450EBA0F" w:rsidR="00243CD9" w:rsidRPr="004937A1" w:rsidRDefault="00243CD9" w:rsidP="00243CD9">
            <w:pPr>
              <w:keepNext/>
              <w:jc w:val="center"/>
              <w:rPr>
                <w:rFonts w:ascii="Arial" w:hAnsi="Arial" w:cs="Arial"/>
                <w:i/>
                <w:sz w:val="20"/>
                <w:szCs w:val="20"/>
              </w:rPr>
            </w:pPr>
            <w:r w:rsidRPr="004937A1">
              <w:rPr>
                <w:rFonts w:ascii="Arial" w:hAnsi="Arial" w:cs="Arial"/>
                <w:sz w:val="20"/>
                <w:szCs w:val="20"/>
              </w:rPr>
              <w:t>12.1%</w:t>
            </w:r>
          </w:p>
        </w:tc>
        <w:tc>
          <w:tcPr>
            <w:tcW w:w="1350" w:type="dxa"/>
            <w:shd w:val="clear" w:color="auto" w:fill="D9D9D9" w:themeFill="background1" w:themeFillShade="D9"/>
            <w:vAlign w:val="center"/>
          </w:tcPr>
          <w:p w14:paraId="26F6D8CD" w14:textId="6104B939"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22.2%</w:t>
            </w:r>
          </w:p>
        </w:tc>
        <w:tc>
          <w:tcPr>
            <w:tcW w:w="1260" w:type="dxa"/>
            <w:shd w:val="clear" w:color="auto" w:fill="D9D9D9" w:themeFill="background1" w:themeFillShade="D9"/>
            <w:vAlign w:val="center"/>
          </w:tcPr>
          <w:p w14:paraId="66E80750" w14:textId="0D42AF81" w:rsidR="00243CD9" w:rsidRPr="004937A1" w:rsidRDefault="00243CD9" w:rsidP="00243CD9">
            <w:pPr>
              <w:keepNext/>
              <w:jc w:val="center"/>
              <w:rPr>
                <w:rFonts w:ascii="Arial" w:hAnsi="Arial" w:cs="Arial"/>
                <w:i/>
                <w:sz w:val="20"/>
                <w:szCs w:val="20"/>
              </w:rPr>
            </w:pPr>
            <w:r w:rsidRPr="004937A1">
              <w:rPr>
                <w:rFonts w:ascii="Arial" w:hAnsi="Arial" w:cs="Arial"/>
                <w:iCs/>
                <w:sz w:val="20"/>
                <w:szCs w:val="20"/>
              </w:rPr>
              <w:t>---------</w:t>
            </w:r>
          </w:p>
        </w:tc>
        <w:tc>
          <w:tcPr>
            <w:tcW w:w="1215" w:type="dxa"/>
            <w:shd w:val="clear" w:color="auto" w:fill="D9D9D9" w:themeFill="background1" w:themeFillShade="D9"/>
            <w:vAlign w:val="center"/>
          </w:tcPr>
          <w:p w14:paraId="6E6D75E8" w14:textId="1DB7BE77" w:rsidR="00243CD9" w:rsidRPr="004937A1" w:rsidRDefault="00243CD9" w:rsidP="00243CD9">
            <w:pPr>
              <w:keepNext/>
              <w:jc w:val="center"/>
              <w:rPr>
                <w:rFonts w:ascii="Arial" w:hAnsi="Arial" w:cs="Arial"/>
                <w:i/>
                <w:sz w:val="20"/>
                <w:szCs w:val="20"/>
              </w:rPr>
            </w:pPr>
          </w:p>
        </w:tc>
      </w:tr>
      <w:tr w:rsidR="00243CD9" w:rsidRPr="00E51672" w14:paraId="4C844AAF" w14:textId="77777777" w:rsidTr="0057731F">
        <w:trPr>
          <w:trHeight w:val="288"/>
        </w:trPr>
        <w:tc>
          <w:tcPr>
            <w:tcW w:w="3040" w:type="dxa"/>
            <w:vMerge/>
          </w:tcPr>
          <w:p w14:paraId="5CC76720" w14:textId="77777777" w:rsidR="00243CD9" w:rsidRPr="004937A1" w:rsidRDefault="00243CD9" w:rsidP="00243CD9">
            <w:pPr>
              <w:pStyle w:val="ListParagraph"/>
              <w:keepNext/>
              <w:numPr>
                <w:ilvl w:val="0"/>
                <w:numId w:val="22"/>
              </w:numPr>
              <w:tabs>
                <w:tab w:val="left" w:pos="2985"/>
              </w:tabs>
              <w:ind w:left="120"/>
              <w:rPr>
                <w:rFonts w:ascii="Arial" w:hAnsi="Arial" w:cs="Arial"/>
                <w:sz w:val="20"/>
                <w:szCs w:val="20"/>
              </w:rPr>
            </w:pPr>
          </w:p>
        </w:tc>
        <w:tc>
          <w:tcPr>
            <w:tcW w:w="735" w:type="dxa"/>
            <w:shd w:val="clear" w:color="auto" w:fill="FFFFFF" w:themeFill="background1"/>
            <w:vAlign w:val="center"/>
          </w:tcPr>
          <w:p w14:paraId="68CC2332" w14:textId="72E79B51"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Industry Std</w:t>
            </w:r>
          </w:p>
        </w:tc>
        <w:tc>
          <w:tcPr>
            <w:tcW w:w="1170" w:type="dxa"/>
            <w:shd w:val="clear" w:color="auto" w:fill="FFFFFF" w:themeFill="background1"/>
            <w:vAlign w:val="center"/>
          </w:tcPr>
          <w:p w14:paraId="7A6F1691" w14:textId="52539BA3"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31.3</w:t>
            </w:r>
          </w:p>
        </w:tc>
        <w:tc>
          <w:tcPr>
            <w:tcW w:w="1260" w:type="dxa"/>
            <w:shd w:val="clear" w:color="auto" w:fill="FFFFFF" w:themeFill="background1"/>
            <w:vAlign w:val="center"/>
          </w:tcPr>
          <w:p w14:paraId="12C1BDFA" w14:textId="6C86A9C2"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44.3</w:t>
            </w:r>
          </w:p>
        </w:tc>
        <w:tc>
          <w:tcPr>
            <w:tcW w:w="1350" w:type="dxa"/>
            <w:shd w:val="clear" w:color="auto" w:fill="FFFFFF" w:themeFill="background1"/>
            <w:vAlign w:val="center"/>
          </w:tcPr>
          <w:p w14:paraId="2DA1D8B1" w14:textId="052B66C0"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w:t>
            </w:r>
          </w:p>
        </w:tc>
        <w:tc>
          <w:tcPr>
            <w:tcW w:w="1260" w:type="dxa"/>
            <w:shd w:val="clear" w:color="auto" w:fill="FFFFFF" w:themeFill="background1"/>
            <w:vAlign w:val="center"/>
          </w:tcPr>
          <w:p w14:paraId="3502D2F9" w14:textId="6D117D2F"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w:t>
            </w:r>
          </w:p>
        </w:tc>
        <w:tc>
          <w:tcPr>
            <w:tcW w:w="1215" w:type="dxa"/>
            <w:shd w:val="clear" w:color="auto" w:fill="FFFFFF" w:themeFill="background1"/>
            <w:vAlign w:val="center"/>
          </w:tcPr>
          <w:p w14:paraId="486457AC" w14:textId="3F81C312" w:rsidR="00243CD9" w:rsidRPr="004937A1" w:rsidRDefault="00243CD9" w:rsidP="00243CD9">
            <w:pPr>
              <w:keepNext/>
              <w:jc w:val="center"/>
              <w:rPr>
                <w:rFonts w:ascii="Arial" w:hAnsi="Arial" w:cs="Arial"/>
                <w:i/>
                <w:sz w:val="20"/>
                <w:szCs w:val="20"/>
              </w:rPr>
            </w:pPr>
          </w:p>
        </w:tc>
      </w:tr>
      <w:tr w:rsidR="00243CD9" w:rsidRPr="00E51672" w14:paraId="4E41D295" w14:textId="77777777" w:rsidTr="0057731F">
        <w:trPr>
          <w:trHeight w:val="288"/>
        </w:trPr>
        <w:tc>
          <w:tcPr>
            <w:tcW w:w="3040" w:type="dxa"/>
            <w:vMerge w:val="restart"/>
          </w:tcPr>
          <w:p w14:paraId="3480DD20" w14:textId="77777777" w:rsidR="00243CD9" w:rsidRPr="004937A1" w:rsidRDefault="00243CD9" w:rsidP="00243CD9">
            <w:pPr>
              <w:keepNext/>
              <w:rPr>
                <w:rFonts w:ascii="Arial" w:hAnsi="Arial" w:cs="Arial"/>
                <w:i/>
                <w:sz w:val="20"/>
                <w:szCs w:val="20"/>
              </w:rPr>
            </w:pPr>
            <w:r w:rsidRPr="004937A1">
              <w:rPr>
                <w:rFonts w:ascii="Arial" w:hAnsi="Arial" w:cs="Arial"/>
                <w:sz w:val="20"/>
                <w:szCs w:val="20"/>
              </w:rPr>
              <w:t>Promotions/Separation Rate****</w:t>
            </w:r>
          </w:p>
        </w:tc>
        <w:tc>
          <w:tcPr>
            <w:tcW w:w="735" w:type="dxa"/>
            <w:shd w:val="clear" w:color="auto" w:fill="D9D9D9" w:themeFill="background1" w:themeFillShade="D9"/>
            <w:vAlign w:val="center"/>
          </w:tcPr>
          <w:p w14:paraId="4EAFEADE" w14:textId="588247EE" w:rsidR="00243CD9" w:rsidRPr="004937A1" w:rsidRDefault="00243CD9" w:rsidP="00243CD9">
            <w:pPr>
              <w:keepNext/>
              <w:rPr>
                <w:rFonts w:ascii="Arial" w:hAnsi="Arial" w:cs="Arial"/>
                <w:i/>
                <w:sz w:val="20"/>
                <w:szCs w:val="20"/>
              </w:rPr>
            </w:pPr>
            <w:r w:rsidRPr="004937A1">
              <w:rPr>
                <w:rFonts w:ascii="Arial" w:hAnsi="Arial" w:cs="Arial"/>
                <w:sz w:val="20"/>
                <w:szCs w:val="20"/>
              </w:rPr>
              <w:t>actual</w:t>
            </w:r>
          </w:p>
        </w:tc>
        <w:tc>
          <w:tcPr>
            <w:tcW w:w="1170" w:type="dxa"/>
            <w:shd w:val="clear" w:color="auto" w:fill="D9D9D9" w:themeFill="background1" w:themeFillShade="D9"/>
            <w:vAlign w:val="center"/>
          </w:tcPr>
          <w:p w14:paraId="4DD2231C" w14:textId="655EE80A" w:rsidR="00243CD9" w:rsidRPr="004937A1" w:rsidRDefault="00243CD9" w:rsidP="00243CD9">
            <w:pPr>
              <w:keepNext/>
              <w:jc w:val="center"/>
              <w:rPr>
                <w:rFonts w:ascii="Arial" w:hAnsi="Arial" w:cs="Arial"/>
                <w:i/>
                <w:sz w:val="20"/>
                <w:szCs w:val="20"/>
              </w:rPr>
            </w:pPr>
            <w:r w:rsidRPr="004937A1">
              <w:rPr>
                <w:rFonts w:ascii="Arial" w:hAnsi="Arial" w:cs="Arial"/>
                <w:iCs/>
                <w:sz w:val="20"/>
                <w:szCs w:val="20"/>
              </w:rPr>
              <w:t>75%</w:t>
            </w:r>
          </w:p>
        </w:tc>
        <w:tc>
          <w:tcPr>
            <w:tcW w:w="1260" w:type="dxa"/>
            <w:shd w:val="clear" w:color="auto" w:fill="D9D9D9" w:themeFill="background1" w:themeFillShade="D9"/>
            <w:vAlign w:val="center"/>
          </w:tcPr>
          <w:p w14:paraId="1199C88F" w14:textId="04F8A2F9" w:rsidR="00243CD9" w:rsidRPr="004937A1" w:rsidRDefault="00243CD9" w:rsidP="00243CD9">
            <w:pPr>
              <w:keepNext/>
              <w:jc w:val="center"/>
              <w:rPr>
                <w:rFonts w:ascii="Arial" w:hAnsi="Arial" w:cs="Arial"/>
                <w:i/>
                <w:sz w:val="20"/>
                <w:szCs w:val="20"/>
              </w:rPr>
            </w:pPr>
            <w:r w:rsidRPr="004937A1">
              <w:rPr>
                <w:rFonts w:ascii="Arial" w:hAnsi="Arial" w:cs="Arial"/>
                <w:iCs/>
                <w:sz w:val="20"/>
                <w:szCs w:val="20"/>
              </w:rPr>
              <w:t>100%</w:t>
            </w:r>
          </w:p>
        </w:tc>
        <w:tc>
          <w:tcPr>
            <w:tcW w:w="1350" w:type="dxa"/>
            <w:shd w:val="clear" w:color="auto" w:fill="D9D9D9" w:themeFill="background1" w:themeFillShade="D9"/>
            <w:vAlign w:val="center"/>
          </w:tcPr>
          <w:p w14:paraId="53AFD231" w14:textId="5190EE0B" w:rsidR="00243CD9" w:rsidRPr="004937A1" w:rsidRDefault="00243CD9" w:rsidP="00243CD9">
            <w:pPr>
              <w:keepNext/>
              <w:jc w:val="center"/>
              <w:rPr>
                <w:rFonts w:ascii="Arial" w:hAnsi="Arial" w:cs="Arial"/>
                <w:i/>
                <w:sz w:val="20"/>
                <w:szCs w:val="20"/>
              </w:rPr>
            </w:pPr>
            <w:r w:rsidRPr="004937A1">
              <w:rPr>
                <w:rFonts w:ascii="Arial" w:hAnsi="Arial" w:cs="Arial"/>
                <w:iCs/>
                <w:sz w:val="20"/>
                <w:szCs w:val="20"/>
              </w:rPr>
              <w:t>62.5%</w:t>
            </w:r>
          </w:p>
        </w:tc>
        <w:tc>
          <w:tcPr>
            <w:tcW w:w="1260" w:type="dxa"/>
            <w:shd w:val="clear" w:color="auto" w:fill="D9D9D9" w:themeFill="background1" w:themeFillShade="D9"/>
            <w:vAlign w:val="center"/>
          </w:tcPr>
          <w:p w14:paraId="1B1F7D24" w14:textId="4008EFB1" w:rsidR="00243CD9" w:rsidRPr="004937A1" w:rsidRDefault="00243CD9" w:rsidP="00243CD9">
            <w:pPr>
              <w:keepNext/>
              <w:jc w:val="center"/>
              <w:rPr>
                <w:rFonts w:ascii="Arial" w:hAnsi="Arial" w:cs="Arial"/>
                <w:i/>
                <w:sz w:val="20"/>
                <w:szCs w:val="20"/>
              </w:rPr>
            </w:pPr>
            <w:r w:rsidRPr="004937A1">
              <w:rPr>
                <w:rFonts w:ascii="Arial" w:hAnsi="Arial" w:cs="Arial"/>
                <w:iCs/>
                <w:sz w:val="20"/>
                <w:szCs w:val="20"/>
              </w:rPr>
              <w:t>---------</w:t>
            </w:r>
          </w:p>
        </w:tc>
        <w:tc>
          <w:tcPr>
            <w:tcW w:w="1215" w:type="dxa"/>
            <w:shd w:val="clear" w:color="auto" w:fill="D9D9D9" w:themeFill="background1" w:themeFillShade="D9"/>
            <w:vAlign w:val="center"/>
          </w:tcPr>
          <w:p w14:paraId="0A35D53A" w14:textId="7B6442FF" w:rsidR="00243CD9" w:rsidRPr="004937A1" w:rsidRDefault="00243CD9" w:rsidP="00243CD9">
            <w:pPr>
              <w:keepNext/>
              <w:jc w:val="center"/>
              <w:rPr>
                <w:rFonts w:ascii="Arial" w:hAnsi="Arial" w:cs="Arial"/>
                <w:i/>
                <w:sz w:val="20"/>
                <w:szCs w:val="20"/>
              </w:rPr>
            </w:pPr>
          </w:p>
        </w:tc>
      </w:tr>
      <w:tr w:rsidR="00243CD9" w14:paraId="33E8C371" w14:textId="77777777" w:rsidTr="0057731F">
        <w:trPr>
          <w:trHeight w:val="288"/>
        </w:trPr>
        <w:tc>
          <w:tcPr>
            <w:tcW w:w="3040" w:type="dxa"/>
            <w:vMerge/>
          </w:tcPr>
          <w:p w14:paraId="6F065B42" w14:textId="77777777" w:rsidR="00243CD9" w:rsidRPr="004937A1" w:rsidRDefault="00243CD9" w:rsidP="00243CD9">
            <w:pPr>
              <w:pStyle w:val="ListParagraph"/>
              <w:keepNext/>
              <w:numPr>
                <w:ilvl w:val="0"/>
                <w:numId w:val="22"/>
              </w:numPr>
              <w:tabs>
                <w:tab w:val="left" w:pos="2985"/>
              </w:tabs>
              <w:ind w:left="342"/>
              <w:rPr>
                <w:rFonts w:ascii="Arial" w:hAnsi="Arial" w:cs="Arial"/>
                <w:sz w:val="20"/>
                <w:szCs w:val="20"/>
              </w:rPr>
            </w:pPr>
          </w:p>
        </w:tc>
        <w:tc>
          <w:tcPr>
            <w:tcW w:w="735" w:type="dxa"/>
            <w:shd w:val="clear" w:color="auto" w:fill="FFFFFF" w:themeFill="background1"/>
            <w:vAlign w:val="center"/>
          </w:tcPr>
          <w:p w14:paraId="61E7E192" w14:textId="0F69E4BD"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target</w:t>
            </w:r>
          </w:p>
        </w:tc>
        <w:tc>
          <w:tcPr>
            <w:tcW w:w="1170" w:type="dxa"/>
            <w:shd w:val="clear" w:color="auto" w:fill="FFFFFF" w:themeFill="background1"/>
            <w:vAlign w:val="center"/>
          </w:tcPr>
          <w:p w14:paraId="17C57BC7" w14:textId="77777777" w:rsidR="00243CD9" w:rsidRPr="004937A1" w:rsidRDefault="00243CD9" w:rsidP="00243CD9">
            <w:pPr>
              <w:keepNext/>
              <w:jc w:val="center"/>
              <w:rPr>
                <w:rFonts w:ascii="Arial" w:hAnsi="Arial" w:cs="Arial"/>
                <w:i/>
                <w:sz w:val="20"/>
                <w:szCs w:val="20"/>
              </w:rPr>
            </w:pPr>
          </w:p>
        </w:tc>
        <w:tc>
          <w:tcPr>
            <w:tcW w:w="1260" w:type="dxa"/>
            <w:shd w:val="clear" w:color="auto" w:fill="FFFFFF" w:themeFill="background1"/>
            <w:vAlign w:val="center"/>
          </w:tcPr>
          <w:p w14:paraId="0E2A3DB0" w14:textId="77777777" w:rsidR="00243CD9" w:rsidRPr="004937A1" w:rsidRDefault="00243CD9" w:rsidP="00243CD9">
            <w:pPr>
              <w:keepNext/>
              <w:jc w:val="center"/>
              <w:rPr>
                <w:rFonts w:ascii="Arial" w:hAnsi="Arial" w:cs="Arial"/>
                <w:i/>
                <w:sz w:val="20"/>
                <w:szCs w:val="20"/>
              </w:rPr>
            </w:pPr>
          </w:p>
        </w:tc>
        <w:tc>
          <w:tcPr>
            <w:tcW w:w="1350" w:type="dxa"/>
            <w:shd w:val="clear" w:color="auto" w:fill="FFFFFF" w:themeFill="background1"/>
            <w:vAlign w:val="center"/>
          </w:tcPr>
          <w:p w14:paraId="058D4BDA" w14:textId="31E02F05"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75%</w:t>
            </w:r>
          </w:p>
        </w:tc>
        <w:tc>
          <w:tcPr>
            <w:tcW w:w="1260" w:type="dxa"/>
            <w:shd w:val="clear" w:color="auto" w:fill="FFFFFF" w:themeFill="background1"/>
            <w:vAlign w:val="center"/>
          </w:tcPr>
          <w:p w14:paraId="18A3A58B" w14:textId="0078A4DE"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75%</w:t>
            </w:r>
          </w:p>
        </w:tc>
        <w:tc>
          <w:tcPr>
            <w:tcW w:w="1215" w:type="dxa"/>
            <w:shd w:val="clear" w:color="auto" w:fill="FFFFFF" w:themeFill="background1"/>
            <w:vAlign w:val="center"/>
          </w:tcPr>
          <w:p w14:paraId="59127393" w14:textId="212E7491" w:rsidR="00243CD9" w:rsidRPr="004937A1" w:rsidRDefault="00243CD9" w:rsidP="00243CD9">
            <w:pPr>
              <w:keepNext/>
              <w:jc w:val="center"/>
              <w:rPr>
                <w:rFonts w:ascii="Arial" w:hAnsi="Arial" w:cs="Arial"/>
                <w:i/>
                <w:sz w:val="20"/>
                <w:szCs w:val="20"/>
              </w:rPr>
            </w:pPr>
          </w:p>
        </w:tc>
      </w:tr>
      <w:tr w:rsidR="00243CD9" w:rsidRPr="00841C41" w14:paraId="5D78AE6A" w14:textId="77777777" w:rsidTr="00A275F4">
        <w:trPr>
          <w:trHeight w:val="323"/>
        </w:trPr>
        <w:tc>
          <w:tcPr>
            <w:tcW w:w="10030" w:type="dxa"/>
            <w:gridSpan w:val="7"/>
            <w:shd w:val="clear" w:color="auto" w:fill="auto"/>
            <w:vAlign w:val="center"/>
          </w:tcPr>
          <w:p w14:paraId="79C7FE55" w14:textId="56546903" w:rsidR="00243CD9" w:rsidRPr="004937A1" w:rsidRDefault="00243CD9" w:rsidP="00243CD9">
            <w:pPr>
              <w:rPr>
                <w:rFonts w:ascii="Arial" w:hAnsi="Arial" w:cs="Arial"/>
                <w:bCs/>
                <w:i/>
                <w:iCs/>
                <w:sz w:val="18"/>
                <w:szCs w:val="18"/>
              </w:rPr>
            </w:pPr>
            <w:r w:rsidRPr="004937A1">
              <w:rPr>
                <w:rFonts w:ascii="Arial" w:hAnsi="Arial" w:cs="Arial"/>
                <w:bCs/>
                <w:sz w:val="18"/>
                <w:szCs w:val="18"/>
              </w:rPr>
              <w:t xml:space="preserve">* </w:t>
            </w:r>
            <w:r w:rsidRPr="004937A1">
              <w:rPr>
                <w:rFonts w:ascii="Arial" w:hAnsi="Arial" w:cs="Arial"/>
                <w:bCs/>
                <w:i/>
                <w:iCs/>
                <w:sz w:val="18"/>
                <w:szCs w:val="18"/>
              </w:rPr>
              <w:t>New goal in FY 2022 – training hours were not tracked prior to that FY</w:t>
            </w:r>
          </w:p>
          <w:p w14:paraId="0874FD51" w14:textId="77777777" w:rsidR="00243CD9" w:rsidRPr="004937A1" w:rsidRDefault="00243CD9" w:rsidP="00243CD9">
            <w:pPr>
              <w:rPr>
                <w:rFonts w:ascii="Arial" w:hAnsi="Arial" w:cs="Arial"/>
                <w:bCs/>
                <w:i/>
                <w:iCs/>
                <w:sz w:val="18"/>
                <w:szCs w:val="18"/>
              </w:rPr>
            </w:pPr>
            <w:r w:rsidRPr="004937A1">
              <w:rPr>
                <w:rFonts w:ascii="Arial" w:hAnsi="Arial" w:cs="Arial"/>
                <w:bCs/>
                <w:i/>
                <w:iCs/>
                <w:sz w:val="18"/>
                <w:szCs w:val="18"/>
              </w:rPr>
              <w:t>** Target is to have a turnover rate less than industry standard for a manufacturing entity – std was obtained from Bureau of Labor Statistics</w:t>
            </w:r>
          </w:p>
          <w:p w14:paraId="0B26B86A" w14:textId="77777777" w:rsidR="00243CD9" w:rsidRPr="004937A1" w:rsidRDefault="00243CD9" w:rsidP="00243CD9">
            <w:pPr>
              <w:rPr>
                <w:rFonts w:ascii="Arial" w:hAnsi="Arial" w:cs="Arial"/>
                <w:bCs/>
                <w:sz w:val="18"/>
                <w:szCs w:val="18"/>
              </w:rPr>
            </w:pPr>
            <w:r w:rsidRPr="004937A1">
              <w:rPr>
                <w:rFonts w:ascii="Arial" w:hAnsi="Arial" w:cs="Arial"/>
                <w:bCs/>
                <w:sz w:val="18"/>
                <w:szCs w:val="18"/>
              </w:rPr>
              <w:t>*** BLS is on a calendar year</w:t>
            </w:r>
          </w:p>
          <w:p w14:paraId="75D091DC" w14:textId="677D5F85" w:rsidR="00243CD9" w:rsidRPr="00F15EF0" w:rsidRDefault="00243CD9" w:rsidP="00243CD9">
            <w:pPr>
              <w:rPr>
                <w:rFonts w:ascii="Arial" w:hAnsi="Arial" w:cs="Arial"/>
                <w:bCs/>
                <w:sz w:val="20"/>
                <w:szCs w:val="20"/>
              </w:rPr>
            </w:pPr>
            <w:r w:rsidRPr="004937A1">
              <w:rPr>
                <w:rFonts w:ascii="Arial" w:hAnsi="Arial" w:cs="Arial"/>
                <w:bCs/>
                <w:sz w:val="18"/>
                <w:szCs w:val="18"/>
              </w:rPr>
              <w:t xml:space="preserve">**** </w:t>
            </w:r>
            <w:proofErr w:type="gramStart"/>
            <w:r w:rsidRPr="004937A1">
              <w:rPr>
                <w:rFonts w:ascii="Arial" w:hAnsi="Arial" w:cs="Arial"/>
                <w:bCs/>
                <w:sz w:val="18"/>
                <w:szCs w:val="18"/>
              </w:rPr>
              <w:t>Number</w:t>
            </w:r>
            <w:proofErr w:type="gramEnd"/>
            <w:r w:rsidRPr="004937A1">
              <w:rPr>
                <w:rFonts w:ascii="Arial" w:hAnsi="Arial" w:cs="Arial"/>
                <w:bCs/>
                <w:sz w:val="18"/>
                <w:szCs w:val="18"/>
              </w:rPr>
              <w:t xml:space="preserve"> of promotions / number of separations – calculation does not take into consideration existing vacant positions</w:t>
            </w:r>
          </w:p>
        </w:tc>
      </w:tr>
      <w:tr w:rsidR="00243CD9" w:rsidRPr="00841C41" w14:paraId="53B8CA63" w14:textId="77777777" w:rsidTr="00026883">
        <w:trPr>
          <w:trHeight w:val="323"/>
        </w:trPr>
        <w:tc>
          <w:tcPr>
            <w:tcW w:w="10030" w:type="dxa"/>
            <w:gridSpan w:val="7"/>
            <w:shd w:val="clear" w:color="auto" w:fill="DBE5F1" w:themeFill="accent1" w:themeFillTint="33"/>
            <w:vAlign w:val="center"/>
          </w:tcPr>
          <w:p w14:paraId="73391F37" w14:textId="77777777" w:rsidR="00243CD9" w:rsidRPr="00613079" w:rsidRDefault="00243CD9" w:rsidP="00243CD9">
            <w:pPr>
              <w:jc w:val="center"/>
              <w:rPr>
                <w:rFonts w:ascii="Arial" w:hAnsi="Arial" w:cs="Arial"/>
                <w:b/>
                <w:sz w:val="20"/>
                <w:szCs w:val="20"/>
              </w:rPr>
            </w:pPr>
            <w:r w:rsidRPr="00613079">
              <w:rPr>
                <w:rFonts w:ascii="Arial" w:hAnsi="Arial" w:cs="Arial"/>
                <w:b/>
                <w:sz w:val="20"/>
                <w:szCs w:val="20"/>
              </w:rPr>
              <w:t xml:space="preserve">Goal </w:t>
            </w:r>
            <w:r>
              <w:rPr>
                <w:rFonts w:ascii="Arial" w:hAnsi="Arial" w:cs="Arial"/>
                <w:b/>
                <w:sz w:val="20"/>
                <w:szCs w:val="20"/>
              </w:rPr>
              <w:t>3</w:t>
            </w:r>
          </w:p>
          <w:p w14:paraId="09711ED7" w14:textId="716F665B" w:rsidR="00243CD9" w:rsidRPr="00613079" w:rsidRDefault="00243CD9" w:rsidP="00243CD9">
            <w:pPr>
              <w:jc w:val="center"/>
              <w:rPr>
                <w:rFonts w:ascii="Arial" w:hAnsi="Arial" w:cs="Arial"/>
                <w:b/>
                <w:sz w:val="20"/>
                <w:szCs w:val="20"/>
              </w:rPr>
            </w:pPr>
            <w:r>
              <w:rPr>
                <w:rFonts w:ascii="Arial" w:hAnsi="Arial" w:cs="Arial"/>
                <w:b/>
                <w:sz w:val="20"/>
                <w:szCs w:val="20"/>
              </w:rPr>
              <w:t>Self-Sustaining</w:t>
            </w:r>
          </w:p>
        </w:tc>
      </w:tr>
      <w:tr w:rsidR="00243CD9" w:rsidRPr="001D59BE" w14:paraId="195CB1E3" w14:textId="77777777" w:rsidTr="0057731F">
        <w:trPr>
          <w:trHeight w:val="305"/>
        </w:trPr>
        <w:tc>
          <w:tcPr>
            <w:tcW w:w="3040" w:type="dxa"/>
            <w:vMerge w:val="restart"/>
          </w:tcPr>
          <w:p w14:paraId="05499039" w14:textId="142115E1" w:rsidR="00243CD9" w:rsidRPr="004937A1" w:rsidRDefault="00243CD9" w:rsidP="00243CD9">
            <w:pPr>
              <w:keepNext/>
              <w:ind w:left="120"/>
              <w:rPr>
                <w:rFonts w:ascii="Arial" w:hAnsi="Arial" w:cs="Arial"/>
                <w:bCs/>
                <w:sz w:val="20"/>
                <w:szCs w:val="20"/>
              </w:rPr>
            </w:pPr>
            <w:r w:rsidRPr="004937A1">
              <w:rPr>
                <w:rFonts w:ascii="Arial" w:hAnsi="Arial" w:cs="Arial"/>
                <w:bCs/>
                <w:sz w:val="20"/>
                <w:szCs w:val="20"/>
              </w:rPr>
              <w:t>Net Profit (Loss) % *</w:t>
            </w:r>
          </w:p>
        </w:tc>
        <w:tc>
          <w:tcPr>
            <w:tcW w:w="735" w:type="dxa"/>
            <w:shd w:val="clear" w:color="auto" w:fill="D9D9D9" w:themeFill="background1" w:themeFillShade="D9"/>
            <w:vAlign w:val="center"/>
          </w:tcPr>
          <w:p w14:paraId="722E91A0" w14:textId="7E28F696" w:rsidR="00243CD9" w:rsidRPr="004937A1" w:rsidRDefault="00243CD9" w:rsidP="00243CD9">
            <w:pPr>
              <w:keepNext/>
              <w:jc w:val="center"/>
              <w:rPr>
                <w:rFonts w:ascii="Arial" w:hAnsi="Arial" w:cs="Arial"/>
                <w:sz w:val="20"/>
                <w:szCs w:val="20"/>
              </w:rPr>
            </w:pPr>
            <w:r w:rsidRPr="004937A1">
              <w:rPr>
                <w:rFonts w:ascii="Arial" w:hAnsi="Arial" w:cs="Arial"/>
                <w:sz w:val="20"/>
                <w:szCs w:val="20"/>
              </w:rPr>
              <w:t>actual</w:t>
            </w:r>
          </w:p>
        </w:tc>
        <w:tc>
          <w:tcPr>
            <w:tcW w:w="1170" w:type="dxa"/>
            <w:shd w:val="clear" w:color="auto" w:fill="D9D9D9" w:themeFill="background1" w:themeFillShade="D9"/>
            <w:vAlign w:val="center"/>
          </w:tcPr>
          <w:p w14:paraId="7F95ACCB" w14:textId="7C7718E1" w:rsidR="00243CD9" w:rsidRPr="004937A1" w:rsidRDefault="00243CD9" w:rsidP="00243CD9">
            <w:pPr>
              <w:keepNext/>
              <w:jc w:val="center"/>
              <w:rPr>
                <w:rFonts w:ascii="Arial" w:hAnsi="Arial" w:cs="Arial"/>
                <w:sz w:val="20"/>
                <w:szCs w:val="20"/>
              </w:rPr>
            </w:pPr>
            <w:r w:rsidRPr="004937A1">
              <w:rPr>
                <w:rFonts w:ascii="Arial" w:hAnsi="Arial" w:cs="Arial"/>
                <w:sz w:val="20"/>
                <w:szCs w:val="20"/>
              </w:rPr>
              <w:t>4.75%</w:t>
            </w:r>
          </w:p>
        </w:tc>
        <w:tc>
          <w:tcPr>
            <w:tcW w:w="1260" w:type="dxa"/>
            <w:shd w:val="clear" w:color="auto" w:fill="D9D9D9" w:themeFill="background1" w:themeFillShade="D9"/>
            <w:vAlign w:val="center"/>
          </w:tcPr>
          <w:p w14:paraId="2C12E9C0" w14:textId="00026AED" w:rsidR="00243CD9" w:rsidRPr="004937A1" w:rsidRDefault="00243CD9" w:rsidP="00243CD9">
            <w:pPr>
              <w:keepNext/>
              <w:jc w:val="center"/>
              <w:rPr>
                <w:rFonts w:ascii="Arial" w:hAnsi="Arial" w:cs="Arial"/>
                <w:sz w:val="20"/>
                <w:szCs w:val="20"/>
              </w:rPr>
            </w:pPr>
            <w:r w:rsidRPr="004937A1">
              <w:rPr>
                <w:rFonts w:ascii="Arial" w:hAnsi="Arial" w:cs="Arial"/>
                <w:sz w:val="20"/>
                <w:szCs w:val="20"/>
                <w:highlight w:val="lightGray"/>
              </w:rPr>
              <w:t>-6.96%</w:t>
            </w:r>
          </w:p>
        </w:tc>
        <w:tc>
          <w:tcPr>
            <w:tcW w:w="1350" w:type="dxa"/>
            <w:shd w:val="clear" w:color="auto" w:fill="D9D9D9" w:themeFill="background1" w:themeFillShade="D9"/>
            <w:vAlign w:val="center"/>
          </w:tcPr>
          <w:p w14:paraId="6C9E23EB" w14:textId="77CCAAE2" w:rsidR="00243CD9" w:rsidRPr="004937A1" w:rsidRDefault="00243CD9" w:rsidP="00243CD9">
            <w:pPr>
              <w:keepNext/>
              <w:jc w:val="center"/>
              <w:rPr>
                <w:rFonts w:ascii="Arial" w:hAnsi="Arial" w:cs="Arial"/>
                <w:sz w:val="20"/>
                <w:szCs w:val="20"/>
              </w:rPr>
            </w:pPr>
            <w:r w:rsidRPr="004937A1">
              <w:rPr>
                <w:rFonts w:ascii="Arial" w:hAnsi="Arial" w:cs="Arial"/>
                <w:sz w:val="20"/>
                <w:szCs w:val="20"/>
                <w:highlight w:val="lightGray"/>
              </w:rPr>
              <w:t>-12.28%</w:t>
            </w:r>
          </w:p>
        </w:tc>
        <w:tc>
          <w:tcPr>
            <w:tcW w:w="1260" w:type="dxa"/>
            <w:shd w:val="clear" w:color="auto" w:fill="D9D9D9" w:themeFill="background1" w:themeFillShade="D9"/>
            <w:vAlign w:val="center"/>
          </w:tcPr>
          <w:p w14:paraId="09D4DEEB" w14:textId="01C4A76D" w:rsidR="00243CD9" w:rsidRPr="004937A1" w:rsidRDefault="00243CD9" w:rsidP="00243CD9">
            <w:pPr>
              <w:keepNext/>
              <w:jc w:val="center"/>
              <w:rPr>
                <w:rFonts w:ascii="Arial" w:hAnsi="Arial" w:cs="Arial"/>
                <w:sz w:val="20"/>
                <w:szCs w:val="20"/>
                <w:highlight w:val="lightGray"/>
              </w:rPr>
            </w:pPr>
            <w:r w:rsidRPr="004937A1">
              <w:rPr>
                <w:rFonts w:ascii="Arial" w:hAnsi="Arial" w:cs="Arial"/>
                <w:iCs/>
                <w:sz w:val="20"/>
                <w:szCs w:val="20"/>
              </w:rPr>
              <w:t>---------</w:t>
            </w:r>
          </w:p>
        </w:tc>
        <w:tc>
          <w:tcPr>
            <w:tcW w:w="1215" w:type="dxa"/>
            <w:shd w:val="clear" w:color="auto" w:fill="D9D9D9" w:themeFill="background1" w:themeFillShade="D9"/>
            <w:vAlign w:val="center"/>
          </w:tcPr>
          <w:p w14:paraId="46788A41" w14:textId="4DA7E024" w:rsidR="00243CD9" w:rsidRPr="004937A1" w:rsidRDefault="00243CD9" w:rsidP="00243CD9">
            <w:pPr>
              <w:keepNext/>
              <w:jc w:val="center"/>
              <w:rPr>
                <w:rFonts w:ascii="Arial" w:hAnsi="Arial" w:cs="Arial"/>
                <w:iCs/>
                <w:sz w:val="20"/>
                <w:szCs w:val="20"/>
              </w:rPr>
            </w:pPr>
          </w:p>
        </w:tc>
      </w:tr>
      <w:tr w:rsidR="00243CD9" w:rsidRPr="00E51672" w14:paraId="73BB4507" w14:textId="77777777" w:rsidTr="0057731F">
        <w:trPr>
          <w:trHeight w:val="288"/>
        </w:trPr>
        <w:tc>
          <w:tcPr>
            <w:tcW w:w="3040" w:type="dxa"/>
            <w:vMerge/>
          </w:tcPr>
          <w:p w14:paraId="5BC6164C" w14:textId="77777777" w:rsidR="00243CD9" w:rsidRPr="004937A1" w:rsidRDefault="00243CD9" w:rsidP="00243CD9">
            <w:pPr>
              <w:pStyle w:val="ListParagraph"/>
              <w:keepNext/>
              <w:numPr>
                <w:ilvl w:val="0"/>
                <w:numId w:val="22"/>
              </w:numPr>
              <w:tabs>
                <w:tab w:val="left" w:pos="2985"/>
              </w:tabs>
              <w:ind w:left="120"/>
              <w:rPr>
                <w:rFonts w:ascii="Arial" w:hAnsi="Arial" w:cs="Arial"/>
                <w:sz w:val="20"/>
                <w:szCs w:val="20"/>
              </w:rPr>
            </w:pPr>
          </w:p>
        </w:tc>
        <w:tc>
          <w:tcPr>
            <w:tcW w:w="735" w:type="dxa"/>
            <w:shd w:val="clear" w:color="auto" w:fill="FFFFFF" w:themeFill="background1"/>
            <w:vAlign w:val="center"/>
          </w:tcPr>
          <w:p w14:paraId="595259CB" w14:textId="53C6C104"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 xml:space="preserve">target </w:t>
            </w:r>
          </w:p>
        </w:tc>
        <w:tc>
          <w:tcPr>
            <w:tcW w:w="1170" w:type="dxa"/>
            <w:shd w:val="clear" w:color="auto" w:fill="FFFFFF" w:themeFill="background1"/>
            <w:vAlign w:val="center"/>
          </w:tcPr>
          <w:p w14:paraId="474BA812" w14:textId="77777777" w:rsidR="00243CD9" w:rsidRPr="004937A1" w:rsidRDefault="00243CD9" w:rsidP="00243CD9">
            <w:pPr>
              <w:keepNext/>
              <w:jc w:val="center"/>
              <w:rPr>
                <w:rFonts w:ascii="Arial" w:hAnsi="Arial" w:cs="Arial"/>
                <w:i/>
                <w:sz w:val="20"/>
                <w:szCs w:val="20"/>
              </w:rPr>
            </w:pPr>
          </w:p>
        </w:tc>
        <w:tc>
          <w:tcPr>
            <w:tcW w:w="1260" w:type="dxa"/>
            <w:shd w:val="clear" w:color="auto" w:fill="FFFFFF" w:themeFill="background1"/>
            <w:vAlign w:val="center"/>
          </w:tcPr>
          <w:p w14:paraId="3C7BA6E3" w14:textId="77777777" w:rsidR="00243CD9" w:rsidRPr="004937A1" w:rsidRDefault="00243CD9" w:rsidP="00243CD9">
            <w:pPr>
              <w:keepNext/>
              <w:jc w:val="center"/>
              <w:rPr>
                <w:rFonts w:ascii="Arial" w:hAnsi="Arial" w:cs="Arial"/>
                <w:i/>
                <w:sz w:val="20"/>
                <w:szCs w:val="20"/>
              </w:rPr>
            </w:pPr>
          </w:p>
        </w:tc>
        <w:tc>
          <w:tcPr>
            <w:tcW w:w="1350" w:type="dxa"/>
            <w:shd w:val="clear" w:color="auto" w:fill="FFFFFF" w:themeFill="background1"/>
            <w:vAlign w:val="center"/>
          </w:tcPr>
          <w:p w14:paraId="6EBE1EF7" w14:textId="7057C3A8"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-5%</w:t>
            </w:r>
          </w:p>
        </w:tc>
        <w:tc>
          <w:tcPr>
            <w:tcW w:w="1260" w:type="dxa"/>
            <w:shd w:val="clear" w:color="auto" w:fill="FFFFFF" w:themeFill="background1"/>
            <w:vAlign w:val="center"/>
          </w:tcPr>
          <w:p w14:paraId="0EB6D508" w14:textId="71F9F3AD"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-5%</w:t>
            </w:r>
          </w:p>
        </w:tc>
        <w:tc>
          <w:tcPr>
            <w:tcW w:w="1215" w:type="dxa"/>
            <w:shd w:val="clear" w:color="auto" w:fill="FFFFFF" w:themeFill="background1"/>
            <w:vAlign w:val="center"/>
          </w:tcPr>
          <w:p w14:paraId="17174B95" w14:textId="5A849D28" w:rsidR="00243CD9" w:rsidRPr="004937A1" w:rsidRDefault="00243CD9" w:rsidP="00243CD9">
            <w:pPr>
              <w:keepNext/>
              <w:jc w:val="center"/>
              <w:rPr>
                <w:rFonts w:ascii="Arial" w:hAnsi="Arial" w:cs="Arial"/>
                <w:i/>
                <w:sz w:val="20"/>
                <w:szCs w:val="20"/>
              </w:rPr>
            </w:pPr>
          </w:p>
        </w:tc>
      </w:tr>
      <w:tr w:rsidR="00243CD9" w:rsidRPr="00E51672" w14:paraId="771C0B52" w14:textId="77777777" w:rsidTr="0057731F">
        <w:trPr>
          <w:trHeight w:val="288"/>
        </w:trPr>
        <w:tc>
          <w:tcPr>
            <w:tcW w:w="3040" w:type="dxa"/>
            <w:vMerge w:val="restart"/>
          </w:tcPr>
          <w:p w14:paraId="50DBE96C" w14:textId="09EB3C68" w:rsidR="00243CD9" w:rsidRPr="004937A1" w:rsidRDefault="00243CD9" w:rsidP="00243CD9">
            <w:pPr>
              <w:pStyle w:val="ListParagraph"/>
              <w:keepNext/>
              <w:numPr>
                <w:ilvl w:val="0"/>
                <w:numId w:val="22"/>
              </w:numPr>
              <w:tabs>
                <w:tab w:val="left" w:pos="2985"/>
              </w:tabs>
              <w:ind w:left="120"/>
              <w:rPr>
                <w:rFonts w:ascii="Arial" w:hAnsi="Arial" w:cs="Arial"/>
                <w:sz w:val="20"/>
                <w:szCs w:val="20"/>
              </w:rPr>
            </w:pPr>
            <w:r w:rsidRPr="004937A1">
              <w:rPr>
                <w:rFonts w:ascii="Arial" w:hAnsi="Arial" w:cs="Arial"/>
                <w:sz w:val="20"/>
                <w:szCs w:val="20"/>
              </w:rPr>
              <w:t xml:space="preserve">Cash </w:t>
            </w:r>
          </w:p>
        </w:tc>
        <w:tc>
          <w:tcPr>
            <w:tcW w:w="735" w:type="dxa"/>
            <w:shd w:val="clear" w:color="auto" w:fill="D9D9D9" w:themeFill="background1" w:themeFillShade="D9"/>
            <w:vAlign w:val="center"/>
          </w:tcPr>
          <w:p w14:paraId="1F96C6BA" w14:textId="73C4DA51" w:rsidR="00243CD9" w:rsidRPr="004937A1" w:rsidRDefault="00243CD9" w:rsidP="00243CD9">
            <w:pPr>
              <w:keepNext/>
              <w:jc w:val="center"/>
              <w:rPr>
                <w:rFonts w:ascii="Arial" w:hAnsi="Arial" w:cs="Arial"/>
                <w:sz w:val="20"/>
                <w:szCs w:val="20"/>
              </w:rPr>
            </w:pPr>
            <w:r w:rsidRPr="004937A1">
              <w:rPr>
                <w:rFonts w:ascii="Arial" w:hAnsi="Arial" w:cs="Arial"/>
                <w:sz w:val="20"/>
                <w:szCs w:val="20"/>
              </w:rPr>
              <w:t>actual</w:t>
            </w:r>
          </w:p>
        </w:tc>
        <w:tc>
          <w:tcPr>
            <w:tcW w:w="1170" w:type="dxa"/>
            <w:shd w:val="clear" w:color="auto" w:fill="D9D9D9" w:themeFill="background1" w:themeFillShade="D9"/>
            <w:vAlign w:val="center"/>
          </w:tcPr>
          <w:p w14:paraId="76529606" w14:textId="1D061721" w:rsidR="00243CD9" w:rsidRPr="004937A1" w:rsidRDefault="00243CD9" w:rsidP="00243CD9">
            <w:pPr>
              <w:keepNext/>
              <w:jc w:val="center"/>
              <w:rPr>
                <w:rFonts w:ascii="Arial" w:hAnsi="Arial" w:cs="Arial"/>
                <w:iCs/>
                <w:sz w:val="20"/>
                <w:szCs w:val="20"/>
              </w:rPr>
            </w:pPr>
            <w:r w:rsidRPr="004937A1">
              <w:rPr>
                <w:rFonts w:ascii="Arial" w:hAnsi="Arial" w:cs="Arial"/>
                <w:iCs/>
                <w:sz w:val="20"/>
                <w:szCs w:val="20"/>
              </w:rPr>
              <w:t>$8.5M</w:t>
            </w:r>
          </w:p>
        </w:tc>
        <w:tc>
          <w:tcPr>
            <w:tcW w:w="1260" w:type="dxa"/>
            <w:shd w:val="clear" w:color="auto" w:fill="D9D9D9" w:themeFill="background1" w:themeFillShade="D9"/>
            <w:vAlign w:val="center"/>
          </w:tcPr>
          <w:p w14:paraId="595256D2" w14:textId="0DB21A65" w:rsidR="00243CD9" w:rsidRPr="004937A1" w:rsidRDefault="00243CD9" w:rsidP="00243CD9">
            <w:pPr>
              <w:keepNext/>
              <w:jc w:val="center"/>
              <w:rPr>
                <w:rFonts w:ascii="Arial" w:hAnsi="Arial" w:cs="Arial"/>
                <w:iCs/>
                <w:sz w:val="20"/>
                <w:szCs w:val="20"/>
              </w:rPr>
            </w:pPr>
            <w:r w:rsidRPr="004937A1">
              <w:rPr>
                <w:rFonts w:ascii="Arial" w:hAnsi="Arial" w:cs="Arial"/>
                <w:iCs/>
                <w:sz w:val="20"/>
                <w:szCs w:val="20"/>
              </w:rPr>
              <w:t>$6.7M</w:t>
            </w:r>
          </w:p>
        </w:tc>
        <w:tc>
          <w:tcPr>
            <w:tcW w:w="1350" w:type="dxa"/>
            <w:shd w:val="clear" w:color="auto" w:fill="D9D9D9" w:themeFill="background1" w:themeFillShade="D9"/>
            <w:vAlign w:val="center"/>
          </w:tcPr>
          <w:p w14:paraId="46D98CD5" w14:textId="04AB3A29" w:rsidR="00243CD9" w:rsidRPr="004937A1" w:rsidRDefault="00243CD9" w:rsidP="00243CD9">
            <w:pPr>
              <w:keepNext/>
              <w:jc w:val="center"/>
              <w:rPr>
                <w:rFonts w:ascii="Arial" w:hAnsi="Arial" w:cs="Arial"/>
                <w:iCs/>
                <w:sz w:val="20"/>
                <w:szCs w:val="20"/>
              </w:rPr>
            </w:pPr>
            <w:r w:rsidRPr="004937A1">
              <w:rPr>
                <w:rFonts w:ascii="Arial" w:hAnsi="Arial" w:cs="Arial"/>
                <w:iCs/>
                <w:sz w:val="20"/>
                <w:szCs w:val="20"/>
              </w:rPr>
              <w:t>6.6M</w:t>
            </w:r>
          </w:p>
        </w:tc>
        <w:tc>
          <w:tcPr>
            <w:tcW w:w="1260" w:type="dxa"/>
            <w:shd w:val="clear" w:color="auto" w:fill="D9D9D9" w:themeFill="background1" w:themeFillShade="D9"/>
            <w:vAlign w:val="center"/>
          </w:tcPr>
          <w:p w14:paraId="22FC995A" w14:textId="5C05B46C" w:rsidR="00243CD9" w:rsidRPr="004937A1" w:rsidRDefault="00243CD9" w:rsidP="00243CD9">
            <w:pPr>
              <w:keepNext/>
              <w:jc w:val="center"/>
              <w:rPr>
                <w:rFonts w:ascii="Arial" w:hAnsi="Arial" w:cs="Arial"/>
                <w:iCs/>
                <w:sz w:val="20"/>
                <w:szCs w:val="20"/>
              </w:rPr>
            </w:pPr>
          </w:p>
        </w:tc>
        <w:tc>
          <w:tcPr>
            <w:tcW w:w="1215" w:type="dxa"/>
            <w:shd w:val="clear" w:color="auto" w:fill="D9D9D9" w:themeFill="background1" w:themeFillShade="D9"/>
            <w:vAlign w:val="center"/>
          </w:tcPr>
          <w:p w14:paraId="4F93E098" w14:textId="77777777" w:rsidR="00243CD9" w:rsidRPr="004937A1" w:rsidRDefault="00243CD9" w:rsidP="00243CD9">
            <w:pPr>
              <w:keepNext/>
              <w:jc w:val="center"/>
              <w:rPr>
                <w:rFonts w:ascii="Arial" w:hAnsi="Arial" w:cs="Arial"/>
                <w:i/>
                <w:sz w:val="20"/>
                <w:szCs w:val="20"/>
              </w:rPr>
            </w:pPr>
          </w:p>
        </w:tc>
      </w:tr>
      <w:tr w:rsidR="00243CD9" w:rsidRPr="00E51672" w14:paraId="1418F3DF" w14:textId="77777777" w:rsidTr="0057731F">
        <w:trPr>
          <w:trHeight w:val="288"/>
        </w:trPr>
        <w:tc>
          <w:tcPr>
            <w:tcW w:w="3040" w:type="dxa"/>
            <w:vMerge/>
          </w:tcPr>
          <w:p w14:paraId="0F4A24D2" w14:textId="77777777" w:rsidR="00243CD9" w:rsidRPr="004937A1" w:rsidRDefault="00243CD9" w:rsidP="00243CD9">
            <w:pPr>
              <w:pStyle w:val="ListParagraph"/>
              <w:keepNext/>
              <w:numPr>
                <w:ilvl w:val="0"/>
                <w:numId w:val="22"/>
              </w:numPr>
              <w:tabs>
                <w:tab w:val="left" w:pos="2985"/>
              </w:tabs>
              <w:ind w:left="120"/>
              <w:rPr>
                <w:rFonts w:ascii="Arial" w:hAnsi="Arial" w:cs="Arial"/>
                <w:sz w:val="20"/>
                <w:szCs w:val="20"/>
              </w:rPr>
            </w:pPr>
          </w:p>
        </w:tc>
        <w:tc>
          <w:tcPr>
            <w:tcW w:w="735" w:type="dxa"/>
            <w:shd w:val="clear" w:color="auto" w:fill="FFFFFF" w:themeFill="background1"/>
            <w:vAlign w:val="center"/>
          </w:tcPr>
          <w:p w14:paraId="2A7338B9" w14:textId="6CF30830"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Target**</w:t>
            </w:r>
          </w:p>
        </w:tc>
        <w:tc>
          <w:tcPr>
            <w:tcW w:w="1170" w:type="dxa"/>
            <w:shd w:val="clear" w:color="auto" w:fill="FFFFFF" w:themeFill="background1"/>
            <w:vAlign w:val="center"/>
          </w:tcPr>
          <w:p w14:paraId="2153E009" w14:textId="77777777" w:rsidR="00243CD9" w:rsidRPr="004937A1" w:rsidRDefault="00243CD9" w:rsidP="00243CD9">
            <w:pPr>
              <w:keepNext/>
              <w:jc w:val="center"/>
              <w:rPr>
                <w:rFonts w:ascii="Arial" w:hAnsi="Arial" w:cs="Arial"/>
                <w:i/>
                <w:sz w:val="20"/>
                <w:szCs w:val="20"/>
              </w:rPr>
            </w:pPr>
          </w:p>
        </w:tc>
        <w:tc>
          <w:tcPr>
            <w:tcW w:w="1260" w:type="dxa"/>
            <w:shd w:val="clear" w:color="auto" w:fill="FFFFFF" w:themeFill="background1"/>
            <w:vAlign w:val="center"/>
          </w:tcPr>
          <w:p w14:paraId="29C6700B" w14:textId="77777777" w:rsidR="00243CD9" w:rsidRPr="004937A1" w:rsidRDefault="00243CD9" w:rsidP="00243CD9">
            <w:pPr>
              <w:keepNext/>
              <w:jc w:val="center"/>
              <w:rPr>
                <w:rFonts w:ascii="Arial" w:hAnsi="Arial" w:cs="Arial"/>
                <w:i/>
                <w:sz w:val="20"/>
                <w:szCs w:val="20"/>
              </w:rPr>
            </w:pPr>
          </w:p>
        </w:tc>
        <w:tc>
          <w:tcPr>
            <w:tcW w:w="1350" w:type="dxa"/>
            <w:shd w:val="clear" w:color="auto" w:fill="FFFFFF" w:themeFill="background1"/>
            <w:vAlign w:val="center"/>
          </w:tcPr>
          <w:p w14:paraId="3CC5275E" w14:textId="37E2E37A"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$2.5M</w:t>
            </w:r>
          </w:p>
        </w:tc>
        <w:tc>
          <w:tcPr>
            <w:tcW w:w="1260" w:type="dxa"/>
            <w:shd w:val="clear" w:color="auto" w:fill="FFFFFF" w:themeFill="background1"/>
            <w:vAlign w:val="center"/>
          </w:tcPr>
          <w:p w14:paraId="72842506" w14:textId="163D9C16" w:rsidR="00243CD9" w:rsidRPr="004937A1" w:rsidRDefault="00243CD9" w:rsidP="00243CD9">
            <w:pPr>
              <w:keepNext/>
              <w:jc w:val="center"/>
              <w:rPr>
                <w:rFonts w:ascii="Arial" w:hAnsi="Arial" w:cs="Arial"/>
                <w:i/>
                <w:sz w:val="20"/>
                <w:szCs w:val="20"/>
              </w:rPr>
            </w:pPr>
            <w:r w:rsidRPr="004937A1">
              <w:rPr>
                <w:rFonts w:ascii="Arial" w:hAnsi="Arial" w:cs="Arial"/>
                <w:i/>
                <w:sz w:val="20"/>
                <w:szCs w:val="20"/>
              </w:rPr>
              <w:t>$2.7M</w:t>
            </w:r>
          </w:p>
        </w:tc>
        <w:tc>
          <w:tcPr>
            <w:tcW w:w="1215" w:type="dxa"/>
            <w:shd w:val="clear" w:color="auto" w:fill="FFFFFF" w:themeFill="background1"/>
            <w:vAlign w:val="center"/>
          </w:tcPr>
          <w:p w14:paraId="528D5C40" w14:textId="67CA9733" w:rsidR="00243CD9" w:rsidRPr="004937A1" w:rsidRDefault="00243CD9" w:rsidP="00243CD9">
            <w:pPr>
              <w:keepNext/>
              <w:jc w:val="center"/>
              <w:rPr>
                <w:rFonts w:ascii="Arial" w:hAnsi="Arial" w:cs="Arial"/>
                <w:i/>
                <w:sz w:val="20"/>
                <w:szCs w:val="20"/>
              </w:rPr>
            </w:pPr>
          </w:p>
        </w:tc>
      </w:tr>
      <w:tr w:rsidR="00243CD9" w:rsidRPr="00E51672" w14:paraId="5FF7C2B0" w14:textId="77777777" w:rsidTr="000D1354">
        <w:trPr>
          <w:trHeight w:val="288"/>
        </w:trPr>
        <w:tc>
          <w:tcPr>
            <w:tcW w:w="10030" w:type="dxa"/>
            <w:gridSpan w:val="7"/>
          </w:tcPr>
          <w:p w14:paraId="3EF4CFA6" w14:textId="77777777" w:rsidR="00243CD9" w:rsidRPr="004937A1" w:rsidRDefault="00243CD9" w:rsidP="00243CD9">
            <w:pPr>
              <w:keepNext/>
              <w:rPr>
                <w:rFonts w:ascii="Arial" w:hAnsi="Arial" w:cs="Arial"/>
                <w:i/>
                <w:sz w:val="18"/>
                <w:szCs w:val="18"/>
              </w:rPr>
            </w:pPr>
            <w:r w:rsidRPr="004937A1">
              <w:rPr>
                <w:rFonts w:ascii="Arial" w:hAnsi="Arial" w:cs="Arial"/>
                <w:i/>
                <w:sz w:val="18"/>
                <w:szCs w:val="18"/>
              </w:rPr>
              <w:t>* New metric beginning in FY21</w:t>
            </w:r>
          </w:p>
          <w:p w14:paraId="535ADDB1" w14:textId="2887DBCE" w:rsidR="00243CD9" w:rsidRPr="00507323" w:rsidRDefault="00243CD9" w:rsidP="00243CD9">
            <w:pPr>
              <w:keepNext/>
              <w:rPr>
                <w:rFonts w:ascii="Arial" w:hAnsi="Arial" w:cs="Arial"/>
                <w:i/>
                <w:sz w:val="16"/>
                <w:szCs w:val="16"/>
              </w:rPr>
            </w:pPr>
            <w:r w:rsidRPr="004937A1">
              <w:rPr>
                <w:rFonts w:ascii="Arial" w:hAnsi="Arial" w:cs="Arial"/>
                <w:i/>
                <w:sz w:val="18"/>
                <w:szCs w:val="18"/>
              </w:rPr>
              <w:t>** This amount reflects an estimate of 4 months of operating capital - Actual Cash includes funds expected to be invested in capital assets</w:t>
            </w:r>
          </w:p>
        </w:tc>
      </w:tr>
    </w:tbl>
    <w:p w14:paraId="34BF1BC6" w14:textId="77777777" w:rsidR="00E3108B" w:rsidRDefault="00E3108B" w:rsidP="0047408F">
      <w:pPr>
        <w:jc w:val="both"/>
        <w:rPr>
          <w:rFonts w:ascii="Arial" w:hAnsi="Arial" w:cs="Arial"/>
          <w:sz w:val="20"/>
          <w:szCs w:val="20"/>
        </w:rPr>
      </w:pPr>
    </w:p>
    <w:p w14:paraId="4A490104" w14:textId="2CCFA01F" w:rsidR="003162E1" w:rsidRDefault="003162E1" w:rsidP="0047408F">
      <w:pPr>
        <w:jc w:val="both"/>
        <w:rPr>
          <w:rFonts w:ascii="Arial" w:hAnsi="Arial" w:cs="Arial"/>
          <w:sz w:val="20"/>
          <w:szCs w:val="20"/>
        </w:rPr>
      </w:pPr>
    </w:p>
    <w:p w14:paraId="3658B2AE" w14:textId="77777777" w:rsidR="00E3108B" w:rsidRPr="009E2811" w:rsidRDefault="00E3108B" w:rsidP="0047408F">
      <w:pPr>
        <w:jc w:val="both"/>
        <w:rPr>
          <w:rFonts w:ascii="Arial" w:hAnsi="Arial" w:cs="Arial"/>
          <w:sz w:val="20"/>
          <w:szCs w:val="20"/>
        </w:rPr>
      </w:pPr>
    </w:p>
    <w:p w14:paraId="51052F24" w14:textId="77777777" w:rsidR="0070333D" w:rsidRDefault="0070333D" w:rsidP="007A4B5C">
      <w:pPr>
        <w:jc w:val="both"/>
        <w:rPr>
          <w:rFonts w:ascii="Arial" w:hAnsi="Arial" w:cs="Arial"/>
          <w:b/>
          <w:bCs/>
        </w:rPr>
      </w:pPr>
    </w:p>
    <w:p w14:paraId="31922425" w14:textId="6B10EC9E" w:rsidR="007A4B5C" w:rsidRDefault="00B27182" w:rsidP="007A4B5C">
      <w:pPr>
        <w:jc w:val="both"/>
        <w:rPr>
          <w:rFonts w:ascii="Arial" w:hAnsi="Arial" w:cs="Arial"/>
          <w:b/>
          <w:bCs/>
          <w:i/>
          <w:color w:val="FF0000"/>
        </w:rPr>
      </w:pPr>
      <w:r w:rsidRPr="00BE41B3">
        <w:rPr>
          <w:rFonts w:ascii="Arial" w:hAnsi="Arial" w:cs="Arial"/>
          <w:b/>
          <w:bCs/>
        </w:rPr>
        <w:t>Performance Measure Explanatory Note</w:t>
      </w:r>
      <w:r>
        <w:rPr>
          <w:rFonts w:ascii="Arial" w:hAnsi="Arial" w:cs="Arial"/>
          <w:b/>
          <w:bCs/>
        </w:rPr>
        <w:t xml:space="preserve">s </w:t>
      </w:r>
    </w:p>
    <w:p w14:paraId="72FB1525" w14:textId="00C9B077" w:rsidR="000621C7" w:rsidRDefault="000621C7" w:rsidP="00073003">
      <w:pPr>
        <w:pStyle w:val="ListParagraph"/>
        <w:numPr>
          <w:ilvl w:val="0"/>
          <w:numId w:val="30"/>
        </w:numPr>
        <w:ind w:left="360"/>
        <w:jc w:val="both"/>
        <w:rPr>
          <w:rFonts w:ascii="Arial" w:hAnsi="Arial" w:cs="Arial"/>
          <w:bCs/>
          <w:sz w:val="20"/>
          <w:szCs w:val="20"/>
        </w:rPr>
      </w:pPr>
      <w:r>
        <w:rPr>
          <w:rFonts w:ascii="Arial" w:hAnsi="Arial" w:cs="Arial"/>
          <w:bCs/>
          <w:sz w:val="20"/>
          <w:szCs w:val="20"/>
        </w:rPr>
        <w:t>The impact of COVID</w:t>
      </w:r>
      <w:r w:rsidR="00B60D11">
        <w:rPr>
          <w:rFonts w:ascii="Arial" w:hAnsi="Arial" w:cs="Arial"/>
          <w:bCs/>
          <w:sz w:val="20"/>
          <w:szCs w:val="20"/>
        </w:rPr>
        <w:t xml:space="preserve"> -</w:t>
      </w:r>
      <w:r>
        <w:rPr>
          <w:rFonts w:ascii="Arial" w:hAnsi="Arial" w:cs="Arial"/>
          <w:bCs/>
          <w:sz w:val="20"/>
          <w:szCs w:val="20"/>
        </w:rPr>
        <w:t xml:space="preserve">19 </w:t>
      </w:r>
      <w:r w:rsidR="00E7603A">
        <w:rPr>
          <w:rFonts w:ascii="Arial" w:hAnsi="Arial" w:cs="Arial"/>
          <w:bCs/>
          <w:sz w:val="20"/>
          <w:szCs w:val="20"/>
        </w:rPr>
        <w:t xml:space="preserve">continues </w:t>
      </w:r>
      <w:r w:rsidR="00EB78D7">
        <w:rPr>
          <w:rFonts w:ascii="Arial" w:hAnsi="Arial" w:cs="Arial"/>
          <w:bCs/>
          <w:sz w:val="20"/>
          <w:szCs w:val="20"/>
        </w:rPr>
        <w:t>to negatively</w:t>
      </w:r>
      <w:r>
        <w:rPr>
          <w:rFonts w:ascii="Arial" w:hAnsi="Arial" w:cs="Arial"/>
          <w:bCs/>
          <w:sz w:val="20"/>
          <w:szCs w:val="20"/>
        </w:rPr>
        <w:t xml:space="preserve"> </w:t>
      </w:r>
      <w:r w:rsidR="003C3FF4">
        <w:rPr>
          <w:rFonts w:ascii="Arial" w:hAnsi="Arial" w:cs="Arial"/>
          <w:bCs/>
          <w:sz w:val="20"/>
          <w:szCs w:val="20"/>
        </w:rPr>
        <w:t>affect</w:t>
      </w:r>
      <w:r w:rsidR="008E59B8">
        <w:rPr>
          <w:rFonts w:ascii="Arial" w:hAnsi="Arial" w:cs="Arial"/>
          <w:bCs/>
          <w:sz w:val="20"/>
          <w:szCs w:val="20"/>
        </w:rPr>
        <w:t xml:space="preserve"> all aspects of operations from </w:t>
      </w:r>
      <w:r>
        <w:rPr>
          <w:rFonts w:ascii="Arial" w:hAnsi="Arial" w:cs="Arial"/>
          <w:bCs/>
          <w:sz w:val="20"/>
          <w:szCs w:val="20"/>
        </w:rPr>
        <w:t>the number of trainees that may enroll</w:t>
      </w:r>
      <w:r w:rsidR="00D2779A">
        <w:rPr>
          <w:rFonts w:ascii="Arial" w:hAnsi="Arial" w:cs="Arial"/>
          <w:bCs/>
          <w:sz w:val="20"/>
          <w:szCs w:val="20"/>
        </w:rPr>
        <w:t xml:space="preserve"> and work </w:t>
      </w:r>
      <w:r>
        <w:rPr>
          <w:rFonts w:ascii="Arial" w:hAnsi="Arial" w:cs="Arial"/>
          <w:bCs/>
          <w:sz w:val="20"/>
          <w:szCs w:val="20"/>
        </w:rPr>
        <w:t>toward or complete an apprentice</w:t>
      </w:r>
      <w:r w:rsidR="00825D23">
        <w:rPr>
          <w:rFonts w:ascii="Arial" w:hAnsi="Arial" w:cs="Arial"/>
          <w:bCs/>
          <w:sz w:val="20"/>
          <w:szCs w:val="20"/>
        </w:rPr>
        <w:t>ship</w:t>
      </w:r>
      <w:r w:rsidR="00D2779A">
        <w:rPr>
          <w:rFonts w:ascii="Arial" w:hAnsi="Arial" w:cs="Arial"/>
          <w:bCs/>
          <w:sz w:val="20"/>
          <w:szCs w:val="20"/>
        </w:rPr>
        <w:t xml:space="preserve"> or </w:t>
      </w:r>
      <w:r>
        <w:rPr>
          <w:rFonts w:ascii="Arial" w:hAnsi="Arial" w:cs="Arial"/>
          <w:bCs/>
          <w:sz w:val="20"/>
          <w:szCs w:val="20"/>
        </w:rPr>
        <w:t xml:space="preserve">licensure </w:t>
      </w:r>
      <w:r w:rsidR="00FF5744">
        <w:rPr>
          <w:rFonts w:ascii="Arial" w:hAnsi="Arial" w:cs="Arial"/>
          <w:bCs/>
          <w:sz w:val="20"/>
          <w:szCs w:val="20"/>
        </w:rPr>
        <w:t xml:space="preserve">program </w:t>
      </w:r>
      <w:r w:rsidR="00BB43A1">
        <w:rPr>
          <w:rFonts w:ascii="Arial" w:hAnsi="Arial" w:cs="Arial"/>
          <w:bCs/>
          <w:sz w:val="20"/>
          <w:szCs w:val="20"/>
        </w:rPr>
        <w:t>to the retention and development of staff.</w:t>
      </w:r>
    </w:p>
    <w:p w14:paraId="795B8F5D" w14:textId="5F0A2D76" w:rsidR="00073003" w:rsidRPr="00B06550" w:rsidRDefault="00073003" w:rsidP="00FF5744">
      <w:pPr>
        <w:pStyle w:val="ListParagraph"/>
        <w:ind w:left="360"/>
        <w:jc w:val="both"/>
        <w:rPr>
          <w:rFonts w:ascii="Arial" w:hAnsi="Arial" w:cs="Arial"/>
          <w:bCs/>
          <w:sz w:val="20"/>
          <w:szCs w:val="20"/>
        </w:rPr>
      </w:pPr>
    </w:p>
    <w:p w14:paraId="4E817156" w14:textId="58E0765F" w:rsidR="007A4B5C" w:rsidRPr="00B06550" w:rsidRDefault="007A4B5C" w:rsidP="007A4B5C">
      <w:pPr>
        <w:jc w:val="both"/>
        <w:rPr>
          <w:rFonts w:ascii="Arial" w:hAnsi="Arial" w:cs="Arial"/>
          <w:sz w:val="20"/>
          <w:szCs w:val="20"/>
        </w:rPr>
      </w:pPr>
    </w:p>
    <w:p w14:paraId="3629FD45" w14:textId="77777777" w:rsidR="00545688" w:rsidRPr="00B06550" w:rsidRDefault="00545688" w:rsidP="007A4B5C">
      <w:pPr>
        <w:jc w:val="both"/>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8B4851" w:rsidRPr="004B40B0" w14:paraId="75B36A4F" w14:textId="77777777" w:rsidTr="009C2045">
        <w:trPr>
          <w:trHeight w:val="2103"/>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519C1038" w14:textId="77777777" w:rsidR="008B4851" w:rsidRDefault="008B4851" w:rsidP="00A627B1">
            <w:pPr>
              <w:jc w:val="center"/>
              <w:rPr>
                <w:rFonts w:ascii="Arial" w:hAnsi="Arial" w:cs="Arial"/>
                <w:sz w:val="20"/>
              </w:rPr>
            </w:pPr>
            <w:r>
              <w:rPr>
                <w:rFonts w:ascii="Arial" w:hAnsi="Arial" w:cs="Arial"/>
                <w:b/>
                <w:bCs/>
                <w:sz w:val="20"/>
              </w:rPr>
              <w:t>For More Information Contact</w:t>
            </w:r>
          </w:p>
          <w:p w14:paraId="6B270603" w14:textId="77777777" w:rsidR="008B4851" w:rsidRDefault="008B4851" w:rsidP="00A627B1">
            <w:pPr>
              <w:jc w:val="center"/>
              <w:rPr>
                <w:rFonts w:ascii="Arial" w:hAnsi="Arial" w:cs="Arial"/>
                <w:sz w:val="20"/>
              </w:rPr>
            </w:pPr>
          </w:p>
          <w:p w14:paraId="531EA0D7" w14:textId="07A66267" w:rsidR="008B4851" w:rsidRDefault="00FF5744" w:rsidP="00A627B1">
            <w:pPr>
              <w:ind w:left="252"/>
              <w:rPr>
                <w:rFonts w:ascii="Arial" w:hAnsi="Arial" w:cs="Arial"/>
                <w:sz w:val="20"/>
              </w:rPr>
            </w:pPr>
            <w:r>
              <w:rPr>
                <w:rFonts w:ascii="Arial" w:hAnsi="Arial" w:cs="Arial"/>
                <w:noProof/>
                <w:sz w:val="20"/>
              </w:rPr>
              <w:t>Todd Plimpton,</w:t>
            </w:r>
            <w:r w:rsidR="006A0F7D">
              <w:rPr>
                <w:rFonts w:ascii="Arial" w:hAnsi="Arial" w:cs="Arial"/>
                <w:noProof/>
                <w:sz w:val="20"/>
              </w:rPr>
              <w:t xml:space="preserve"> </w:t>
            </w:r>
            <w:r w:rsidR="006E347D">
              <w:rPr>
                <w:rFonts w:ascii="Arial" w:hAnsi="Arial" w:cs="Arial"/>
                <w:noProof/>
                <w:sz w:val="20"/>
              </w:rPr>
              <w:t>General Manager</w:t>
            </w:r>
          </w:p>
          <w:p w14:paraId="590D4CC5" w14:textId="14E52818" w:rsidR="008B4851" w:rsidRDefault="006E347D" w:rsidP="00A627B1">
            <w:pPr>
              <w:ind w:left="252"/>
              <w:rPr>
                <w:rFonts w:ascii="Arial" w:hAnsi="Arial" w:cs="Arial"/>
                <w:sz w:val="20"/>
              </w:rPr>
            </w:pPr>
            <w:r>
              <w:rPr>
                <w:rFonts w:ascii="Arial" w:hAnsi="Arial" w:cs="Arial"/>
                <w:noProof/>
                <w:sz w:val="20"/>
              </w:rPr>
              <w:t>Idaho Correctional Industries</w:t>
            </w:r>
          </w:p>
          <w:p w14:paraId="331682BD" w14:textId="39255ECF" w:rsidR="008B4851" w:rsidRPr="004B40B0" w:rsidRDefault="006E347D" w:rsidP="00A627B1">
            <w:pPr>
              <w:ind w:left="252"/>
              <w:rPr>
                <w:rFonts w:ascii="Arial" w:hAnsi="Arial" w:cs="Arial"/>
                <w:sz w:val="20"/>
                <w:lang w:val="fr-FR"/>
              </w:rPr>
            </w:pPr>
            <w:r>
              <w:rPr>
                <w:rFonts w:ascii="Arial" w:hAnsi="Arial" w:cs="Arial"/>
                <w:noProof/>
                <w:sz w:val="20"/>
              </w:rPr>
              <w:t>1301 N. Orchard, Suite 110</w:t>
            </w:r>
          </w:p>
          <w:p w14:paraId="01A26DFF" w14:textId="5BDFF0CA" w:rsidR="008B4851" w:rsidRPr="004B40B0" w:rsidRDefault="008B4851" w:rsidP="00A627B1">
            <w:pPr>
              <w:ind w:left="252"/>
              <w:rPr>
                <w:rFonts w:ascii="Arial" w:hAnsi="Arial" w:cs="Arial"/>
                <w:sz w:val="20"/>
                <w:lang w:val="fr-FR"/>
              </w:rPr>
            </w:pPr>
            <w:r w:rsidRPr="004B40B0">
              <w:rPr>
                <w:rFonts w:ascii="Arial" w:hAnsi="Arial" w:cs="Arial"/>
                <w:noProof/>
                <w:sz w:val="20"/>
                <w:lang w:val="fr-FR"/>
              </w:rPr>
              <w:t>Boise</w:t>
            </w:r>
            <w:r w:rsidRPr="004B40B0">
              <w:rPr>
                <w:rFonts w:ascii="Arial" w:hAnsi="Arial" w:cs="Arial"/>
                <w:sz w:val="20"/>
                <w:lang w:val="fr-FR"/>
              </w:rPr>
              <w:t xml:space="preserve">, </w:t>
            </w:r>
            <w:r w:rsidRPr="004B40B0">
              <w:rPr>
                <w:rFonts w:ascii="Arial" w:hAnsi="Arial" w:cs="Arial"/>
                <w:noProof/>
                <w:sz w:val="20"/>
                <w:lang w:val="fr-FR"/>
              </w:rPr>
              <w:t>ID</w:t>
            </w:r>
            <w:r w:rsidRPr="004B40B0">
              <w:rPr>
                <w:rFonts w:ascii="Arial" w:hAnsi="Arial" w:cs="Arial"/>
                <w:sz w:val="20"/>
                <w:lang w:val="fr-FR"/>
              </w:rPr>
              <w:t xml:space="preserve">  </w:t>
            </w:r>
            <w:r w:rsidR="006E347D">
              <w:rPr>
                <w:rFonts w:ascii="Arial" w:hAnsi="Arial" w:cs="Arial"/>
                <w:noProof/>
                <w:sz w:val="20"/>
                <w:lang w:val="fr-FR"/>
              </w:rPr>
              <w:t>83706</w:t>
            </w:r>
          </w:p>
          <w:p w14:paraId="4F62813D" w14:textId="5A65B86F" w:rsidR="008B4851" w:rsidRPr="004B40B0" w:rsidRDefault="008B4851" w:rsidP="00A627B1">
            <w:pPr>
              <w:ind w:left="252"/>
              <w:rPr>
                <w:rFonts w:ascii="Arial" w:hAnsi="Arial" w:cs="Arial"/>
                <w:sz w:val="20"/>
                <w:szCs w:val="17"/>
                <w:lang w:val="fr-FR"/>
              </w:rPr>
            </w:pPr>
            <w:r w:rsidRPr="004B40B0">
              <w:rPr>
                <w:rFonts w:ascii="Arial" w:hAnsi="Arial" w:cs="Arial"/>
                <w:sz w:val="20"/>
                <w:lang w:val="fr-FR"/>
              </w:rPr>
              <w:t>Phone</w:t>
            </w:r>
            <w:r w:rsidR="00A627B1">
              <w:rPr>
                <w:rFonts w:ascii="Arial" w:hAnsi="Arial" w:cs="Arial"/>
                <w:sz w:val="20"/>
                <w:lang w:val="fr-FR"/>
              </w:rPr>
              <w:t> </w:t>
            </w:r>
            <w:r w:rsidRPr="004B40B0">
              <w:rPr>
                <w:rFonts w:ascii="Arial" w:hAnsi="Arial" w:cs="Arial"/>
                <w:sz w:val="20"/>
                <w:lang w:val="fr-FR"/>
              </w:rPr>
              <w:t xml:space="preserve">: (208) </w:t>
            </w:r>
            <w:r w:rsidR="00B733B1">
              <w:rPr>
                <w:rFonts w:ascii="Arial" w:hAnsi="Arial" w:cs="Arial"/>
                <w:sz w:val="20"/>
                <w:lang w:val="fr-FR"/>
              </w:rPr>
              <w:t>605-4650</w:t>
            </w:r>
          </w:p>
          <w:p w14:paraId="1104E472" w14:textId="23FEEF45" w:rsidR="008B4851" w:rsidRDefault="008B4851" w:rsidP="00A627B1">
            <w:pPr>
              <w:ind w:left="259"/>
            </w:pPr>
            <w:proofErr w:type="gramStart"/>
            <w:r w:rsidRPr="004B40B0">
              <w:rPr>
                <w:rFonts w:ascii="Arial" w:hAnsi="Arial" w:cs="Arial"/>
                <w:sz w:val="20"/>
                <w:szCs w:val="17"/>
                <w:lang w:val="fr-FR"/>
              </w:rPr>
              <w:t>E-mail</w:t>
            </w:r>
            <w:proofErr w:type="gramEnd"/>
            <w:r w:rsidR="00A627B1">
              <w:rPr>
                <w:rFonts w:ascii="Arial" w:hAnsi="Arial" w:cs="Arial"/>
                <w:sz w:val="20"/>
                <w:szCs w:val="17"/>
                <w:lang w:val="fr-FR"/>
              </w:rPr>
              <w:t> </w:t>
            </w:r>
            <w:r w:rsidRPr="004B40B0">
              <w:rPr>
                <w:rFonts w:ascii="Arial" w:hAnsi="Arial" w:cs="Arial"/>
                <w:sz w:val="20"/>
                <w:szCs w:val="17"/>
                <w:lang w:val="fr-FR"/>
              </w:rPr>
              <w:t xml:space="preserve">: </w:t>
            </w:r>
            <w:hyperlink r:id="rId13" w:history="1">
              <w:r w:rsidR="006A7E64" w:rsidRPr="001C0163">
                <w:rPr>
                  <w:rStyle w:val="Hyperlink"/>
                </w:rPr>
                <w:t>tplimton</w:t>
              </w:r>
              <w:r w:rsidR="006A7E64" w:rsidRPr="001C0163">
                <w:rPr>
                  <w:rStyle w:val="Hyperlink"/>
                  <w:rFonts w:ascii="Arial" w:hAnsi="Arial" w:cs="Arial"/>
                  <w:sz w:val="20"/>
                  <w:szCs w:val="17"/>
                  <w:lang w:val="fr-FR"/>
                </w:rPr>
                <w:t>@ci.idaho.gov</w:t>
              </w:r>
            </w:hyperlink>
          </w:p>
          <w:p w14:paraId="58774CFA" w14:textId="0BC9BE52" w:rsidR="006A6948" w:rsidRDefault="006A6948" w:rsidP="00A627B1">
            <w:pPr>
              <w:ind w:left="259"/>
              <w:rPr>
                <w:rFonts w:ascii="Arial" w:hAnsi="Arial" w:cs="Arial"/>
                <w:sz w:val="20"/>
                <w:lang w:val="fr-FR"/>
              </w:rPr>
            </w:pPr>
            <w:proofErr w:type="spellStart"/>
            <w:r w:rsidRPr="008A6EB8">
              <w:rPr>
                <w:rFonts w:ascii="Arial" w:hAnsi="Arial" w:cs="Arial"/>
                <w:sz w:val="20"/>
                <w:szCs w:val="17"/>
                <w:lang w:val="fr-FR"/>
              </w:rPr>
              <w:t>Website</w:t>
            </w:r>
            <w:proofErr w:type="spellEnd"/>
            <w:r w:rsidR="00A627B1">
              <w:rPr>
                <w:rFonts w:ascii="Arial" w:hAnsi="Arial" w:cs="Arial"/>
                <w:sz w:val="20"/>
                <w:szCs w:val="17"/>
                <w:lang w:val="fr-FR"/>
              </w:rPr>
              <w:t> </w:t>
            </w:r>
            <w:r w:rsidRPr="008A6EB8">
              <w:rPr>
                <w:rFonts w:ascii="Arial" w:hAnsi="Arial" w:cs="Arial"/>
                <w:sz w:val="20"/>
                <w:szCs w:val="17"/>
                <w:lang w:val="fr-FR"/>
              </w:rPr>
              <w:t>:</w:t>
            </w:r>
            <w:r w:rsidRPr="008A6EB8">
              <w:rPr>
                <w:rFonts w:ascii="Arial" w:hAnsi="Arial" w:cs="Arial"/>
                <w:sz w:val="20"/>
                <w:lang w:val="fr-FR"/>
              </w:rPr>
              <w:t xml:space="preserve"> </w:t>
            </w:r>
            <w:hyperlink r:id="rId14" w:history="1">
              <w:r w:rsidR="009C2045" w:rsidRPr="00D0356B">
                <w:rPr>
                  <w:rStyle w:val="Hyperlink"/>
                  <w:rFonts w:ascii="Arial" w:hAnsi="Arial" w:cs="Arial"/>
                  <w:sz w:val="20"/>
                  <w:lang w:val="fr-FR"/>
                </w:rPr>
                <w:t>https://ci.idaho.gov/</w:t>
              </w:r>
            </w:hyperlink>
          </w:p>
          <w:p w14:paraId="03BC9BD8" w14:textId="584B3684" w:rsidR="009C2045" w:rsidRPr="004B40B0" w:rsidRDefault="009C2045" w:rsidP="00A627B1">
            <w:pPr>
              <w:ind w:left="259"/>
              <w:rPr>
                <w:rFonts w:ascii="Arial" w:hAnsi="Arial" w:cs="Arial"/>
                <w:sz w:val="20"/>
                <w:lang w:val="fr-FR"/>
              </w:rPr>
            </w:pPr>
          </w:p>
        </w:tc>
      </w:tr>
    </w:tbl>
    <w:p w14:paraId="7F02456B" w14:textId="77777777" w:rsidR="004A12B5" w:rsidRPr="004B40B0" w:rsidRDefault="004A12B5" w:rsidP="00A627B1">
      <w:pPr>
        <w:jc w:val="both"/>
        <w:rPr>
          <w:lang w:val="fr-FR"/>
        </w:rPr>
      </w:pPr>
    </w:p>
    <w:sectPr w:rsidR="004A12B5" w:rsidRPr="004B40B0" w:rsidSect="0071192B">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523E" w14:textId="77777777" w:rsidR="0056075D" w:rsidRDefault="0056075D">
      <w:r>
        <w:separator/>
      </w:r>
    </w:p>
  </w:endnote>
  <w:endnote w:type="continuationSeparator" w:id="0">
    <w:p w14:paraId="7127A450" w14:textId="77777777" w:rsidR="0056075D" w:rsidRDefault="005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73056"/>
      <w:docPartObj>
        <w:docPartGallery w:val="Page Numbers (Bottom of Page)"/>
        <w:docPartUnique/>
      </w:docPartObj>
    </w:sdtPr>
    <w:sdtEndPr>
      <w:rPr>
        <w:noProof/>
      </w:rPr>
    </w:sdtEndPr>
    <w:sdtContent>
      <w:p w14:paraId="2C554066" w14:textId="77777777" w:rsidR="00884B36" w:rsidRPr="00F116D5" w:rsidRDefault="00884B36" w:rsidP="00080FEF">
        <w:pPr>
          <w:pStyle w:val="Footer"/>
          <w:tabs>
            <w:tab w:val="clear" w:pos="4320"/>
            <w:tab w:val="clear" w:pos="8640"/>
            <w:tab w:val="center" w:pos="4680"/>
            <w:tab w:val="right" w:pos="10080"/>
          </w:tabs>
          <w:rPr>
            <w:rFonts w:ascii="Arial" w:hAnsi="Arial" w:cs="Arial"/>
            <w:sz w:val="20"/>
            <w:szCs w:val="20"/>
          </w:rPr>
        </w:pPr>
      </w:p>
      <w:p w14:paraId="66069D0A" w14:textId="5D945508" w:rsidR="00884B36" w:rsidRPr="00080FEF" w:rsidRDefault="00884B36" w:rsidP="00080FEF">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C374" w14:textId="77777777" w:rsidR="0056075D" w:rsidRDefault="0056075D">
      <w:r>
        <w:separator/>
      </w:r>
    </w:p>
  </w:footnote>
  <w:footnote w:type="continuationSeparator" w:id="0">
    <w:p w14:paraId="5D59605F" w14:textId="77777777" w:rsidR="0056075D" w:rsidRDefault="00560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884B36" w14:paraId="1147818B" w14:textId="77777777" w:rsidTr="00857F58">
      <w:tc>
        <w:tcPr>
          <w:tcW w:w="10080" w:type="dxa"/>
          <w:shd w:val="clear" w:color="auto" w:fill="000080"/>
        </w:tcPr>
        <w:p w14:paraId="170AB828" w14:textId="2E605E3D" w:rsidR="00884B36" w:rsidRDefault="00857F58" w:rsidP="00F116D5">
          <w:pPr>
            <w:tabs>
              <w:tab w:val="right" w:pos="9852"/>
            </w:tabs>
            <w:rPr>
              <w:rFonts w:ascii="Arial" w:hAnsi="Arial" w:cs="Arial"/>
              <w:color w:val="FFFFFF"/>
            </w:rPr>
          </w:pPr>
          <w:r>
            <w:rPr>
              <w:rFonts w:ascii="Arial" w:hAnsi="Arial" w:cs="Arial"/>
              <w:b/>
              <w:bCs/>
              <w:noProof/>
              <w:color w:val="FFFFFF"/>
            </w:rPr>
            <w:t>Correctional Industries</w:t>
          </w:r>
          <w:r w:rsidR="00884B36">
            <w:rPr>
              <w:rFonts w:ascii="Arial" w:hAnsi="Arial" w:cs="Arial"/>
              <w:b/>
              <w:bCs/>
              <w:color w:val="FFFFFF"/>
            </w:rPr>
            <w:tab/>
          </w:r>
          <w:r w:rsidR="00884B36">
            <w:rPr>
              <w:rFonts w:ascii="Arial" w:hAnsi="Arial" w:cs="Arial"/>
              <w:color w:val="FFFFFF"/>
            </w:rPr>
            <w:t>Performance Report</w:t>
          </w:r>
        </w:p>
      </w:tc>
    </w:tr>
    <w:tr w:rsidR="00884B36" w14:paraId="0C4CA4CD" w14:textId="77777777" w:rsidTr="00857F58">
      <w:trPr>
        <w:trHeight w:hRule="exact" w:val="90"/>
      </w:trPr>
      <w:tc>
        <w:tcPr>
          <w:tcW w:w="10080" w:type="dxa"/>
          <w:tcBorders>
            <w:top w:val="nil"/>
            <w:bottom w:val="single" w:sz="4" w:space="0" w:color="auto"/>
          </w:tcBorders>
        </w:tcPr>
        <w:p w14:paraId="7F416F02" w14:textId="77777777" w:rsidR="00884B36" w:rsidRDefault="00884B36" w:rsidP="00381DD5"/>
      </w:tc>
    </w:tr>
    <w:tr w:rsidR="00884B36" w14:paraId="0883B7A3" w14:textId="77777777" w:rsidTr="00857F58">
      <w:tc>
        <w:tcPr>
          <w:tcW w:w="10080" w:type="dxa"/>
          <w:tcBorders>
            <w:top w:val="single" w:sz="4" w:space="0" w:color="auto"/>
            <w:bottom w:val="nil"/>
          </w:tcBorders>
          <w:shd w:val="clear" w:color="auto" w:fill="000080"/>
        </w:tcPr>
        <w:p w14:paraId="735B16B9" w14:textId="77777777" w:rsidR="00884B36" w:rsidRDefault="00884B36" w:rsidP="00381DD5"/>
      </w:tc>
    </w:tr>
  </w:tbl>
  <w:p w14:paraId="4028A894" w14:textId="77777777" w:rsidR="00884B36" w:rsidRDefault="00884B36" w:rsidP="00BA7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28F"/>
    <w:multiLevelType w:val="multilevel"/>
    <w:tmpl w:val="66F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3671E"/>
    <w:multiLevelType w:val="hybridMultilevel"/>
    <w:tmpl w:val="6794302C"/>
    <w:lvl w:ilvl="0" w:tplc="FED4C8F2">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E2A2C"/>
    <w:multiLevelType w:val="hybridMultilevel"/>
    <w:tmpl w:val="2CC0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343B6"/>
    <w:multiLevelType w:val="hybridMultilevel"/>
    <w:tmpl w:val="994A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353E"/>
    <w:multiLevelType w:val="hybridMultilevel"/>
    <w:tmpl w:val="859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66C33"/>
    <w:multiLevelType w:val="multilevel"/>
    <w:tmpl w:val="7A10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9766B"/>
    <w:multiLevelType w:val="hybridMultilevel"/>
    <w:tmpl w:val="1DCA22BC"/>
    <w:lvl w:ilvl="0" w:tplc="3F96D3FC">
      <w:start w:val="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A51CF"/>
    <w:multiLevelType w:val="multilevel"/>
    <w:tmpl w:val="7FF2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63FC9"/>
    <w:multiLevelType w:val="hybridMultilevel"/>
    <w:tmpl w:val="70CCA9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249F9"/>
    <w:multiLevelType w:val="hybridMultilevel"/>
    <w:tmpl w:val="27068D2E"/>
    <w:lvl w:ilvl="0" w:tplc="F60CD11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457F6"/>
    <w:multiLevelType w:val="hybridMultilevel"/>
    <w:tmpl w:val="D65886D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4B207F"/>
    <w:multiLevelType w:val="hybridMultilevel"/>
    <w:tmpl w:val="E328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11291"/>
    <w:multiLevelType w:val="hybridMultilevel"/>
    <w:tmpl w:val="277E72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5944DAEA">
      <w:start w:val="1"/>
      <w:numFmt w:val="bullet"/>
      <w:lvlText w:val=""/>
      <w:lvlJc w:val="left"/>
      <w:pPr>
        <w:ind w:left="2160" w:hanging="180"/>
      </w:pPr>
      <w:rPr>
        <w:rFonts w:ascii="Symbol" w:hAnsi="Symbol" w:hint="default"/>
        <w:u w:color="29292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7744D"/>
    <w:multiLevelType w:val="hybridMultilevel"/>
    <w:tmpl w:val="DA0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B43AB"/>
    <w:multiLevelType w:val="multilevel"/>
    <w:tmpl w:val="754E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10259"/>
    <w:multiLevelType w:val="hybridMultilevel"/>
    <w:tmpl w:val="79646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5526A8"/>
    <w:multiLevelType w:val="hybridMultilevel"/>
    <w:tmpl w:val="DFCC24F6"/>
    <w:lvl w:ilvl="0" w:tplc="F5FEA3C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65137"/>
    <w:multiLevelType w:val="multilevel"/>
    <w:tmpl w:val="C954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5A2F78"/>
    <w:multiLevelType w:val="hybridMultilevel"/>
    <w:tmpl w:val="84AA0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4964E8"/>
    <w:multiLevelType w:val="hybridMultilevel"/>
    <w:tmpl w:val="796EDD12"/>
    <w:lvl w:ilvl="0" w:tplc="D7766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71786"/>
    <w:multiLevelType w:val="multilevel"/>
    <w:tmpl w:val="2AD8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A5409C"/>
    <w:multiLevelType w:val="multilevel"/>
    <w:tmpl w:val="B02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93A8D"/>
    <w:multiLevelType w:val="hybridMultilevel"/>
    <w:tmpl w:val="F2E4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F0CDF"/>
    <w:multiLevelType w:val="hybridMultilevel"/>
    <w:tmpl w:val="1FF2EC70"/>
    <w:lvl w:ilvl="0" w:tplc="17BA825C">
      <w:start w:val="1"/>
      <w:numFmt w:val="decimal"/>
      <w:lvlText w:val="%1."/>
      <w:lvlJc w:val="left"/>
      <w:pPr>
        <w:ind w:left="45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BEB1053"/>
    <w:multiLevelType w:val="hybridMultilevel"/>
    <w:tmpl w:val="DB42ECD0"/>
    <w:lvl w:ilvl="0" w:tplc="3D928FA0">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D125229"/>
    <w:multiLevelType w:val="hybridMultilevel"/>
    <w:tmpl w:val="45F8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90C82"/>
    <w:multiLevelType w:val="hybridMultilevel"/>
    <w:tmpl w:val="02C6E3A6"/>
    <w:lvl w:ilvl="0" w:tplc="0409000F">
      <w:start w:val="1"/>
      <w:numFmt w:val="decimal"/>
      <w:lvlText w:val="%1."/>
      <w:lvlJc w:val="left"/>
      <w:pPr>
        <w:tabs>
          <w:tab w:val="num" w:pos="792"/>
        </w:tabs>
        <w:ind w:left="792" w:hanging="360"/>
      </w:p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675B60FC"/>
    <w:multiLevelType w:val="multilevel"/>
    <w:tmpl w:val="E87E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62A90"/>
    <w:multiLevelType w:val="hybridMultilevel"/>
    <w:tmpl w:val="D65886D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FC76D57"/>
    <w:multiLevelType w:val="hybridMultilevel"/>
    <w:tmpl w:val="CBE81DE2"/>
    <w:lvl w:ilvl="0" w:tplc="5944DAEA">
      <w:start w:val="1"/>
      <w:numFmt w:val="bullet"/>
      <w:lvlText w:val=""/>
      <w:lvlJc w:val="left"/>
      <w:pPr>
        <w:ind w:left="1800" w:hanging="360"/>
      </w:pPr>
      <w:rPr>
        <w:rFonts w:ascii="Symbol" w:hAnsi="Symbol" w:hint="default"/>
        <w:u w:color="292929"/>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1924AF3"/>
    <w:multiLevelType w:val="hybridMultilevel"/>
    <w:tmpl w:val="C63A1D5E"/>
    <w:lvl w:ilvl="0" w:tplc="D440520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B1B53"/>
    <w:multiLevelType w:val="multilevel"/>
    <w:tmpl w:val="D57C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6950BA"/>
    <w:multiLevelType w:val="hybridMultilevel"/>
    <w:tmpl w:val="4956FDB8"/>
    <w:lvl w:ilvl="0" w:tplc="E1EA87D2">
      <w:start w:val="1"/>
      <w:numFmt w:val="bullet"/>
      <w:lvlText w:val=""/>
      <w:lvlJc w:val="left"/>
      <w:pPr>
        <w:tabs>
          <w:tab w:val="num" w:pos="792"/>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3" w15:restartNumberingAfterBreak="0">
    <w:nsid w:val="7DFC79E2"/>
    <w:multiLevelType w:val="hybridMultilevel"/>
    <w:tmpl w:val="8C54E1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0C44DD"/>
    <w:multiLevelType w:val="multilevel"/>
    <w:tmpl w:val="33FA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886523">
    <w:abstractNumId w:val="32"/>
  </w:num>
  <w:num w:numId="2" w16cid:durableId="1423604032">
    <w:abstractNumId w:val="15"/>
  </w:num>
  <w:num w:numId="3" w16cid:durableId="727343139">
    <w:abstractNumId w:val="26"/>
  </w:num>
  <w:num w:numId="4" w16cid:durableId="809329474">
    <w:abstractNumId w:val="27"/>
  </w:num>
  <w:num w:numId="5" w16cid:durableId="1227952225">
    <w:abstractNumId w:val="7"/>
  </w:num>
  <w:num w:numId="6" w16cid:durableId="536357727">
    <w:abstractNumId w:val="17"/>
  </w:num>
  <w:num w:numId="7" w16cid:durableId="2079597521">
    <w:abstractNumId w:val="0"/>
  </w:num>
  <w:num w:numId="8" w16cid:durableId="433866737">
    <w:abstractNumId w:val="5"/>
  </w:num>
  <w:num w:numId="9" w16cid:durableId="1005864537">
    <w:abstractNumId w:val="20"/>
  </w:num>
  <w:num w:numId="10" w16cid:durableId="1002467237">
    <w:abstractNumId w:val="31"/>
  </w:num>
  <w:num w:numId="11" w16cid:durableId="1451048764">
    <w:abstractNumId w:val="14"/>
  </w:num>
  <w:num w:numId="12" w16cid:durableId="357660658">
    <w:abstractNumId w:val="34"/>
  </w:num>
  <w:num w:numId="13" w16cid:durableId="1442922019">
    <w:abstractNumId w:val="21"/>
  </w:num>
  <w:num w:numId="14" w16cid:durableId="1253277050">
    <w:abstractNumId w:val="10"/>
  </w:num>
  <w:num w:numId="15" w16cid:durableId="1506091893">
    <w:abstractNumId w:val="24"/>
  </w:num>
  <w:num w:numId="16" w16cid:durableId="1392147348">
    <w:abstractNumId w:val="28"/>
  </w:num>
  <w:num w:numId="17" w16cid:durableId="114448431">
    <w:abstractNumId w:val="12"/>
  </w:num>
  <w:num w:numId="18" w16cid:durableId="1319381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7476996">
    <w:abstractNumId w:val="8"/>
  </w:num>
  <w:num w:numId="20" w16cid:durableId="696151753">
    <w:abstractNumId w:val="33"/>
  </w:num>
  <w:num w:numId="21" w16cid:durableId="669797892">
    <w:abstractNumId w:val="29"/>
  </w:num>
  <w:num w:numId="22" w16cid:durableId="464542035">
    <w:abstractNumId w:val="23"/>
  </w:num>
  <w:num w:numId="23" w16cid:durableId="1366711406">
    <w:abstractNumId w:val="3"/>
  </w:num>
  <w:num w:numId="24" w16cid:durableId="1262420361">
    <w:abstractNumId w:val="13"/>
  </w:num>
  <w:num w:numId="25" w16cid:durableId="2121872097">
    <w:abstractNumId w:val="11"/>
  </w:num>
  <w:num w:numId="26" w16cid:durableId="1412778310">
    <w:abstractNumId w:val="2"/>
  </w:num>
  <w:num w:numId="27" w16cid:durableId="843085452">
    <w:abstractNumId w:val="22"/>
  </w:num>
  <w:num w:numId="28" w16cid:durableId="264506477">
    <w:abstractNumId w:val="25"/>
  </w:num>
  <w:num w:numId="29" w16cid:durableId="1975259579">
    <w:abstractNumId w:val="4"/>
  </w:num>
  <w:num w:numId="30" w16cid:durableId="1658994657">
    <w:abstractNumId w:val="18"/>
  </w:num>
  <w:num w:numId="31" w16cid:durableId="1563323034">
    <w:abstractNumId w:val="1"/>
  </w:num>
  <w:num w:numId="32" w16cid:durableId="1875843212">
    <w:abstractNumId w:val="30"/>
  </w:num>
  <w:num w:numId="33" w16cid:durableId="1568758558">
    <w:abstractNumId w:val="19"/>
  </w:num>
  <w:num w:numId="34" w16cid:durableId="1880122186">
    <w:abstractNumId w:val="9"/>
  </w:num>
  <w:num w:numId="35" w16cid:durableId="2133016936">
    <w:abstractNumId w:val="16"/>
  </w:num>
  <w:num w:numId="36" w16cid:durableId="1679187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A7"/>
    <w:rsid w:val="000042C7"/>
    <w:rsid w:val="000108D3"/>
    <w:rsid w:val="000134BB"/>
    <w:rsid w:val="0003564C"/>
    <w:rsid w:val="0003564F"/>
    <w:rsid w:val="00040453"/>
    <w:rsid w:val="00041F98"/>
    <w:rsid w:val="00050592"/>
    <w:rsid w:val="00055B5C"/>
    <w:rsid w:val="0005658D"/>
    <w:rsid w:val="00061D5A"/>
    <w:rsid w:val="000621C7"/>
    <w:rsid w:val="00071900"/>
    <w:rsid w:val="00073003"/>
    <w:rsid w:val="00080FEF"/>
    <w:rsid w:val="000841B3"/>
    <w:rsid w:val="00096CF2"/>
    <w:rsid w:val="000A2BBC"/>
    <w:rsid w:val="000A5509"/>
    <w:rsid w:val="000B4753"/>
    <w:rsid w:val="000B7013"/>
    <w:rsid w:val="000C2829"/>
    <w:rsid w:val="000D0A52"/>
    <w:rsid w:val="000D2300"/>
    <w:rsid w:val="000E60CC"/>
    <w:rsid w:val="00114046"/>
    <w:rsid w:val="001216AA"/>
    <w:rsid w:val="0012671C"/>
    <w:rsid w:val="0013246D"/>
    <w:rsid w:val="00132DBC"/>
    <w:rsid w:val="0013384E"/>
    <w:rsid w:val="001400C3"/>
    <w:rsid w:val="001409F2"/>
    <w:rsid w:val="00155677"/>
    <w:rsid w:val="00166841"/>
    <w:rsid w:val="00172881"/>
    <w:rsid w:val="00173D06"/>
    <w:rsid w:val="001841B3"/>
    <w:rsid w:val="00190AD5"/>
    <w:rsid w:val="00193913"/>
    <w:rsid w:val="001A4867"/>
    <w:rsid w:val="001B13F1"/>
    <w:rsid w:val="001B618D"/>
    <w:rsid w:val="001B6B6D"/>
    <w:rsid w:val="001C1A55"/>
    <w:rsid w:val="001C4CD2"/>
    <w:rsid w:val="001D32DC"/>
    <w:rsid w:val="001E0E4D"/>
    <w:rsid w:val="001E4160"/>
    <w:rsid w:val="001F1928"/>
    <w:rsid w:val="0020465E"/>
    <w:rsid w:val="0020765B"/>
    <w:rsid w:val="00211431"/>
    <w:rsid w:val="00211648"/>
    <w:rsid w:val="00213947"/>
    <w:rsid w:val="00220392"/>
    <w:rsid w:val="00220D82"/>
    <w:rsid w:val="0022115C"/>
    <w:rsid w:val="00223501"/>
    <w:rsid w:val="0022497C"/>
    <w:rsid w:val="00227040"/>
    <w:rsid w:val="00227EAB"/>
    <w:rsid w:val="00230C21"/>
    <w:rsid w:val="00234D07"/>
    <w:rsid w:val="0024294D"/>
    <w:rsid w:val="00243CD9"/>
    <w:rsid w:val="00247045"/>
    <w:rsid w:val="0025288C"/>
    <w:rsid w:val="0026450E"/>
    <w:rsid w:val="00266172"/>
    <w:rsid w:val="00266B8C"/>
    <w:rsid w:val="002703E9"/>
    <w:rsid w:val="00281A84"/>
    <w:rsid w:val="00286E52"/>
    <w:rsid w:val="002940C7"/>
    <w:rsid w:val="00297A75"/>
    <w:rsid w:val="00297C15"/>
    <w:rsid w:val="002A16C0"/>
    <w:rsid w:val="002A3863"/>
    <w:rsid w:val="002A7C83"/>
    <w:rsid w:val="002B2C99"/>
    <w:rsid w:val="002B698F"/>
    <w:rsid w:val="002C280E"/>
    <w:rsid w:val="002C5797"/>
    <w:rsid w:val="002E420C"/>
    <w:rsid w:val="002E5EB6"/>
    <w:rsid w:val="002F2669"/>
    <w:rsid w:val="002F4C34"/>
    <w:rsid w:val="0030207B"/>
    <w:rsid w:val="00304315"/>
    <w:rsid w:val="003162E1"/>
    <w:rsid w:val="00317C15"/>
    <w:rsid w:val="00321E3A"/>
    <w:rsid w:val="003254BD"/>
    <w:rsid w:val="00325F93"/>
    <w:rsid w:val="0033278D"/>
    <w:rsid w:val="00336A2A"/>
    <w:rsid w:val="00341695"/>
    <w:rsid w:val="00342460"/>
    <w:rsid w:val="0034473D"/>
    <w:rsid w:val="003449D9"/>
    <w:rsid w:val="00351183"/>
    <w:rsid w:val="003562E4"/>
    <w:rsid w:val="0035642A"/>
    <w:rsid w:val="0035672F"/>
    <w:rsid w:val="0036267D"/>
    <w:rsid w:val="0036274E"/>
    <w:rsid w:val="003710A4"/>
    <w:rsid w:val="00375F8C"/>
    <w:rsid w:val="003770A7"/>
    <w:rsid w:val="00381DD5"/>
    <w:rsid w:val="003956F9"/>
    <w:rsid w:val="0039610F"/>
    <w:rsid w:val="003962F1"/>
    <w:rsid w:val="00396568"/>
    <w:rsid w:val="003A6436"/>
    <w:rsid w:val="003A7386"/>
    <w:rsid w:val="003B0260"/>
    <w:rsid w:val="003C165E"/>
    <w:rsid w:val="003C3FF4"/>
    <w:rsid w:val="003C74D8"/>
    <w:rsid w:val="003D0753"/>
    <w:rsid w:val="003D1745"/>
    <w:rsid w:val="003E05A1"/>
    <w:rsid w:val="003E6B9B"/>
    <w:rsid w:val="003F1893"/>
    <w:rsid w:val="003F1B27"/>
    <w:rsid w:val="003F4C5F"/>
    <w:rsid w:val="003F6225"/>
    <w:rsid w:val="004101AC"/>
    <w:rsid w:val="00414572"/>
    <w:rsid w:val="004162A3"/>
    <w:rsid w:val="004202CE"/>
    <w:rsid w:val="00420E23"/>
    <w:rsid w:val="00423690"/>
    <w:rsid w:val="00432D8F"/>
    <w:rsid w:val="004402EE"/>
    <w:rsid w:val="0044051C"/>
    <w:rsid w:val="0045429F"/>
    <w:rsid w:val="00462484"/>
    <w:rsid w:val="00462EAC"/>
    <w:rsid w:val="00473110"/>
    <w:rsid w:val="004731D3"/>
    <w:rsid w:val="00473F32"/>
    <w:rsid w:val="0047408F"/>
    <w:rsid w:val="004743C1"/>
    <w:rsid w:val="004762D5"/>
    <w:rsid w:val="00484FA6"/>
    <w:rsid w:val="004907BA"/>
    <w:rsid w:val="004937A1"/>
    <w:rsid w:val="004941E9"/>
    <w:rsid w:val="00495A1A"/>
    <w:rsid w:val="00497D59"/>
    <w:rsid w:val="004A12B5"/>
    <w:rsid w:val="004A1854"/>
    <w:rsid w:val="004A2C16"/>
    <w:rsid w:val="004A69D9"/>
    <w:rsid w:val="004B0098"/>
    <w:rsid w:val="004B0112"/>
    <w:rsid w:val="004B1F0E"/>
    <w:rsid w:val="004B40B0"/>
    <w:rsid w:val="004C1109"/>
    <w:rsid w:val="004C6A1C"/>
    <w:rsid w:val="004D658A"/>
    <w:rsid w:val="004D6F7B"/>
    <w:rsid w:val="004E0C8C"/>
    <w:rsid w:val="004E0E86"/>
    <w:rsid w:val="004E1C99"/>
    <w:rsid w:val="004E5EC2"/>
    <w:rsid w:val="004E66EF"/>
    <w:rsid w:val="00507323"/>
    <w:rsid w:val="005102AD"/>
    <w:rsid w:val="0051111A"/>
    <w:rsid w:val="00512812"/>
    <w:rsid w:val="00516B81"/>
    <w:rsid w:val="005237AE"/>
    <w:rsid w:val="005238FD"/>
    <w:rsid w:val="005250DD"/>
    <w:rsid w:val="0054408F"/>
    <w:rsid w:val="0054458A"/>
    <w:rsid w:val="00545688"/>
    <w:rsid w:val="00550536"/>
    <w:rsid w:val="00555DBA"/>
    <w:rsid w:val="0056075D"/>
    <w:rsid w:val="00560AE1"/>
    <w:rsid w:val="00561094"/>
    <w:rsid w:val="00562956"/>
    <w:rsid w:val="005667E6"/>
    <w:rsid w:val="0056790E"/>
    <w:rsid w:val="00574FC5"/>
    <w:rsid w:val="005765EF"/>
    <w:rsid w:val="0057731F"/>
    <w:rsid w:val="0058549E"/>
    <w:rsid w:val="00591758"/>
    <w:rsid w:val="005A2433"/>
    <w:rsid w:val="005A373C"/>
    <w:rsid w:val="005B119D"/>
    <w:rsid w:val="005B17A6"/>
    <w:rsid w:val="005B3925"/>
    <w:rsid w:val="005B3DE9"/>
    <w:rsid w:val="005C036D"/>
    <w:rsid w:val="005D4DAF"/>
    <w:rsid w:val="005D4FD6"/>
    <w:rsid w:val="005E1936"/>
    <w:rsid w:val="005E226A"/>
    <w:rsid w:val="005F1D6F"/>
    <w:rsid w:val="005F5043"/>
    <w:rsid w:val="00610526"/>
    <w:rsid w:val="00613079"/>
    <w:rsid w:val="00613BEF"/>
    <w:rsid w:val="00622F9D"/>
    <w:rsid w:val="00623025"/>
    <w:rsid w:val="006248B6"/>
    <w:rsid w:val="00624F2D"/>
    <w:rsid w:val="006303AF"/>
    <w:rsid w:val="00634815"/>
    <w:rsid w:val="00634CB1"/>
    <w:rsid w:val="0064184E"/>
    <w:rsid w:val="00641B10"/>
    <w:rsid w:val="00643C77"/>
    <w:rsid w:val="006529C8"/>
    <w:rsid w:val="006559A6"/>
    <w:rsid w:val="006568D2"/>
    <w:rsid w:val="00660734"/>
    <w:rsid w:val="0066248C"/>
    <w:rsid w:val="00670681"/>
    <w:rsid w:val="00671D95"/>
    <w:rsid w:val="0067407C"/>
    <w:rsid w:val="00683437"/>
    <w:rsid w:val="00696932"/>
    <w:rsid w:val="006A0F7D"/>
    <w:rsid w:val="006A5CEB"/>
    <w:rsid w:val="006A6948"/>
    <w:rsid w:val="006A7672"/>
    <w:rsid w:val="006A7E64"/>
    <w:rsid w:val="006C0962"/>
    <w:rsid w:val="006D4073"/>
    <w:rsid w:val="006E347D"/>
    <w:rsid w:val="006E6B89"/>
    <w:rsid w:val="006F3D64"/>
    <w:rsid w:val="006F6B71"/>
    <w:rsid w:val="0070333D"/>
    <w:rsid w:val="007109EF"/>
    <w:rsid w:val="0071192B"/>
    <w:rsid w:val="0071658E"/>
    <w:rsid w:val="007207AB"/>
    <w:rsid w:val="007225BB"/>
    <w:rsid w:val="007226C3"/>
    <w:rsid w:val="0072545B"/>
    <w:rsid w:val="00727A97"/>
    <w:rsid w:val="00730A89"/>
    <w:rsid w:val="0074601E"/>
    <w:rsid w:val="007627CD"/>
    <w:rsid w:val="007654BE"/>
    <w:rsid w:val="0078050C"/>
    <w:rsid w:val="00781354"/>
    <w:rsid w:val="00793D7B"/>
    <w:rsid w:val="007A104F"/>
    <w:rsid w:val="007A4B5C"/>
    <w:rsid w:val="007B1BE1"/>
    <w:rsid w:val="007C0BA7"/>
    <w:rsid w:val="007D0A92"/>
    <w:rsid w:val="007D72F3"/>
    <w:rsid w:val="007E0AAA"/>
    <w:rsid w:val="007E0B71"/>
    <w:rsid w:val="007E5E18"/>
    <w:rsid w:val="007E78E5"/>
    <w:rsid w:val="007F22F5"/>
    <w:rsid w:val="007F33D2"/>
    <w:rsid w:val="007F4E79"/>
    <w:rsid w:val="008071A7"/>
    <w:rsid w:val="008113C6"/>
    <w:rsid w:val="00816477"/>
    <w:rsid w:val="00825D23"/>
    <w:rsid w:val="00827CFC"/>
    <w:rsid w:val="008438AB"/>
    <w:rsid w:val="00844932"/>
    <w:rsid w:val="00844FD1"/>
    <w:rsid w:val="008473BA"/>
    <w:rsid w:val="0085300D"/>
    <w:rsid w:val="00853694"/>
    <w:rsid w:val="008566A6"/>
    <w:rsid w:val="00857F58"/>
    <w:rsid w:val="008650DB"/>
    <w:rsid w:val="00870441"/>
    <w:rsid w:val="00874205"/>
    <w:rsid w:val="00875C18"/>
    <w:rsid w:val="00876026"/>
    <w:rsid w:val="00884B36"/>
    <w:rsid w:val="0088621E"/>
    <w:rsid w:val="00890178"/>
    <w:rsid w:val="00895FE6"/>
    <w:rsid w:val="00896E52"/>
    <w:rsid w:val="008A4E3D"/>
    <w:rsid w:val="008A6EB8"/>
    <w:rsid w:val="008B23E0"/>
    <w:rsid w:val="008B4851"/>
    <w:rsid w:val="008B5BC8"/>
    <w:rsid w:val="008B5EA4"/>
    <w:rsid w:val="008C33CB"/>
    <w:rsid w:val="008D0858"/>
    <w:rsid w:val="008D08DA"/>
    <w:rsid w:val="008E59B8"/>
    <w:rsid w:val="008F32B7"/>
    <w:rsid w:val="008F4E5A"/>
    <w:rsid w:val="00902EBA"/>
    <w:rsid w:val="009165D6"/>
    <w:rsid w:val="009227FD"/>
    <w:rsid w:val="00927B76"/>
    <w:rsid w:val="00942D29"/>
    <w:rsid w:val="00950AE2"/>
    <w:rsid w:val="009529F4"/>
    <w:rsid w:val="00956B09"/>
    <w:rsid w:val="00962491"/>
    <w:rsid w:val="00962945"/>
    <w:rsid w:val="00964BF7"/>
    <w:rsid w:val="0096536C"/>
    <w:rsid w:val="00970A89"/>
    <w:rsid w:val="009751F3"/>
    <w:rsid w:val="009766CE"/>
    <w:rsid w:val="0098662D"/>
    <w:rsid w:val="00991C82"/>
    <w:rsid w:val="0099211F"/>
    <w:rsid w:val="009A19F1"/>
    <w:rsid w:val="009A3019"/>
    <w:rsid w:val="009A4910"/>
    <w:rsid w:val="009A4E27"/>
    <w:rsid w:val="009B6D2F"/>
    <w:rsid w:val="009C13A0"/>
    <w:rsid w:val="009C2045"/>
    <w:rsid w:val="009D002C"/>
    <w:rsid w:val="009D17DE"/>
    <w:rsid w:val="009D2FF7"/>
    <w:rsid w:val="009D4470"/>
    <w:rsid w:val="009D7F34"/>
    <w:rsid w:val="009E0D8F"/>
    <w:rsid w:val="009E2811"/>
    <w:rsid w:val="009E3BB7"/>
    <w:rsid w:val="009E520E"/>
    <w:rsid w:val="009E65BC"/>
    <w:rsid w:val="009F002A"/>
    <w:rsid w:val="009F4BDD"/>
    <w:rsid w:val="00A0335C"/>
    <w:rsid w:val="00A04507"/>
    <w:rsid w:val="00A057BC"/>
    <w:rsid w:val="00A06CC0"/>
    <w:rsid w:val="00A13BF9"/>
    <w:rsid w:val="00A175D6"/>
    <w:rsid w:val="00A275F4"/>
    <w:rsid w:val="00A35B3A"/>
    <w:rsid w:val="00A37D37"/>
    <w:rsid w:val="00A4375F"/>
    <w:rsid w:val="00A47D82"/>
    <w:rsid w:val="00A6095A"/>
    <w:rsid w:val="00A61DC7"/>
    <w:rsid w:val="00A627B1"/>
    <w:rsid w:val="00A772BC"/>
    <w:rsid w:val="00A80718"/>
    <w:rsid w:val="00A807D8"/>
    <w:rsid w:val="00A93B17"/>
    <w:rsid w:val="00A93EE5"/>
    <w:rsid w:val="00AA13E3"/>
    <w:rsid w:val="00AA3D13"/>
    <w:rsid w:val="00AA4899"/>
    <w:rsid w:val="00AA4D63"/>
    <w:rsid w:val="00AB1327"/>
    <w:rsid w:val="00AD13AE"/>
    <w:rsid w:val="00AD24AE"/>
    <w:rsid w:val="00AD6428"/>
    <w:rsid w:val="00AE2F4D"/>
    <w:rsid w:val="00AE3206"/>
    <w:rsid w:val="00AF33B6"/>
    <w:rsid w:val="00AF4705"/>
    <w:rsid w:val="00B03528"/>
    <w:rsid w:val="00B06550"/>
    <w:rsid w:val="00B1545F"/>
    <w:rsid w:val="00B16BAD"/>
    <w:rsid w:val="00B20F28"/>
    <w:rsid w:val="00B2281C"/>
    <w:rsid w:val="00B27182"/>
    <w:rsid w:val="00B276A1"/>
    <w:rsid w:val="00B35C44"/>
    <w:rsid w:val="00B369E5"/>
    <w:rsid w:val="00B36CC4"/>
    <w:rsid w:val="00B522E7"/>
    <w:rsid w:val="00B565B6"/>
    <w:rsid w:val="00B60D11"/>
    <w:rsid w:val="00B61783"/>
    <w:rsid w:val="00B63537"/>
    <w:rsid w:val="00B6386B"/>
    <w:rsid w:val="00B705D4"/>
    <w:rsid w:val="00B733B1"/>
    <w:rsid w:val="00B7386B"/>
    <w:rsid w:val="00B805FF"/>
    <w:rsid w:val="00B8298A"/>
    <w:rsid w:val="00B87871"/>
    <w:rsid w:val="00BA7A14"/>
    <w:rsid w:val="00BA7B62"/>
    <w:rsid w:val="00BB2698"/>
    <w:rsid w:val="00BB3DCF"/>
    <w:rsid w:val="00BB43A1"/>
    <w:rsid w:val="00BB578A"/>
    <w:rsid w:val="00BB6034"/>
    <w:rsid w:val="00BD5089"/>
    <w:rsid w:val="00BD5E48"/>
    <w:rsid w:val="00BE55C5"/>
    <w:rsid w:val="00C000C3"/>
    <w:rsid w:val="00C05608"/>
    <w:rsid w:val="00C122D0"/>
    <w:rsid w:val="00C16A16"/>
    <w:rsid w:val="00C201A9"/>
    <w:rsid w:val="00C27186"/>
    <w:rsid w:val="00C30E52"/>
    <w:rsid w:val="00C37A53"/>
    <w:rsid w:val="00C41D55"/>
    <w:rsid w:val="00C42A3F"/>
    <w:rsid w:val="00C43433"/>
    <w:rsid w:val="00C52F3B"/>
    <w:rsid w:val="00C55614"/>
    <w:rsid w:val="00C602C6"/>
    <w:rsid w:val="00C60C72"/>
    <w:rsid w:val="00C66D55"/>
    <w:rsid w:val="00C74BE5"/>
    <w:rsid w:val="00C755CF"/>
    <w:rsid w:val="00C80C4A"/>
    <w:rsid w:val="00C81F9D"/>
    <w:rsid w:val="00C90834"/>
    <w:rsid w:val="00C9190D"/>
    <w:rsid w:val="00CA1CE6"/>
    <w:rsid w:val="00CA5FFC"/>
    <w:rsid w:val="00CA6504"/>
    <w:rsid w:val="00CA77D1"/>
    <w:rsid w:val="00CA7968"/>
    <w:rsid w:val="00CA7E7C"/>
    <w:rsid w:val="00CB335D"/>
    <w:rsid w:val="00CB5354"/>
    <w:rsid w:val="00CC2E1D"/>
    <w:rsid w:val="00CD1281"/>
    <w:rsid w:val="00CD4DD3"/>
    <w:rsid w:val="00CD7D7C"/>
    <w:rsid w:val="00CE3A68"/>
    <w:rsid w:val="00CE610E"/>
    <w:rsid w:val="00D02354"/>
    <w:rsid w:val="00D15505"/>
    <w:rsid w:val="00D266C8"/>
    <w:rsid w:val="00D2779A"/>
    <w:rsid w:val="00D27E19"/>
    <w:rsid w:val="00D33908"/>
    <w:rsid w:val="00D35FC1"/>
    <w:rsid w:val="00D41400"/>
    <w:rsid w:val="00D51865"/>
    <w:rsid w:val="00D5221D"/>
    <w:rsid w:val="00D53A02"/>
    <w:rsid w:val="00D5539B"/>
    <w:rsid w:val="00D631AB"/>
    <w:rsid w:val="00D640C7"/>
    <w:rsid w:val="00D64F5B"/>
    <w:rsid w:val="00D71BB1"/>
    <w:rsid w:val="00D77909"/>
    <w:rsid w:val="00D8239C"/>
    <w:rsid w:val="00D837A7"/>
    <w:rsid w:val="00D9139B"/>
    <w:rsid w:val="00D92474"/>
    <w:rsid w:val="00D93D4B"/>
    <w:rsid w:val="00D94C5C"/>
    <w:rsid w:val="00DA2396"/>
    <w:rsid w:val="00DA2D96"/>
    <w:rsid w:val="00DA5561"/>
    <w:rsid w:val="00DB5EB8"/>
    <w:rsid w:val="00DC78E9"/>
    <w:rsid w:val="00DD08A7"/>
    <w:rsid w:val="00DD75C0"/>
    <w:rsid w:val="00DE38E0"/>
    <w:rsid w:val="00DE3DD3"/>
    <w:rsid w:val="00DE5FEE"/>
    <w:rsid w:val="00DF3152"/>
    <w:rsid w:val="00E00634"/>
    <w:rsid w:val="00E0711C"/>
    <w:rsid w:val="00E16D7F"/>
    <w:rsid w:val="00E17D21"/>
    <w:rsid w:val="00E17F93"/>
    <w:rsid w:val="00E2798B"/>
    <w:rsid w:val="00E3108B"/>
    <w:rsid w:val="00E32602"/>
    <w:rsid w:val="00E43B4B"/>
    <w:rsid w:val="00E453B6"/>
    <w:rsid w:val="00E73591"/>
    <w:rsid w:val="00E7505E"/>
    <w:rsid w:val="00E7603A"/>
    <w:rsid w:val="00E80745"/>
    <w:rsid w:val="00E80BF0"/>
    <w:rsid w:val="00E847AA"/>
    <w:rsid w:val="00E8790D"/>
    <w:rsid w:val="00E938FC"/>
    <w:rsid w:val="00EA298A"/>
    <w:rsid w:val="00EB1C61"/>
    <w:rsid w:val="00EB7881"/>
    <w:rsid w:val="00EB78D7"/>
    <w:rsid w:val="00EC5DE4"/>
    <w:rsid w:val="00EE4E04"/>
    <w:rsid w:val="00EE556A"/>
    <w:rsid w:val="00EF1782"/>
    <w:rsid w:val="00EF25C5"/>
    <w:rsid w:val="00EF5A51"/>
    <w:rsid w:val="00EF7E1D"/>
    <w:rsid w:val="00F11653"/>
    <w:rsid w:val="00F116D5"/>
    <w:rsid w:val="00F1171F"/>
    <w:rsid w:val="00F12531"/>
    <w:rsid w:val="00F13D55"/>
    <w:rsid w:val="00F15EF0"/>
    <w:rsid w:val="00F16C78"/>
    <w:rsid w:val="00F23B85"/>
    <w:rsid w:val="00F26502"/>
    <w:rsid w:val="00F320B2"/>
    <w:rsid w:val="00F3727C"/>
    <w:rsid w:val="00F418F7"/>
    <w:rsid w:val="00F41968"/>
    <w:rsid w:val="00F47983"/>
    <w:rsid w:val="00F55E19"/>
    <w:rsid w:val="00F64504"/>
    <w:rsid w:val="00F7261C"/>
    <w:rsid w:val="00F72799"/>
    <w:rsid w:val="00F75C0B"/>
    <w:rsid w:val="00F75E71"/>
    <w:rsid w:val="00F81611"/>
    <w:rsid w:val="00FA4E5D"/>
    <w:rsid w:val="00FA5A34"/>
    <w:rsid w:val="00FA68CA"/>
    <w:rsid w:val="00FB517A"/>
    <w:rsid w:val="00FB5DBB"/>
    <w:rsid w:val="00FC0403"/>
    <w:rsid w:val="00FC4C36"/>
    <w:rsid w:val="00FD0294"/>
    <w:rsid w:val="00FE0BA5"/>
    <w:rsid w:val="00FE76BE"/>
    <w:rsid w:val="00FF1290"/>
    <w:rsid w:val="00FF1BAD"/>
    <w:rsid w:val="00FF32CF"/>
    <w:rsid w:val="00FF5744"/>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F99838"/>
  <w15:docId w15:val="{6DB935E1-9569-4977-A2FB-1BE9E5E7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31"/>
    <w:rPr>
      <w:sz w:val="24"/>
      <w:szCs w:val="24"/>
    </w:rPr>
  </w:style>
  <w:style w:type="paragraph" w:styleId="Heading1">
    <w:name w:val="heading 1"/>
    <w:basedOn w:val="Normal"/>
    <w:next w:val="Normal"/>
    <w:link w:val="Heading1Char"/>
    <w:qFormat/>
    <w:rsid w:val="002F2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D08A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12531"/>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F12531"/>
    <w:pPr>
      <w:tabs>
        <w:tab w:val="center" w:pos="4320"/>
        <w:tab w:val="right" w:pos="8640"/>
      </w:tabs>
    </w:pPr>
  </w:style>
  <w:style w:type="paragraph" w:styleId="Footer">
    <w:name w:val="footer"/>
    <w:basedOn w:val="Normal"/>
    <w:link w:val="FooterChar"/>
    <w:uiPriority w:val="99"/>
    <w:rsid w:val="00F12531"/>
    <w:pPr>
      <w:tabs>
        <w:tab w:val="center" w:pos="4320"/>
        <w:tab w:val="right" w:pos="8640"/>
      </w:tabs>
    </w:pPr>
  </w:style>
  <w:style w:type="character" w:styleId="PageNumber">
    <w:name w:val="page number"/>
    <w:basedOn w:val="DefaultParagraphFont"/>
    <w:rsid w:val="00F12531"/>
  </w:style>
  <w:style w:type="character" w:styleId="Hyperlink">
    <w:name w:val="Hyperlink"/>
    <w:basedOn w:val="DefaultParagraphFont"/>
    <w:rsid w:val="00F12531"/>
    <w:rPr>
      <w:color w:val="0000FF"/>
      <w:u w:val="single"/>
    </w:rPr>
  </w:style>
  <w:style w:type="paragraph" w:styleId="BalloonText">
    <w:name w:val="Balloon Text"/>
    <w:basedOn w:val="Normal"/>
    <w:semiHidden/>
    <w:rsid w:val="00286E52"/>
    <w:rPr>
      <w:rFonts w:ascii="Tahoma" w:hAnsi="Tahoma" w:cs="Tahoma"/>
      <w:sz w:val="16"/>
      <w:szCs w:val="16"/>
    </w:rPr>
  </w:style>
  <w:style w:type="character" w:styleId="Emphasis">
    <w:name w:val="Emphasis"/>
    <w:basedOn w:val="DefaultParagraphFont"/>
    <w:qFormat/>
    <w:rsid w:val="00E2798B"/>
    <w:rPr>
      <w:i/>
      <w:iCs/>
    </w:rPr>
  </w:style>
  <w:style w:type="paragraph" w:styleId="HTMLPreformatted">
    <w:name w:val="HTML Preformatted"/>
    <w:basedOn w:val="Normal"/>
    <w:link w:val="HTMLPreformattedChar"/>
    <w:rsid w:val="00C20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201A9"/>
    <w:rPr>
      <w:rFonts w:ascii="Courier New" w:hAnsi="Courier New" w:cs="Courier New"/>
    </w:rPr>
  </w:style>
  <w:style w:type="paragraph" w:styleId="ListParagraph">
    <w:name w:val="List Paragraph"/>
    <w:basedOn w:val="Normal"/>
    <w:uiPriority w:val="34"/>
    <w:qFormat/>
    <w:rsid w:val="00781354"/>
    <w:pPr>
      <w:ind w:left="720"/>
      <w:contextualSpacing/>
    </w:pPr>
  </w:style>
  <w:style w:type="character" w:styleId="FollowedHyperlink">
    <w:name w:val="FollowedHyperlink"/>
    <w:basedOn w:val="DefaultParagraphFont"/>
    <w:uiPriority w:val="99"/>
    <w:semiHidden/>
    <w:unhideWhenUsed/>
    <w:rsid w:val="006A6948"/>
    <w:rPr>
      <w:color w:val="800080" w:themeColor="followedHyperlink"/>
      <w:u w:val="single"/>
    </w:rPr>
  </w:style>
  <w:style w:type="character" w:styleId="CommentReference">
    <w:name w:val="annotation reference"/>
    <w:basedOn w:val="DefaultParagraphFont"/>
    <w:uiPriority w:val="99"/>
    <w:semiHidden/>
    <w:unhideWhenUsed/>
    <w:rsid w:val="00FB5DBB"/>
    <w:rPr>
      <w:sz w:val="16"/>
      <w:szCs w:val="16"/>
    </w:rPr>
  </w:style>
  <w:style w:type="paragraph" w:styleId="CommentText">
    <w:name w:val="annotation text"/>
    <w:basedOn w:val="Normal"/>
    <w:link w:val="CommentTextChar"/>
    <w:uiPriority w:val="99"/>
    <w:semiHidden/>
    <w:unhideWhenUsed/>
    <w:rsid w:val="00FB5DBB"/>
    <w:rPr>
      <w:sz w:val="20"/>
      <w:szCs w:val="20"/>
    </w:rPr>
  </w:style>
  <w:style w:type="character" w:customStyle="1" w:styleId="CommentTextChar">
    <w:name w:val="Comment Text Char"/>
    <w:basedOn w:val="DefaultParagraphFont"/>
    <w:link w:val="CommentText"/>
    <w:uiPriority w:val="99"/>
    <w:semiHidden/>
    <w:rsid w:val="00FB5DBB"/>
  </w:style>
  <w:style w:type="paragraph" w:styleId="CommentSubject">
    <w:name w:val="annotation subject"/>
    <w:basedOn w:val="CommentText"/>
    <w:next w:val="CommentText"/>
    <w:link w:val="CommentSubjectChar"/>
    <w:uiPriority w:val="99"/>
    <w:semiHidden/>
    <w:unhideWhenUsed/>
    <w:rsid w:val="00FB5DBB"/>
    <w:rPr>
      <w:b/>
      <w:bCs/>
    </w:rPr>
  </w:style>
  <w:style w:type="character" w:customStyle="1" w:styleId="CommentSubjectChar">
    <w:name w:val="Comment Subject Char"/>
    <w:basedOn w:val="CommentTextChar"/>
    <w:link w:val="CommentSubject"/>
    <w:uiPriority w:val="99"/>
    <w:semiHidden/>
    <w:rsid w:val="00FB5DBB"/>
    <w:rPr>
      <w:b/>
      <w:bCs/>
    </w:rPr>
  </w:style>
  <w:style w:type="paragraph" w:styleId="Revision">
    <w:name w:val="Revision"/>
    <w:hidden/>
    <w:uiPriority w:val="99"/>
    <w:semiHidden/>
    <w:rsid w:val="00FB5DBB"/>
    <w:rPr>
      <w:sz w:val="24"/>
      <w:szCs w:val="24"/>
    </w:rPr>
  </w:style>
  <w:style w:type="character" w:customStyle="1" w:styleId="FooterChar">
    <w:name w:val="Footer Char"/>
    <w:basedOn w:val="DefaultParagraphFont"/>
    <w:link w:val="Footer"/>
    <w:uiPriority w:val="99"/>
    <w:rsid w:val="00080FEF"/>
    <w:rPr>
      <w:sz w:val="24"/>
      <w:szCs w:val="24"/>
    </w:rPr>
  </w:style>
  <w:style w:type="character" w:customStyle="1" w:styleId="Heading1Char">
    <w:name w:val="Heading 1 Char"/>
    <w:basedOn w:val="DefaultParagraphFont"/>
    <w:link w:val="Heading1"/>
    <w:rsid w:val="002F2669"/>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473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8792">
      <w:bodyDiv w:val="1"/>
      <w:marLeft w:val="0"/>
      <w:marRight w:val="0"/>
      <w:marTop w:val="0"/>
      <w:marBottom w:val="0"/>
      <w:divBdr>
        <w:top w:val="none" w:sz="0" w:space="0" w:color="auto"/>
        <w:left w:val="none" w:sz="0" w:space="0" w:color="auto"/>
        <w:bottom w:val="none" w:sz="0" w:space="0" w:color="auto"/>
        <w:right w:val="none" w:sz="0" w:space="0" w:color="auto"/>
      </w:divBdr>
    </w:div>
    <w:div w:id="288441015">
      <w:bodyDiv w:val="1"/>
      <w:marLeft w:val="0"/>
      <w:marRight w:val="0"/>
      <w:marTop w:val="0"/>
      <w:marBottom w:val="0"/>
      <w:divBdr>
        <w:top w:val="none" w:sz="0" w:space="0" w:color="auto"/>
        <w:left w:val="none" w:sz="0" w:space="0" w:color="auto"/>
        <w:bottom w:val="none" w:sz="0" w:space="0" w:color="auto"/>
        <w:right w:val="none" w:sz="0" w:space="0" w:color="auto"/>
      </w:divBdr>
    </w:div>
    <w:div w:id="408161661">
      <w:bodyDiv w:val="1"/>
      <w:marLeft w:val="0"/>
      <w:marRight w:val="0"/>
      <w:marTop w:val="0"/>
      <w:marBottom w:val="0"/>
      <w:divBdr>
        <w:top w:val="none" w:sz="0" w:space="0" w:color="auto"/>
        <w:left w:val="none" w:sz="0" w:space="0" w:color="auto"/>
        <w:bottom w:val="none" w:sz="0" w:space="0" w:color="auto"/>
        <w:right w:val="none" w:sz="0" w:space="0" w:color="auto"/>
      </w:divBdr>
    </w:div>
    <w:div w:id="789519818">
      <w:bodyDiv w:val="1"/>
      <w:marLeft w:val="0"/>
      <w:marRight w:val="0"/>
      <w:marTop w:val="0"/>
      <w:marBottom w:val="0"/>
      <w:divBdr>
        <w:top w:val="none" w:sz="0" w:space="0" w:color="auto"/>
        <w:left w:val="none" w:sz="0" w:space="0" w:color="auto"/>
        <w:bottom w:val="none" w:sz="0" w:space="0" w:color="auto"/>
        <w:right w:val="none" w:sz="0" w:space="0" w:color="auto"/>
      </w:divBdr>
    </w:div>
    <w:div w:id="891236219">
      <w:bodyDiv w:val="1"/>
      <w:marLeft w:val="0"/>
      <w:marRight w:val="0"/>
      <w:marTop w:val="0"/>
      <w:marBottom w:val="0"/>
      <w:divBdr>
        <w:top w:val="none" w:sz="0" w:space="0" w:color="auto"/>
        <w:left w:val="none" w:sz="0" w:space="0" w:color="auto"/>
        <w:bottom w:val="none" w:sz="0" w:space="0" w:color="auto"/>
        <w:right w:val="none" w:sz="0" w:space="0" w:color="auto"/>
      </w:divBdr>
    </w:div>
    <w:div w:id="917784254">
      <w:bodyDiv w:val="1"/>
      <w:marLeft w:val="0"/>
      <w:marRight w:val="0"/>
      <w:marTop w:val="0"/>
      <w:marBottom w:val="0"/>
      <w:divBdr>
        <w:top w:val="none" w:sz="0" w:space="0" w:color="auto"/>
        <w:left w:val="none" w:sz="0" w:space="0" w:color="auto"/>
        <w:bottom w:val="none" w:sz="0" w:space="0" w:color="auto"/>
        <w:right w:val="none" w:sz="0" w:space="0" w:color="auto"/>
      </w:divBdr>
    </w:div>
    <w:div w:id="947539737">
      <w:bodyDiv w:val="1"/>
      <w:marLeft w:val="0"/>
      <w:marRight w:val="0"/>
      <w:marTop w:val="0"/>
      <w:marBottom w:val="0"/>
      <w:divBdr>
        <w:top w:val="none" w:sz="0" w:space="0" w:color="auto"/>
        <w:left w:val="none" w:sz="0" w:space="0" w:color="auto"/>
        <w:bottom w:val="none" w:sz="0" w:space="0" w:color="auto"/>
        <w:right w:val="none" w:sz="0" w:space="0" w:color="auto"/>
      </w:divBdr>
    </w:div>
    <w:div w:id="1047292568">
      <w:bodyDiv w:val="1"/>
      <w:marLeft w:val="0"/>
      <w:marRight w:val="0"/>
      <w:marTop w:val="0"/>
      <w:marBottom w:val="0"/>
      <w:divBdr>
        <w:top w:val="none" w:sz="0" w:space="0" w:color="auto"/>
        <w:left w:val="none" w:sz="0" w:space="0" w:color="auto"/>
        <w:bottom w:val="none" w:sz="0" w:space="0" w:color="auto"/>
        <w:right w:val="none" w:sz="0" w:space="0" w:color="auto"/>
      </w:divBdr>
    </w:div>
    <w:div w:id="1163469618">
      <w:bodyDiv w:val="1"/>
      <w:marLeft w:val="0"/>
      <w:marRight w:val="0"/>
      <w:marTop w:val="0"/>
      <w:marBottom w:val="0"/>
      <w:divBdr>
        <w:top w:val="none" w:sz="0" w:space="0" w:color="auto"/>
        <w:left w:val="none" w:sz="0" w:space="0" w:color="auto"/>
        <w:bottom w:val="none" w:sz="0" w:space="0" w:color="auto"/>
        <w:right w:val="none" w:sz="0" w:space="0" w:color="auto"/>
      </w:divBdr>
    </w:div>
    <w:div w:id="1221404265">
      <w:bodyDiv w:val="1"/>
      <w:marLeft w:val="0"/>
      <w:marRight w:val="0"/>
      <w:marTop w:val="0"/>
      <w:marBottom w:val="0"/>
      <w:divBdr>
        <w:top w:val="none" w:sz="0" w:space="0" w:color="auto"/>
        <w:left w:val="none" w:sz="0" w:space="0" w:color="auto"/>
        <w:bottom w:val="none" w:sz="0" w:space="0" w:color="auto"/>
        <w:right w:val="none" w:sz="0" w:space="0" w:color="auto"/>
      </w:divBdr>
    </w:div>
    <w:div w:id="1377436111">
      <w:bodyDiv w:val="1"/>
      <w:marLeft w:val="0"/>
      <w:marRight w:val="0"/>
      <w:marTop w:val="0"/>
      <w:marBottom w:val="0"/>
      <w:divBdr>
        <w:top w:val="none" w:sz="0" w:space="0" w:color="auto"/>
        <w:left w:val="none" w:sz="0" w:space="0" w:color="auto"/>
        <w:bottom w:val="none" w:sz="0" w:space="0" w:color="auto"/>
        <w:right w:val="none" w:sz="0" w:space="0" w:color="auto"/>
      </w:divBdr>
    </w:div>
    <w:div w:id="1636334357">
      <w:bodyDiv w:val="1"/>
      <w:marLeft w:val="0"/>
      <w:marRight w:val="0"/>
      <w:marTop w:val="0"/>
      <w:marBottom w:val="0"/>
      <w:divBdr>
        <w:top w:val="none" w:sz="0" w:space="0" w:color="auto"/>
        <w:left w:val="none" w:sz="0" w:space="0" w:color="auto"/>
        <w:bottom w:val="none" w:sz="0" w:space="0" w:color="auto"/>
        <w:right w:val="none" w:sz="0" w:space="0" w:color="auto"/>
      </w:divBdr>
    </w:div>
    <w:div w:id="1638023058">
      <w:bodyDiv w:val="1"/>
      <w:marLeft w:val="0"/>
      <w:marRight w:val="0"/>
      <w:marTop w:val="0"/>
      <w:marBottom w:val="0"/>
      <w:divBdr>
        <w:top w:val="none" w:sz="0" w:space="0" w:color="auto"/>
        <w:left w:val="none" w:sz="0" w:space="0" w:color="auto"/>
        <w:bottom w:val="none" w:sz="0" w:space="0" w:color="auto"/>
        <w:right w:val="none" w:sz="0" w:space="0" w:color="auto"/>
      </w:divBdr>
    </w:div>
    <w:div w:id="1669092815">
      <w:bodyDiv w:val="1"/>
      <w:marLeft w:val="0"/>
      <w:marRight w:val="0"/>
      <w:marTop w:val="0"/>
      <w:marBottom w:val="0"/>
      <w:divBdr>
        <w:top w:val="none" w:sz="0" w:space="0" w:color="auto"/>
        <w:left w:val="none" w:sz="0" w:space="0" w:color="auto"/>
        <w:bottom w:val="none" w:sz="0" w:space="0" w:color="auto"/>
        <w:right w:val="none" w:sz="0" w:space="0" w:color="auto"/>
      </w:divBdr>
    </w:div>
    <w:div w:id="1770616393">
      <w:bodyDiv w:val="1"/>
      <w:marLeft w:val="0"/>
      <w:marRight w:val="0"/>
      <w:marTop w:val="0"/>
      <w:marBottom w:val="0"/>
      <w:divBdr>
        <w:top w:val="none" w:sz="0" w:space="0" w:color="auto"/>
        <w:left w:val="none" w:sz="0" w:space="0" w:color="auto"/>
        <w:bottom w:val="none" w:sz="0" w:space="0" w:color="auto"/>
        <w:right w:val="none" w:sz="0" w:space="0" w:color="auto"/>
      </w:divBdr>
    </w:div>
    <w:div w:id="1789736432">
      <w:bodyDiv w:val="1"/>
      <w:marLeft w:val="0"/>
      <w:marRight w:val="0"/>
      <w:marTop w:val="0"/>
      <w:marBottom w:val="0"/>
      <w:divBdr>
        <w:top w:val="none" w:sz="0" w:space="0" w:color="auto"/>
        <w:left w:val="none" w:sz="0" w:space="0" w:color="auto"/>
        <w:bottom w:val="none" w:sz="0" w:space="0" w:color="auto"/>
        <w:right w:val="none" w:sz="0" w:space="0" w:color="auto"/>
      </w:divBdr>
    </w:div>
    <w:div w:id="1959144528">
      <w:bodyDiv w:val="1"/>
      <w:marLeft w:val="0"/>
      <w:marRight w:val="0"/>
      <w:marTop w:val="0"/>
      <w:marBottom w:val="0"/>
      <w:divBdr>
        <w:top w:val="none" w:sz="0" w:space="0" w:color="auto"/>
        <w:left w:val="none" w:sz="0" w:space="0" w:color="auto"/>
        <w:bottom w:val="none" w:sz="0" w:space="0" w:color="auto"/>
        <w:right w:val="none" w:sz="0" w:space="0" w:color="auto"/>
      </w:divBdr>
    </w:div>
    <w:div w:id="1965578493">
      <w:bodyDiv w:val="1"/>
      <w:marLeft w:val="0"/>
      <w:marRight w:val="0"/>
      <w:marTop w:val="0"/>
      <w:marBottom w:val="0"/>
      <w:divBdr>
        <w:top w:val="none" w:sz="0" w:space="0" w:color="auto"/>
        <w:left w:val="none" w:sz="0" w:space="0" w:color="auto"/>
        <w:bottom w:val="none" w:sz="0" w:space="0" w:color="auto"/>
        <w:right w:val="none" w:sz="0" w:space="0" w:color="auto"/>
      </w:divBdr>
    </w:div>
    <w:div w:id="1988582130">
      <w:bodyDiv w:val="1"/>
      <w:marLeft w:val="0"/>
      <w:marRight w:val="0"/>
      <w:marTop w:val="0"/>
      <w:marBottom w:val="0"/>
      <w:divBdr>
        <w:top w:val="none" w:sz="0" w:space="0" w:color="auto"/>
        <w:left w:val="none" w:sz="0" w:space="0" w:color="auto"/>
        <w:bottom w:val="none" w:sz="0" w:space="0" w:color="auto"/>
        <w:right w:val="none" w:sz="0" w:space="0" w:color="auto"/>
      </w:divBdr>
    </w:div>
    <w:div w:id="20569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plimton@ci.idaho.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741CEEB1D5554E931C06C14C6E93B1" ma:contentTypeVersion="11" ma:contentTypeDescription="Create a new document." ma:contentTypeScope="" ma:versionID="724766d2e6dfa377bf6a5f5a38fb4adf">
  <xsd:schema xmlns:xsd="http://www.w3.org/2001/XMLSchema" xmlns:xs="http://www.w3.org/2001/XMLSchema" xmlns:p="http://schemas.microsoft.com/office/2006/metadata/properties" xmlns:ns2="72639a8a-141d-4189-8df2-20786c032a1e" xmlns:ns3="906455db-d5ab-434e-964d-4348be9e5d1c" targetNamespace="http://schemas.microsoft.com/office/2006/metadata/properties" ma:root="true" ma:fieldsID="858c1cc0a42f9fb798b524affec790c7" ns2:_="" ns3:_="">
    <xsd:import namespace="72639a8a-141d-4189-8df2-20786c032a1e"/>
    <xsd:import namespace="906455db-d5ab-434e-964d-4348be9e5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39a8a-141d-4189-8df2-20786c032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6455db-d5ab-434e-964d-4348be9e5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F2338-A15D-4C62-96D5-B8C0C438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39a8a-141d-4189-8df2-20786c032a1e"/>
    <ds:schemaRef ds:uri="906455db-d5ab-434e-964d-4348be9e5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2DE51-B5A8-460E-95E1-270AE170281B}">
  <ds:schemaRefs>
    <ds:schemaRef ds:uri="http://schemas.microsoft.com/sharepoint/v3/contenttype/forms"/>
  </ds:schemaRefs>
</ds:datastoreItem>
</file>

<file path=customXml/itemProps3.xml><?xml version="1.0" encoding="utf-8"?>
<ds:datastoreItem xmlns:ds="http://schemas.openxmlformats.org/officeDocument/2006/customXml" ds:itemID="{856FA5B7-8C55-4AF1-ADD7-B68C70DDAF18}">
  <ds:schemaRefs>
    <ds:schemaRef ds:uri="http://schemas.openxmlformats.org/officeDocument/2006/bibliography"/>
  </ds:schemaRefs>
</ds:datastoreItem>
</file>

<file path=customXml/itemProps4.xml><?xml version="1.0" encoding="utf-8"?>
<ds:datastoreItem xmlns:ds="http://schemas.openxmlformats.org/officeDocument/2006/customXml" ds:itemID="{6F706E53-A158-45A1-8A72-AB2C1C42CE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903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6327</CharactersWithSpaces>
  <SharedDoc>false</SharedDoc>
  <HLinks>
    <vt:vector size="6" baseType="variant">
      <vt:variant>
        <vt:i4>1507375</vt:i4>
      </vt:variant>
      <vt:variant>
        <vt:i4>0</vt:i4>
      </vt:variant>
      <vt:variant>
        <vt:i4>0</vt:i4>
      </vt:variant>
      <vt:variant>
        <vt:i4>5</vt:i4>
      </vt:variant>
      <vt:variant>
        <vt:lpwstr>rmohan@ope.idaho.gov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dc:description/>
  <cp:lastModifiedBy>Misty Lawrence</cp:lastModifiedBy>
  <cp:revision>5</cp:revision>
  <cp:lastPrinted>2021-07-14T19:45:00Z</cp:lastPrinted>
  <dcterms:created xsi:type="dcterms:W3CDTF">2021-12-30T16:50:00Z</dcterms:created>
  <dcterms:modified xsi:type="dcterms:W3CDTF">2022-06-02T23:36:00Z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0x010100DE741CEEB1D5554E931C06C14C6E93B1</vt:lpwstr>
  </property>
</Properties>
</file>