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C7BC" w14:textId="77777777" w:rsidR="00341A87" w:rsidRPr="00250391" w:rsidRDefault="00341A87" w:rsidP="00C23027">
      <w:pPr>
        <w:pStyle w:val="Heading1"/>
        <w:spacing w:before="0"/>
        <w:rPr>
          <w:rFonts w:ascii="Arial" w:hAnsi="Arial" w:cs="Arial"/>
          <w:i/>
          <w:color w:val="000080"/>
          <w:szCs w:val="24"/>
        </w:rPr>
      </w:pPr>
      <w:bookmarkStart w:id="0" w:name="OLE_LINK2"/>
      <w:bookmarkStart w:id="1" w:name="OLE_LINK1"/>
      <w:r w:rsidRPr="00250391">
        <w:rPr>
          <w:rFonts w:ascii="Arial" w:hAnsi="Arial" w:cs="Arial"/>
          <w:i/>
          <w:color w:val="000080"/>
          <w:szCs w:val="24"/>
        </w:rPr>
        <w:t>Part I – Agency Profile</w:t>
      </w:r>
      <w:bookmarkEnd w:id="0"/>
      <w:bookmarkEnd w:id="1"/>
    </w:p>
    <w:p w14:paraId="58DD45D2" w14:textId="77777777" w:rsidR="003E018E" w:rsidRDefault="003E018E" w:rsidP="006B3B27">
      <w:pPr>
        <w:rPr>
          <w:rFonts w:ascii="Arial" w:hAnsi="Arial" w:cs="Arial"/>
          <w:b/>
          <w:bCs/>
        </w:rPr>
      </w:pPr>
    </w:p>
    <w:p w14:paraId="3BCC70EA" w14:textId="77777777" w:rsidR="00681DD5" w:rsidRDefault="00681DD5" w:rsidP="006B3B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Agency Overview</w:t>
      </w:r>
    </w:p>
    <w:p w14:paraId="2D14A2DE" w14:textId="5CF9E885" w:rsidR="00681DD5" w:rsidRDefault="00681DD5" w:rsidP="006B3B2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Division of Financial Management serves as the Governor’s budget office and is part of the Executive Office of the Governor. The Division i</w:t>
      </w:r>
      <w:r w:rsidR="00E00F5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committed to helping state government provide effective and efficient services to th</w:t>
      </w:r>
      <w:r w:rsidR="00E0381A">
        <w:rPr>
          <w:rFonts w:ascii="Arial" w:hAnsi="Arial" w:cs="Arial"/>
          <w:sz w:val="20"/>
        </w:rPr>
        <w:t xml:space="preserve">e people of the State of Idaho. </w:t>
      </w:r>
      <w:r>
        <w:rPr>
          <w:rFonts w:ascii="Arial" w:hAnsi="Arial" w:cs="Arial"/>
          <w:sz w:val="20"/>
        </w:rPr>
        <w:t xml:space="preserve">The Division has a total of </w:t>
      </w:r>
      <w:r w:rsidR="00DC5763">
        <w:rPr>
          <w:rFonts w:ascii="Arial" w:hAnsi="Arial" w:cs="Arial"/>
          <w:sz w:val="20"/>
        </w:rPr>
        <w:t>1</w:t>
      </w:r>
      <w:r w:rsidR="00303841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full</w:t>
      </w:r>
      <w:r w:rsidR="003B7EFF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time positions located within </w:t>
      </w:r>
      <w:r w:rsidR="008811A3">
        <w:rPr>
          <w:rFonts w:ascii="Arial" w:hAnsi="Arial" w:cs="Arial"/>
          <w:sz w:val="20"/>
        </w:rPr>
        <w:t>four</w:t>
      </w:r>
      <w:r>
        <w:rPr>
          <w:rFonts w:ascii="Arial" w:hAnsi="Arial" w:cs="Arial"/>
          <w:sz w:val="20"/>
        </w:rPr>
        <w:t xml:space="preserve"> bureaus: Budget Bureau, Economic Analysis Bureau, </w:t>
      </w:r>
      <w:r w:rsidR="00FA7EB0">
        <w:rPr>
          <w:rFonts w:ascii="Arial" w:hAnsi="Arial" w:cs="Arial"/>
          <w:sz w:val="20"/>
        </w:rPr>
        <w:t>Management</w:t>
      </w:r>
      <w:r>
        <w:rPr>
          <w:rFonts w:ascii="Arial" w:hAnsi="Arial" w:cs="Arial"/>
          <w:sz w:val="20"/>
        </w:rPr>
        <w:t xml:space="preserve"> S</w:t>
      </w:r>
      <w:r w:rsidR="00727142">
        <w:rPr>
          <w:rFonts w:ascii="Arial" w:hAnsi="Arial" w:cs="Arial"/>
          <w:sz w:val="20"/>
        </w:rPr>
        <w:t>ervices Bureau</w:t>
      </w:r>
      <w:r w:rsidR="00F35BC2">
        <w:rPr>
          <w:rFonts w:ascii="Arial" w:hAnsi="Arial" w:cs="Arial"/>
          <w:sz w:val="20"/>
        </w:rPr>
        <w:t>,</w:t>
      </w:r>
      <w:r w:rsidR="008811A3">
        <w:rPr>
          <w:rFonts w:ascii="Arial" w:hAnsi="Arial" w:cs="Arial"/>
          <w:sz w:val="20"/>
        </w:rPr>
        <w:t xml:space="preserve"> and Regulatory and Legislative Affairs</w:t>
      </w:r>
      <w:r w:rsidR="00727142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These bureaus work closely with one another and the rest of state government to provide fiscal guidance, oversight, and management servi</w:t>
      </w:r>
      <w:r w:rsidR="000B551F">
        <w:rPr>
          <w:rFonts w:ascii="Arial" w:hAnsi="Arial" w:cs="Arial"/>
          <w:sz w:val="20"/>
        </w:rPr>
        <w:t xml:space="preserve">ces on behalf of the Governor. </w:t>
      </w:r>
      <w:r>
        <w:rPr>
          <w:rFonts w:ascii="Arial" w:hAnsi="Arial" w:cs="Arial"/>
          <w:sz w:val="20"/>
        </w:rPr>
        <w:t xml:space="preserve">The Division </w:t>
      </w:r>
      <w:proofErr w:type="gramStart"/>
      <w:r>
        <w:rPr>
          <w:rFonts w:ascii="Arial" w:hAnsi="Arial" w:cs="Arial"/>
          <w:sz w:val="20"/>
        </w:rPr>
        <w:t>is located in</w:t>
      </w:r>
      <w:proofErr w:type="gramEnd"/>
      <w:r>
        <w:rPr>
          <w:rFonts w:ascii="Arial" w:hAnsi="Arial" w:cs="Arial"/>
          <w:sz w:val="20"/>
        </w:rPr>
        <w:t xml:space="preserve"> the </w:t>
      </w:r>
      <w:r w:rsidR="00326D6A">
        <w:rPr>
          <w:rFonts w:ascii="Arial" w:hAnsi="Arial" w:cs="Arial"/>
          <w:sz w:val="20"/>
        </w:rPr>
        <w:t>Borah</w:t>
      </w:r>
      <w:r>
        <w:rPr>
          <w:rFonts w:ascii="Arial" w:hAnsi="Arial" w:cs="Arial"/>
          <w:sz w:val="20"/>
        </w:rPr>
        <w:t xml:space="preserve"> building. </w:t>
      </w:r>
    </w:p>
    <w:p w14:paraId="0BB8DAAB" w14:textId="77777777" w:rsidR="00681DD5" w:rsidRPr="006B3B27" w:rsidRDefault="00681DD5" w:rsidP="006B3B27">
      <w:pPr>
        <w:jc w:val="both"/>
        <w:rPr>
          <w:rFonts w:ascii="Arial" w:hAnsi="Arial" w:cs="Arial"/>
        </w:rPr>
      </w:pPr>
    </w:p>
    <w:p w14:paraId="4DA9988E" w14:textId="77777777" w:rsidR="00681DD5" w:rsidRDefault="00681DD5" w:rsidP="006B3B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Core Functions/Idaho Code</w:t>
      </w:r>
    </w:p>
    <w:p w14:paraId="7E4E4F88" w14:textId="77777777" w:rsidR="00681DD5" w:rsidRDefault="00681DD5" w:rsidP="006B3B27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Statewide policy development, implementation, and monitoring.</w:t>
      </w:r>
    </w:p>
    <w:p w14:paraId="1D4E0D58" w14:textId="77777777" w:rsidR="00681DD5" w:rsidRDefault="00681DD5" w:rsidP="006B3B27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Budget development and oversight.</w:t>
      </w:r>
    </w:p>
    <w:p w14:paraId="5662A30A" w14:textId="77777777" w:rsidR="00681DD5" w:rsidRDefault="00681DD5" w:rsidP="006B3B27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Revenue forecasting and economic analysis.</w:t>
      </w:r>
    </w:p>
    <w:p w14:paraId="211587B5" w14:textId="77777777" w:rsidR="00681DD5" w:rsidRDefault="00681DD5" w:rsidP="006B3B27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Fiscal policy development, implementation, and oversight.</w:t>
      </w:r>
    </w:p>
    <w:p w14:paraId="5203F2C2" w14:textId="77777777" w:rsidR="00681DD5" w:rsidRDefault="00681DD5" w:rsidP="006B3B27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Development and administration of the annual statewide indirect cost allocation plan</w:t>
      </w:r>
      <w:r w:rsidR="00E00F52">
        <w:rPr>
          <w:rFonts w:ascii="Arial" w:hAnsi="Arial" w:cs="Arial"/>
          <w:sz w:val="20"/>
        </w:rPr>
        <w:t>.</w:t>
      </w:r>
    </w:p>
    <w:p w14:paraId="7C84EBAB" w14:textId="77777777" w:rsidR="00681DD5" w:rsidRDefault="00681DD5" w:rsidP="006B3B27">
      <w:pPr>
        <w:jc w:val="both"/>
        <w:rPr>
          <w:rFonts w:ascii="Arial" w:hAnsi="Arial" w:cs="Arial"/>
          <w:sz w:val="20"/>
        </w:rPr>
      </w:pPr>
    </w:p>
    <w:p w14:paraId="1251EE3E" w14:textId="77777777" w:rsidR="00681DD5" w:rsidRDefault="00681DD5" w:rsidP="006B3B2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statutory authority for the Division of Financial Management is Idaho Code 67-35</w:t>
      </w:r>
      <w:r w:rsidR="00DF4478">
        <w:rPr>
          <w:rFonts w:ascii="Arial" w:hAnsi="Arial" w:cs="Arial"/>
          <w:sz w:val="20"/>
        </w:rPr>
        <w:t>.</w:t>
      </w:r>
    </w:p>
    <w:p w14:paraId="6C2D8262" w14:textId="77777777" w:rsidR="00681DD5" w:rsidRPr="006B3B27" w:rsidRDefault="00681DD5" w:rsidP="006B3B27">
      <w:pPr>
        <w:jc w:val="both"/>
        <w:rPr>
          <w:rFonts w:ascii="Arial" w:hAnsi="Arial" w:cs="Arial"/>
        </w:rPr>
      </w:pPr>
    </w:p>
    <w:p w14:paraId="28EFDCD8" w14:textId="77777777" w:rsidR="00681DD5" w:rsidRDefault="006B3B27" w:rsidP="006B3B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Revenue and Expenditures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67"/>
        <w:gridCol w:w="1804"/>
        <w:gridCol w:w="1803"/>
        <w:gridCol w:w="1803"/>
        <w:gridCol w:w="1803"/>
      </w:tblGrid>
      <w:tr w:rsidR="000A2C06" w14:paraId="1D04E875" w14:textId="77777777" w:rsidTr="00357137">
        <w:trPr>
          <w:trHeight w:val="257"/>
        </w:trPr>
        <w:tc>
          <w:tcPr>
            <w:tcW w:w="2867" w:type="dxa"/>
            <w:shd w:val="clear" w:color="auto" w:fill="000080"/>
          </w:tcPr>
          <w:p w14:paraId="14F80C09" w14:textId="77777777" w:rsidR="00357137" w:rsidRDefault="00357137" w:rsidP="0035713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1804" w:type="dxa"/>
            <w:shd w:val="clear" w:color="auto" w:fill="000080"/>
          </w:tcPr>
          <w:p w14:paraId="0AF26647" w14:textId="5CFF4A3B" w:rsidR="00357137" w:rsidRDefault="004B0EBE" w:rsidP="00C2302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803" w:type="dxa"/>
            <w:shd w:val="clear" w:color="auto" w:fill="000080"/>
          </w:tcPr>
          <w:p w14:paraId="104A5D54" w14:textId="56D04545" w:rsidR="00357137" w:rsidRDefault="004B0EBE" w:rsidP="00C2302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803" w:type="dxa"/>
            <w:shd w:val="clear" w:color="auto" w:fill="000080"/>
          </w:tcPr>
          <w:p w14:paraId="0FEB2773" w14:textId="02922B0B" w:rsidR="00357137" w:rsidRDefault="004B0EBE" w:rsidP="00C2302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803" w:type="dxa"/>
            <w:shd w:val="clear" w:color="auto" w:fill="000080"/>
          </w:tcPr>
          <w:p w14:paraId="4B5528A4" w14:textId="796CA18D" w:rsidR="00357137" w:rsidRDefault="004B0EBE" w:rsidP="00C2302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4B0EBE" w14:paraId="0E8D7EDE" w14:textId="77777777" w:rsidTr="00357137">
        <w:trPr>
          <w:trHeight w:val="351"/>
        </w:trPr>
        <w:tc>
          <w:tcPr>
            <w:tcW w:w="2867" w:type="dxa"/>
            <w:vAlign w:val="bottom"/>
          </w:tcPr>
          <w:p w14:paraId="605691EA" w14:textId="77777777" w:rsidR="004B0EBE" w:rsidRDefault="004B0EBE" w:rsidP="004B0EBE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 Fund</w:t>
            </w:r>
          </w:p>
        </w:tc>
        <w:tc>
          <w:tcPr>
            <w:tcW w:w="1804" w:type="dxa"/>
            <w:vAlign w:val="bottom"/>
          </w:tcPr>
          <w:p w14:paraId="7428ADCC" w14:textId="14DC784E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$1,887,500</w:t>
            </w:r>
          </w:p>
        </w:tc>
        <w:tc>
          <w:tcPr>
            <w:tcW w:w="1803" w:type="dxa"/>
            <w:vAlign w:val="bottom"/>
          </w:tcPr>
          <w:p w14:paraId="57A06B9C" w14:textId="6900119D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$1,920,900</w:t>
            </w:r>
          </w:p>
        </w:tc>
        <w:tc>
          <w:tcPr>
            <w:tcW w:w="1803" w:type="dxa"/>
            <w:vAlign w:val="bottom"/>
          </w:tcPr>
          <w:p w14:paraId="404D2D4B" w14:textId="42B0A69A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$1,881,100</w:t>
            </w:r>
          </w:p>
        </w:tc>
        <w:tc>
          <w:tcPr>
            <w:tcW w:w="1803" w:type="dxa"/>
            <w:vAlign w:val="bottom"/>
          </w:tcPr>
          <w:p w14:paraId="6BCF661E" w14:textId="371871E6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0EBE" w14:paraId="0FCC9559" w14:textId="77777777" w:rsidTr="000337DA">
        <w:trPr>
          <w:trHeight w:val="257"/>
        </w:trPr>
        <w:tc>
          <w:tcPr>
            <w:tcW w:w="2867" w:type="dxa"/>
            <w:vAlign w:val="bottom"/>
          </w:tcPr>
          <w:p w14:paraId="6548C8C3" w14:textId="77777777" w:rsidR="004B0EBE" w:rsidRDefault="004B0EBE" w:rsidP="004B0EBE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Miscellaneous Revenue</w:t>
            </w:r>
          </w:p>
        </w:tc>
        <w:tc>
          <w:tcPr>
            <w:tcW w:w="1804" w:type="dxa"/>
          </w:tcPr>
          <w:p w14:paraId="344AD0EF" w14:textId="0DF4315F" w:rsidR="004B0EBE" w:rsidRPr="00DC23B4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23B4">
              <w:rPr>
                <w:rFonts w:ascii="Arial" w:hAnsi="Arial" w:cs="Arial"/>
                <w:color w:val="000000"/>
                <w:sz w:val="20"/>
                <w:szCs w:val="20"/>
              </w:rPr>
              <w:t>$71,200</w:t>
            </w:r>
          </w:p>
        </w:tc>
        <w:tc>
          <w:tcPr>
            <w:tcW w:w="1803" w:type="dxa"/>
          </w:tcPr>
          <w:p w14:paraId="353E3079" w14:textId="6C16D1AA" w:rsidR="004B0EBE" w:rsidRPr="00DC23B4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23B4">
              <w:rPr>
                <w:rFonts w:ascii="Arial" w:hAnsi="Arial" w:cs="Arial"/>
                <w:color w:val="000000"/>
                <w:sz w:val="20"/>
                <w:szCs w:val="20"/>
              </w:rPr>
              <w:t>$49,900</w:t>
            </w:r>
          </w:p>
        </w:tc>
        <w:tc>
          <w:tcPr>
            <w:tcW w:w="1803" w:type="dxa"/>
          </w:tcPr>
          <w:p w14:paraId="2DD66F05" w14:textId="427663E3" w:rsidR="004B0EBE" w:rsidRPr="00DC23B4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$53,600</w:t>
            </w:r>
          </w:p>
        </w:tc>
        <w:tc>
          <w:tcPr>
            <w:tcW w:w="1803" w:type="dxa"/>
          </w:tcPr>
          <w:p w14:paraId="166DDD39" w14:textId="1D49571D" w:rsidR="004B0EBE" w:rsidRPr="00DC23B4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0EBE" w14:paraId="30F0BC14" w14:textId="77777777" w:rsidTr="000337DA">
        <w:trPr>
          <w:trHeight w:val="257"/>
        </w:trPr>
        <w:tc>
          <w:tcPr>
            <w:tcW w:w="2867" w:type="dxa"/>
            <w:vAlign w:val="center"/>
          </w:tcPr>
          <w:p w14:paraId="356B0FF5" w14:textId="20A5F7AE" w:rsidR="004B0EBE" w:rsidRPr="00DC23B4" w:rsidRDefault="004B0EBE" w:rsidP="004B0E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23B4">
              <w:rPr>
                <w:rFonts w:ascii="Arial" w:hAnsi="Arial" w:cs="Arial"/>
                <w:color w:val="000000"/>
                <w:sz w:val="20"/>
                <w:szCs w:val="20"/>
              </w:rPr>
              <w:t>Administrative Rules</w:t>
            </w:r>
          </w:p>
        </w:tc>
        <w:tc>
          <w:tcPr>
            <w:tcW w:w="1804" w:type="dxa"/>
          </w:tcPr>
          <w:p w14:paraId="67500C28" w14:textId="77777777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</w:tcPr>
          <w:p w14:paraId="04EF58CA" w14:textId="52E2E27E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3B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$935,100</w:t>
            </w:r>
          </w:p>
        </w:tc>
        <w:tc>
          <w:tcPr>
            <w:tcW w:w="1803" w:type="dxa"/>
          </w:tcPr>
          <w:p w14:paraId="6D2DF354" w14:textId="6517CC3F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$69,100</w:t>
            </w:r>
          </w:p>
        </w:tc>
        <w:tc>
          <w:tcPr>
            <w:tcW w:w="1803" w:type="dxa"/>
          </w:tcPr>
          <w:p w14:paraId="16DCD554" w14:textId="03681BE1" w:rsidR="004B0EBE" w:rsidRPr="00AB2E70" w:rsidRDefault="004B0EBE" w:rsidP="004B0EBE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B0EBE" w14:paraId="60A892CA" w14:textId="77777777" w:rsidTr="000337DA">
        <w:trPr>
          <w:trHeight w:val="257"/>
        </w:trPr>
        <w:tc>
          <w:tcPr>
            <w:tcW w:w="2867" w:type="dxa"/>
            <w:vAlign w:val="center"/>
          </w:tcPr>
          <w:p w14:paraId="368A2F4E" w14:textId="77777777" w:rsidR="004B0EBE" w:rsidRPr="00DF4478" w:rsidRDefault="004B0EBE" w:rsidP="004B0EBE">
            <w:pPr>
              <w:jc w:val="right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DF4478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04" w:type="dxa"/>
          </w:tcPr>
          <w:p w14:paraId="6E45911C" w14:textId="5D0369DF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$1,958,700</w:t>
            </w:r>
          </w:p>
        </w:tc>
        <w:tc>
          <w:tcPr>
            <w:tcW w:w="1803" w:type="dxa"/>
          </w:tcPr>
          <w:p w14:paraId="7DDCCDD6" w14:textId="670179CF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$2,905,900</w:t>
            </w:r>
          </w:p>
        </w:tc>
        <w:tc>
          <w:tcPr>
            <w:tcW w:w="1803" w:type="dxa"/>
          </w:tcPr>
          <w:p w14:paraId="1AD195E3" w14:textId="3EAAE652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$2,003,800</w:t>
            </w:r>
          </w:p>
        </w:tc>
        <w:tc>
          <w:tcPr>
            <w:tcW w:w="1803" w:type="dxa"/>
          </w:tcPr>
          <w:p w14:paraId="756FE4C7" w14:textId="0EF2C576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0EBE" w14:paraId="653C1206" w14:textId="77777777" w:rsidTr="00357137">
        <w:trPr>
          <w:trHeight w:val="257"/>
        </w:trPr>
        <w:tc>
          <w:tcPr>
            <w:tcW w:w="2867" w:type="dxa"/>
            <w:shd w:val="clear" w:color="auto" w:fill="000080"/>
          </w:tcPr>
          <w:p w14:paraId="3E1429D2" w14:textId="77777777" w:rsidR="004B0EBE" w:rsidRDefault="004B0EBE" w:rsidP="004B0EB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Expenditures</w:t>
            </w:r>
          </w:p>
        </w:tc>
        <w:tc>
          <w:tcPr>
            <w:tcW w:w="1804" w:type="dxa"/>
            <w:shd w:val="clear" w:color="auto" w:fill="000080"/>
          </w:tcPr>
          <w:p w14:paraId="26954059" w14:textId="619070BA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803" w:type="dxa"/>
            <w:shd w:val="clear" w:color="auto" w:fill="000080"/>
          </w:tcPr>
          <w:p w14:paraId="46D24EC1" w14:textId="4E5DCE7C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803" w:type="dxa"/>
            <w:shd w:val="clear" w:color="auto" w:fill="000080"/>
          </w:tcPr>
          <w:p w14:paraId="0D241357" w14:textId="13675323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803" w:type="dxa"/>
            <w:shd w:val="clear" w:color="auto" w:fill="000080"/>
          </w:tcPr>
          <w:p w14:paraId="3C06A02F" w14:textId="2F2BF1CC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4B0EBE" w14:paraId="7B74BDF1" w14:textId="77777777" w:rsidTr="002134F1">
        <w:trPr>
          <w:trHeight w:val="257"/>
        </w:trPr>
        <w:tc>
          <w:tcPr>
            <w:tcW w:w="2867" w:type="dxa"/>
          </w:tcPr>
          <w:p w14:paraId="4C8C600C" w14:textId="77777777" w:rsidR="004B0EBE" w:rsidRDefault="004B0EBE" w:rsidP="004B0EB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 Costs</w:t>
            </w:r>
          </w:p>
        </w:tc>
        <w:tc>
          <w:tcPr>
            <w:tcW w:w="1804" w:type="dxa"/>
          </w:tcPr>
          <w:p w14:paraId="404D8D77" w14:textId="2AD4C3CE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$1,639,600</w:t>
            </w:r>
          </w:p>
        </w:tc>
        <w:tc>
          <w:tcPr>
            <w:tcW w:w="1803" w:type="dxa"/>
          </w:tcPr>
          <w:p w14:paraId="7A38F7A7" w14:textId="3F688BB4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$1,866,100</w:t>
            </w:r>
          </w:p>
        </w:tc>
        <w:tc>
          <w:tcPr>
            <w:tcW w:w="1803" w:type="dxa"/>
          </w:tcPr>
          <w:p w14:paraId="7681B14F" w14:textId="28C45860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$1,814,500</w:t>
            </w:r>
          </w:p>
        </w:tc>
        <w:tc>
          <w:tcPr>
            <w:tcW w:w="1803" w:type="dxa"/>
          </w:tcPr>
          <w:p w14:paraId="687C166A" w14:textId="0EC6881F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0EBE" w14:paraId="6F044116" w14:textId="77777777" w:rsidTr="002134F1">
        <w:trPr>
          <w:trHeight w:val="242"/>
        </w:trPr>
        <w:tc>
          <w:tcPr>
            <w:tcW w:w="2867" w:type="dxa"/>
          </w:tcPr>
          <w:p w14:paraId="48A7B3CC" w14:textId="77777777" w:rsidR="004B0EBE" w:rsidRDefault="004B0EBE" w:rsidP="004B0EB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Operating Expenditures</w:t>
            </w:r>
          </w:p>
        </w:tc>
        <w:tc>
          <w:tcPr>
            <w:tcW w:w="1804" w:type="dxa"/>
          </w:tcPr>
          <w:p w14:paraId="64A96CA7" w14:textId="0F7F2881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$250,700</w:t>
            </w:r>
          </w:p>
        </w:tc>
        <w:tc>
          <w:tcPr>
            <w:tcW w:w="1803" w:type="dxa"/>
          </w:tcPr>
          <w:p w14:paraId="52BA30D0" w14:textId="1C41973C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$326,800</w:t>
            </w:r>
          </w:p>
        </w:tc>
        <w:tc>
          <w:tcPr>
            <w:tcW w:w="1803" w:type="dxa"/>
          </w:tcPr>
          <w:p w14:paraId="4BEF75DA" w14:textId="1B539F62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$276,500</w:t>
            </w:r>
          </w:p>
        </w:tc>
        <w:tc>
          <w:tcPr>
            <w:tcW w:w="1803" w:type="dxa"/>
          </w:tcPr>
          <w:p w14:paraId="3C890150" w14:textId="682A3DFE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0EBE" w14:paraId="23F093BB" w14:textId="77777777" w:rsidTr="002134F1">
        <w:trPr>
          <w:trHeight w:val="257"/>
        </w:trPr>
        <w:tc>
          <w:tcPr>
            <w:tcW w:w="2867" w:type="dxa"/>
          </w:tcPr>
          <w:p w14:paraId="1141DFD5" w14:textId="77777777" w:rsidR="004B0EBE" w:rsidRDefault="004B0EBE" w:rsidP="004B0EB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Capital Outlay</w:t>
            </w:r>
          </w:p>
        </w:tc>
        <w:tc>
          <w:tcPr>
            <w:tcW w:w="1804" w:type="dxa"/>
          </w:tcPr>
          <w:p w14:paraId="2734A527" w14:textId="72162A1F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$10,700</w:t>
            </w:r>
          </w:p>
        </w:tc>
        <w:tc>
          <w:tcPr>
            <w:tcW w:w="1803" w:type="dxa"/>
          </w:tcPr>
          <w:p w14:paraId="29B09A8B" w14:textId="575AD7F4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$26,800</w:t>
            </w:r>
          </w:p>
        </w:tc>
        <w:tc>
          <w:tcPr>
            <w:tcW w:w="1803" w:type="dxa"/>
          </w:tcPr>
          <w:p w14:paraId="77258402" w14:textId="531B8CAC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$5,800</w:t>
            </w:r>
          </w:p>
        </w:tc>
        <w:tc>
          <w:tcPr>
            <w:tcW w:w="1803" w:type="dxa"/>
          </w:tcPr>
          <w:p w14:paraId="754645CC" w14:textId="279D3535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0EBE" w14:paraId="131E1DEA" w14:textId="77777777" w:rsidTr="002134F1">
        <w:trPr>
          <w:trHeight w:val="257"/>
        </w:trPr>
        <w:tc>
          <w:tcPr>
            <w:tcW w:w="2867" w:type="dxa"/>
          </w:tcPr>
          <w:p w14:paraId="5F6020B5" w14:textId="77777777" w:rsidR="004B0EBE" w:rsidRDefault="004B0EBE" w:rsidP="004B0EB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Trustee/Benefit Payments</w:t>
            </w:r>
          </w:p>
        </w:tc>
        <w:tc>
          <w:tcPr>
            <w:tcW w:w="1804" w:type="dxa"/>
          </w:tcPr>
          <w:p w14:paraId="05D3AD4E" w14:textId="62F084F0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$0</w:t>
            </w:r>
          </w:p>
        </w:tc>
        <w:tc>
          <w:tcPr>
            <w:tcW w:w="1803" w:type="dxa"/>
          </w:tcPr>
          <w:p w14:paraId="24AC2BE1" w14:textId="4028DEF4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$0</w:t>
            </w:r>
          </w:p>
        </w:tc>
        <w:tc>
          <w:tcPr>
            <w:tcW w:w="1803" w:type="dxa"/>
          </w:tcPr>
          <w:p w14:paraId="7C1C2675" w14:textId="7AFE0277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$0</w:t>
            </w:r>
          </w:p>
        </w:tc>
        <w:tc>
          <w:tcPr>
            <w:tcW w:w="1803" w:type="dxa"/>
          </w:tcPr>
          <w:p w14:paraId="5EFC60E5" w14:textId="63C7BA67" w:rsidR="004B0EBE" w:rsidRDefault="004B0EBE" w:rsidP="004B0E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4B0EBE" w14:paraId="364DC31A" w14:textId="77777777" w:rsidTr="002134F1">
        <w:trPr>
          <w:trHeight w:val="257"/>
        </w:trPr>
        <w:tc>
          <w:tcPr>
            <w:tcW w:w="2867" w:type="dxa"/>
          </w:tcPr>
          <w:p w14:paraId="056E62FE" w14:textId="77777777" w:rsidR="004B0EBE" w:rsidRDefault="004B0EBE" w:rsidP="004B0EBE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804" w:type="dxa"/>
          </w:tcPr>
          <w:p w14:paraId="76D85A99" w14:textId="7DB18889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$1,901,000</w:t>
            </w:r>
          </w:p>
        </w:tc>
        <w:tc>
          <w:tcPr>
            <w:tcW w:w="1803" w:type="dxa"/>
          </w:tcPr>
          <w:p w14:paraId="6518A5DA" w14:textId="1ECFF2F9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$2,219,700</w:t>
            </w:r>
          </w:p>
        </w:tc>
        <w:tc>
          <w:tcPr>
            <w:tcW w:w="1803" w:type="dxa"/>
          </w:tcPr>
          <w:p w14:paraId="7D9F8936" w14:textId="2AA8F008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$2,096,800</w:t>
            </w:r>
          </w:p>
        </w:tc>
        <w:tc>
          <w:tcPr>
            <w:tcW w:w="1803" w:type="dxa"/>
          </w:tcPr>
          <w:p w14:paraId="6C5FE7D5" w14:textId="5E46EA1A" w:rsidR="004B0EBE" w:rsidRDefault="004B0EBE" w:rsidP="004B0E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0428580" w14:textId="77777777" w:rsidR="00621D00" w:rsidRPr="00E24668" w:rsidRDefault="00621D00" w:rsidP="006B3B27">
      <w:pPr>
        <w:jc w:val="both"/>
        <w:rPr>
          <w:rFonts w:ascii="Arial" w:hAnsi="Arial" w:cs="Arial"/>
        </w:rPr>
      </w:pPr>
    </w:p>
    <w:p w14:paraId="73085D28" w14:textId="77777777" w:rsidR="00681DD5" w:rsidRDefault="00681DD5" w:rsidP="006B3B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Profile of Cases Managed and/or Key Services Provided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607"/>
        <w:gridCol w:w="1607"/>
        <w:gridCol w:w="1607"/>
        <w:gridCol w:w="1607"/>
      </w:tblGrid>
      <w:tr w:rsidR="00357137" w14:paraId="227D7A6C" w14:textId="77777777" w:rsidTr="00357137">
        <w:tc>
          <w:tcPr>
            <w:tcW w:w="3652" w:type="dxa"/>
            <w:shd w:val="clear" w:color="auto" w:fill="000080"/>
          </w:tcPr>
          <w:p w14:paraId="22EAC9AF" w14:textId="77777777" w:rsidR="00357137" w:rsidRDefault="00357137" w:rsidP="0035713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 Key Services Provided</w:t>
            </w:r>
          </w:p>
        </w:tc>
        <w:tc>
          <w:tcPr>
            <w:tcW w:w="1607" w:type="dxa"/>
            <w:shd w:val="clear" w:color="auto" w:fill="000080"/>
          </w:tcPr>
          <w:p w14:paraId="244805AF" w14:textId="77777777" w:rsidR="00357137" w:rsidRDefault="00357137" w:rsidP="00357137">
            <w:pPr>
              <w:jc w:val="center"/>
              <w:rPr>
                <w:rFonts w:ascii="Arial" w:hAnsi="Arial"/>
                <w:b/>
                <w:color w:val="FFFFFF"/>
                <w:sz w:val="20"/>
              </w:rPr>
            </w:pPr>
          </w:p>
          <w:p w14:paraId="7A0ECC82" w14:textId="51225691" w:rsidR="00357137" w:rsidRDefault="004B0EBE" w:rsidP="0035713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FY 2019</w:t>
            </w:r>
          </w:p>
        </w:tc>
        <w:tc>
          <w:tcPr>
            <w:tcW w:w="1607" w:type="dxa"/>
            <w:shd w:val="clear" w:color="auto" w:fill="000080"/>
            <w:vAlign w:val="bottom"/>
          </w:tcPr>
          <w:p w14:paraId="24C89170" w14:textId="18EA1E50" w:rsidR="00357137" w:rsidRDefault="004B0EBE" w:rsidP="0035713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607" w:type="dxa"/>
            <w:shd w:val="clear" w:color="auto" w:fill="000080"/>
            <w:vAlign w:val="bottom"/>
          </w:tcPr>
          <w:p w14:paraId="3D80330E" w14:textId="0AE0EA81" w:rsidR="00357137" w:rsidRDefault="004B0EBE" w:rsidP="0035713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607" w:type="dxa"/>
            <w:shd w:val="clear" w:color="auto" w:fill="000080"/>
            <w:vAlign w:val="bottom"/>
          </w:tcPr>
          <w:p w14:paraId="7A3370DB" w14:textId="33D384A2" w:rsidR="00357137" w:rsidRDefault="004B0EBE" w:rsidP="0035713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4B0EBE" w14:paraId="3C64540A" w14:textId="77777777" w:rsidTr="00357137">
        <w:tc>
          <w:tcPr>
            <w:tcW w:w="3652" w:type="dxa"/>
          </w:tcPr>
          <w:p w14:paraId="42CE3443" w14:textId="77777777" w:rsidR="004B0EBE" w:rsidRDefault="004B0EBE" w:rsidP="004B0EBE">
            <w:pPr>
              <w:rPr>
                <w:rFonts w:ascii="Arial" w:hAnsi="Arial" w:cs="Arial"/>
                <w:sz w:val="20"/>
              </w:rPr>
            </w:pPr>
          </w:p>
          <w:p w14:paraId="7BB7BC90" w14:textId="77777777" w:rsidR="004B0EBE" w:rsidRDefault="004B0EBE" w:rsidP="004B0E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General Fund Available </w:t>
            </w:r>
          </w:p>
          <w:p w14:paraId="52C9D26D" w14:textId="77777777" w:rsidR="004B0EBE" w:rsidRDefault="004B0EBE" w:rsidP="004B0E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7" w:type="dxa"/>
            <w:vAlign w:val="center"/>
          </w:tcPr>
          <w:p w14:paraId="239A9204" w14:textId="2D6FB5B5" w:rsidR="004B0E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$4,084,145,500</w:t>
            </w:r>
          </w:p>
        </w:tc>
        <w:tc>
          <w:tcPr>
            <w:tcW w:w="1607" w:type="dxa"/>
            <w:vAlign w:val="center"/>
          </w:tcPr>
          <w:p w14:paraId="7BE064F0" w14:textId="319AB98C" w:rsidR="004B0E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$4,066,544,300</w:t>
            </w:r>
          </w:p>
        </w:tc>
        <w:tc>
          <w:tcPr>
            <w:tcW w:w="1607" w:type="dxa"/>
            <w:vAlign w:val="center"/>
          </w:tcPr>
          <w:p w14:paraId="6A8D41F2" w14:textId="17CCECB4" w:rsidR="004B0E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$4,716,000,000</w:t>
            </w:r>
          </w:p>
        </w:tc>
        <w:tc>
          <w:tcPr>
            <w:tcW w:w="1607" w:type="dxa"/>
            <w:vAlign w:val="center"/>
          </w:tcPr>
          <w:p w14:paraId="4827DD5F" w14:textId="03ADA021" w:rsidR="004B0E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EBE" w14:paraId="46301042" w14:textId="77777777" w:rsidTr="00357137">
        <w:tc>
          <w:tcPr>
            <w:tcW w:w="3652" w:type="dxa"/>
          </w:tcPr>
          <w:p w14:paraId="6FF8C4E5" w14:textId="77777777" w:rsidR="004B0EBE" w:rsidRDefault="004B0EBE" w:rsidP="004B0EBE">
            <w:pPr>
              <w:rPr>
                <w:rFonts w:ascii="Arial" w:hAnsi="Arial" w:cs="Arial"/>
                <w:sz w:val="20"/>
              </w:rPr>
            </w:pPr>
          </w:p>
          <w:p w14:paraId="35A6670C" w14:textId="77777777" w:rsidR="004B0EBE" w:rsidRDefault="004B0EBE" w:rsidP="004B0E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General Fund Appropriation</w:t>
            </w:r>
          </w:p>
          <w:p w14:paraId="4BCC19E4" w14:textId="77777777" w:rsidR="004B0EBE" w:rsidRDefault="004B0EBE" w:rsidP="004B0E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7" w:type="dxa"/>
            <w:vAlign w:val="center"/>
          </w:tcPr>
          <w:p w14:paraId="700A1432" w14:textId="2BA17BC0" w:rsidR="004B0E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$3,910,354,400</w:t>
            </w:r>
          </w:p>
        </w:tc>
        <w:tc>
          <w:tcPr>
            <w:tcW w:w="1607" w:type="dxa"/>
            <w:vAlign w:val="center"/>
          </w:tcPr>
          <w:p w14:paraId="4DB5B03C" w14:textId="6D153DBA" w:rsidR="004B0E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$3,937,682,900</w:t>
            </w:r>
          </w:p>
        </w:tc>
        <w:tc>
          <w:tcPr>
            <w:tcW w:w="1607" w:type="dxa"/>
            <w:vAlign w:val="center"/>
          </w:tcPr>
          <w:p w14:paraId="4E36C131" w14:textId="62EE05A0" w:rsidR="004B0E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$3,825,200,000</w:t>
            </w:r>
          </w:p>
        </w:tc>
        <w:tc>
          <w:tcPr>
            <w:tcW w:w="1607" w:type="dxa"/>
            <w:vAlign w:val="center"/>
          </w:tcPr>
          <w:p w14:paraId="259E5503" w14:textId="15B7EFFF" w:rsidR="004B0E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CEC8859" w14:textId="3D3597EB" w:rsidR="00681DD5" w:rsidRDefault="00681DD5" w:rsidP="006B3B27">
      <w:pPr>
        <w:rPr>
          <w:rFonts w:ascii="Arial" w:hAnsi="Arial" w:cs="Arial"/>
        </w:rPr>
      </w:pPr>
    </w:p>
    <w:p w14:paraId="4C11F234" w14:textId="136C18E1" w:rsidR="00200571" w:rsidRDefault="00200571" w:rsidP="006B3B27">
      <w:pPr>
        <w:rPr>
          <w:rFonts w:ascii="Arial" w:hAnsi="Arial" w:cs="Arial"/>
        </w:rPr>
      </w:pPr>
    </w:p>
    <w:p w14:paraId="35032E4E" w14:textId="56143383" w:rsidR="00200571" w:rsidRDefault="00200571" w:rsidP="006B3B27">
      <w:pPr>
        <w:rPr>
          <w:rFonts w:ascii="Arial" w:hAnsi="Arial" w:cs="Arial"/>
        </w:rPr>
      </w:pPr>
    </w:p>
    <w:p w14:paraId="600905E0" w14:textId="553341AF" w:rsidR="00200571" w:rsidRDefault="00200571" w:rsidP="006B3B27">
      <w:pPr>
        <w:rPr>
          <w:rFonts w:ascii="Arial" w:hAnsi="Arial" w:cs="Arial"/>
        </w:rPr>
      </w:pPr>
    </w:p>
    <w:p w14:paraId="2A6BB237" w14:textId="00A0A114" w:rsidR="00200571" w:rsidRDefault="00200571" w:rsidP="006B3B27">
      <w:pPr>
        <w:rPr>
          <w:rFonts w:ascii="Arial" w:hAnsi="Arial" w:cs="Arial"/>
        </w:rPr>
      </w:pPr>
    </w:p>
    <w:p w14:paraId="2D503F7A" w14:textId="7AA00289" w:rsidR="00200571" w:rsidRDefault="00200571" w:rsidP="006B3B27">
      <w:pPr>
        <w:rPr>
          <w:rFonts w:ascii="Arial" w:hAnsi="Arial" w:cs="Arial"/>
        </w:rPr>
      </w:pPr>
    </w:p>
    <w:p w14:paraId="678E3798" w14:textId="55F7A127" w:rsidR="00200571" w:rsidRDefault="00200571" w:rsidP="006B3B27">
      <w:pPr>
        <w:rPr>
          <w:rFonts w:ascii="Arial" w:hAnsi="Arial" w:cs="Arial"/>
        </w:rPr>
      </w:pPr>
    </w:p>
    <w:p w14:paraId="17EE3454" w14:textId="77777777" w:rsidR="00200571" w:rsidRDefault="00200571" w:rsidP="006B3B27">
      <w:pPr>
        <w:rPr>
          <w:rFonts w:ascii="Arial" w:hAnsi="Arial" w:cs="Arial"/>
        </w:rPr>
      </w:pPr>
    </w:p>
    <w:p w14:paraId="343F16AA" w14:textId="77777777" w:rsidR="00204773" w:rsidRDefault="00204773" w:rsidP="00C23027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lastRenderedPageBreak/>
        <w:t>Part II – Performance Measures</w:t>
      </w:r>
    </w:p>
    <w:p w14:paraId="73554D66" w14:textId="77777777" w:rsidR="00754941" w:rsidRDefault="00754941" w:rsidP="006B3B27">
      <w:pPr>
        <w:rPr>
          <w:rFonts w:ascii="Arial" w:hAnsi="Arial" w:cs="Arial"/>
          <w:b/>
          <w:bCs/>
        </w:rPr>
      </w:pPr>
    </w:p>
    <w:p w14:paraId="50C91447" w14:textId="77777777" w:rsidR="00341A87" w:rsidRPr="00341A87" w:rsidRDefault="00341A87">
      <w:pPr>
        <w:rPr>
          <w:rFonts w:ascii="Arial" w:hAnsi="Arial" w:cs="Arial"/>
          <w:sz w:val="20"/>
          <w:szCs w:val="20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95"/>
        <w:gridCol w:w="1128"/>
        <w:gridCol w:w="1129"/>
        <w:gridCol w:w="1129"/>
        <w:gridCol w:w="1129"/>
        <w:gridCol w:w="1129"/>
        <w:gridCol w:w="1141"/>
      </w:tblGrid>
      <w:tr w:rsidR="00CD5011" w14:paraId="29C32C98" w14:textId="77777777" w:rsidTr="0060586F">
        <w:trPr>
          <w:tblHeader/>
        </w:trPr>
        <w:tc>
          <w:tcPr>
            <w:tcW w:w="4423" w:type="dxa"/>
            <w:gridSpan w:val="2"/>
            <w:shd w:val="clear" w:color="auto" w:fill="000080"/>
            <w:vAlign w:val="bottom"/>
          </w:tcPr>
          <w:p w14:paraId="4D1BBAAA" w14:textId="0103CE55" w:rsidR="00CD5011" w:rsidRDefault="00CD5011" w:rsidP="00CD50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129" w:type="dxa"/>
            <w:shd w:val="clear" w:color="auto" w:fill="000080"/>
            <w:vAlign w:val="bottom"/>
          </w:tcPr>
          <w:p w14:paraId="3BD4E18D" w14:textId="50B71CA4" w:rsidR="00CD5011" w:rsidRDefault="004B0EBE" w:rsidP="00CD50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129" w:type="dxa"/>
            <w:shd w:val="clear" w:color="auto" w:fill="000080"/>
            <w:vAlign w:val="bottom"/>
          </w:tcPr>
          <w:p w14:paraId="70DDB73C" w14:textId="6B80CC24" w:rsidR="00CD5011" w:rsidRDefault="004B0EBE" w:rsidP="00CD50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129" w:type="dxa"/>
            <w:shd w:val="clear" w:color="auto" w:fill="000080"/>
            <w:vAlign w:val="bottom"/>
          </w:tcPr>
          <w:p w14:paraId="04CB70E9" w14:textId="6429BE92" w:rsidR="00CD5011" w:rsidRDefault="004B0EBE" w:rsidP="00CD50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129" w:type="dxa"/>
            <w:shd w:val="clear" w:color="auto" w:fill="000080"/>
            <w:vAlign w:val="bottom"/>
          </w:tcPr>
          <w:p w14:paraId="0BB754B8" w14:textId="4F078630" w:rsidR="00CD5011" w:rsidRDefault="004B0EBE" w:rsidP="00CD50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141" w:type="dxa"/>
            <w:shd w:val="clear" w:color="auto" w:fill="000080"/>
            <w:vAlign w:val="bottom"/>
          </w:tcPr>
          <w:p w14:paraId="1339C18E" w14:textId="50487DAA" w:rsidR="00CD5011" w:rsidRDefault="004B0EBE" w:rsidP="00CD50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</w:tr>
      <w:tr w:rsidR="005269A2" w:rsidRPr="00841C41" w14:paraId="2EA70B79" w14:textId="77777777" w:rsidTr="00CD5011">
        <w:trPr>
          <w:trHeight w:val="86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3F928C0D" w14:textId="3D9C0EC2" w:rsidR="005269A2" w:rsidRDefault="005269A2" w:rsidP="005B2BE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Goal </w:t>
            </w:r>
            <w:r w:rsidR="00B90943">
              <w:rPr>
                <w:rFonts w:ascii="Arial" w:hAnsi="Arial" w:cs="Arial"/>
                <w:b/>
                <w:sz w:val="20"/>
              </w:rPr>
              <w:t>3</w:t>
            </w:r>
          </w:p>
          <w:p w14:paraId="7413977A" w14:textId="77777777" w:rsidR="005269A2" w:rsidRPr="00841C41" w:rsidRDefault="005269A2" w:rsidP="00D7032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Help the Governor by developing and implementing sound executive branch statewide policies and ensuring timely and consistent application.</w:t>
            </w:r>
          </w:p>
        </w:tc>
      </w:tr>
      <w:tr w:rsidR="004B0EBE" w:rsidRPr="00E51672" w14:paraId="7E4059AB" w14:textId="77777777" w:rsidTr="0060586F">
        <w:trPr>
          <w:trHeight w:val="288"/>
        </w:trPr>
        <w:tc>
          <w:tcPr>
            <w:tcW w:w="3295" w:type="dxa"/>
            <w:vMerge w:val="restart"/>
          </w:tcPr>
          <w:p w14:paraId="04815C6A" w14:textId="77777777" w:rsidR="004B0EBE" w:rsidRPr="00646DA1" w:rsidRDefault="004B0EBE" w:rsidP="004B0EBE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Median number of business days for analyst to recommend/not recommend grant requests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71C2F3AB" w14:textId="77777777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 w:rsidRPr="00E5167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0E326B1" w14:textId="3A9C9DC2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5502EAA" w14:textId="255D00B5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01B0BD8" w14:textId="7BF0E270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8A24060" w14:textId="17EE7475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438C73B9" w14:textId="71A39C8E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EBE" w:rsidRPr="00E51672" w14:paraId="63EDC922" w14:textId="77777777" w:rsidTr="0060586F">
        <w:trPr>
          <w:trHeight w:val="288"/>
        </w:trPr>
        <w:tc>
          <w:tcPr>
            <w:tcW w:w="3295" w:type="dxa"/>
            <w:vMerge/>
          </w:tcPr>
          <w:p w14:paraId="05BCF0AF" w14:textId="77777777" w:rsidR="004B0EBE" w:rsidRPr="00646DA1" w:rsidRDefault="004B0EBE" w:rsidP="004B0EBE">
            <w:pPr>
              <w:pStyle w:val="ListParagraph"/>
              <w:numPr>
                <w:ilvl w:val="0"/>
                <w:numId w:val="3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C6A0AEB" w14:textId="77777777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B31ACB1" w14:textId="632BD5DA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&lt;5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BBADB8A" w14:textId="23B7ED14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&lt;5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A8523C9" w14:textId="620EECC8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&lt;5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0BAAA04" w14:textId="719EB0A9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&lt;5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541926AE" w14:textId="6FF1DBF1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B0EBE" w:rsidRPr="001D59BE" w14:paraId="2DFBA268" w14:textId="77777777" w:rsidTr="0060586F">
        <w:trPr>
          <w:trHeight w:val="305"/>
        </w:trPr>
        <w:tc>
          <w:tcPr>
            <w:tcW w:w="3295" w:type="dxa"/>
            <w:vMerge w:val="restart"/>
          </w:tcPr>
          <w:p w14:paraId="344A1B15" w14:textId="77777777" w:rsidR="004B0EBE" w:rsidRPr="00646DA1" w:rsidRDefault="004B0EBE" w:rsidP="004B0EBE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Percentage of agencies for which encumbrance request is reviewed by SCO deadline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19FDC687" w14:textId="77777777" w:rsidR="004B0EBE" w:rsidRPr="001D59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 w:rsidRPr="001D59BE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9EA68AE" w14:textId="6FEC34D5" w:rsidR="004B0EBE" w:rsidRPr="001D59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0BECE74" w14:textId="53B3CFE1" w:rsidR="004B0EBE" w:rsidRPr="001D59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302F98F" w14:textId="343AD85C" w:rsidR="004B0EBE" w:rsidRPr="001D59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42C8605" w14:textId="10C131B0" w:rsidR="004B0EBE" w:rsidRPr="001D59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5B1E2198" w14:textId="64FB1DD8" w:rsidR="004B0EBE" w:rsidRPr="001D59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EBE" w:rsidRPr="00E51672" w14:paraId="6FE8E421" w14:textId="77777777" w:rsidTr="0060586F">
        <w:trPr>
          <w:trHeight w:val="288"/>
        </w:trPr>
        <w:tc>
          <w:tcPr>
            <w:tcW w:w="3295" w:type="dxa"/>
            <w:vMerge/>
          </w:tcPr>
          <w:p w14:paraId="29922F9F" w14:textId="77777777" w:rsidR="004B0EBE" w:rsidRPr="00646DA1" w:rsidRDefault="004B0EBE" w:rsidP="004B0EBE">
            <w:pPr>
              <w:pStyle w:val="ListParagraph"/>
              <w:numPr>
                <w:ilvl w:val="0"/>
                <w:numId w:val="3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839B74F" w14:textId="77777777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93A35A8" w14:textId="508B114B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9292D59" w14:textId="02235C37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BBD7577" w14:textId="21956806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E5030AC" w14:textId="7BC470F1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567F32D" w14:textId="22234EE3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B0EBE" w:rsidRPr="001D59BE" w14:paraId="7596B4BD" w14:textId="77777777" w:rsidTr="0060586F">
        <w:trPr>
          <w:trHeight w:val="288"/>
        </w:trPr>
        <w:tc>
          <w:tcPr>
            <w:tcW w:w="3295" w:type="dxa"/>
            <w:vMerge w:val="restart"/>
          </w:tcPr>
          <w:p w14:paraId="5484BD93" w14:textId="77777777" w:rsidR="004B0EBE" w:rsidRPr="00646DA1" w:rsidRDefault="004B0EBE" w:rsidP="004B0EBE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Percentage of memos released by established deadline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03698659" w14:textId="77777777" w:rsidR="004B0EBE" w:rsidRPr="001D59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 w:rsidRPr="001D59BE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2B65B3D" w14:textId="3A2DB853" w:rsidR="004B0EBE" w:rsidRPr="001D59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8D71446" w14:textId="07051BDA" w:rsidR="004B0EBE" w:rsidRPr="001D59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E317521" w14:textId="6A0A298C" w:rsidR="004B0EBE" w:rsidRPr="001D59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A675992" w14:textId="59CD9CCA" w:rsidR="004B0EBE" w:rsidRPr="001D59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39E3DCB4" w14:textId="20E1D15C" w:rsidR="004B0EBE" w:rsidRPr="001D59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EBE" w:rsidRPr="00FE0C4E" w14:paraId="679FA415" w14:textId="77777777" w:rsidTr="0060586F">
        <w:trPr>
          <w:trHeight w:val="288"/>
        </w:trPr>
        <w:tc>
          <w:tcPr>
            <w:tcW w:w="3295" w:type="dxa"/>
            <w:vMerge/>
          </w:tcPr>
          <w:p w14:paraId="31A09E36" w14:textId="77777777" w:rsidR="004B0EBE" w:rsidRPr="00646DA1" w:rsidRDefault="004B0EBE" w:rsidP="004B0EBE">
            <w:pPr>
              <w:pStyle w:val="ListParagraph"/>
              <w:numPr>
                <w:ilvl w:val="0"/>
                <w:numId w:val="3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9E258A7" w14:textId="77777777" w:rsidR="004B0E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B6FF31A" w14:textId="15EF28BC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0CE3724" w14:textId="2DEF7434" w:rsidR="004B0EBE" w:rsidRPr="00FE0C4E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2261BF2" w14:textId="5649B925" w:rsidR="004B0EBE" w:rsidRPr="00FE0C4E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B0AF1C7" w14:textId="65509A81" w:rsidR="004B0EBE" w:rsidRPr="00FE0C4E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0DEA1120" w14:textId="3F6A7344" w:rsidR="004B0EBE" w:rsidRPr="00FE0C4E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</w:tr>
      <w:tr w:rsidR="004B0EBE" w:rsidRPr="00841C41" w14:paraId="4B486290" w14:textId="77777777" w:rsidTr="00CD5011">
        <w:trPr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7266A0F4" w14:textId="3935FABD" w:rsidR="004B0EBE" w:rsidRDefault="004B0EBE" w:rsidP="004B0E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1</w:t>
            </w:r>
          </w:p>
          <w:p w14:paraId="66399CFC" w14:textId="77777777" w:rsidR="004B0EBE" w:rsidRPr="00841C41" w:rsidRDefault="004B0EBE" w:rsidP="004B0E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Assist agencies with budget requests, oversee Executive Budget development, and monitor budget implementation.</w:t>
            </w:r>
          </w:p>
        </w:tc>
      </w:tr>
      <w:tr w:rsidR="004B0EBE" w:rsidRPr="00E51672" w14:paraId="28FA51C1" w14:textId="77777777" w:rsidTr="0060586F">
        <w:trPr>
          <w:trHeight w:val="288"/>
        </w:trPr>
        <w:tc>
          <w:tcPr>
            <w:tcW w:w="3295" w:type="dxa"/>
            <w:vMerge w:val="restart"/>
          </w:tcPr>
          <w:p w14:paraId="32FA012F" w14:textId="77777777" w:rsidR="004B0EBE" w:rsidRPr="00646DA1" w:rsidRDefault="004B0EBE" w:rsidP="004B0EBE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Percentage of agency budget recommendations finalized by December 24</w:t>
            </w:r>
            <w:r w:rsidRPr="00994881">
              <w:rPr>
                <w:rFonts w:ascii="Arial" w:hAnsi="Arial" w:cs="Arial"/>
                <w:bCs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</w:rPr>
              <w:t xml:space="preserve"> each year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3C0C3DDE" w14:textId="77777777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 w:rsidRPr="00E5167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4D9B982" w14:textId="7E50DA2E" w:rsidR="004B0E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0%</w:t>
            </w:r>
            <w:r>
              <w:rPr>
                <w:rFonts w:ascii="Arial" w:hAnsi="Arial" w:cs="Arial"/>
                <w:sz w:val="20"/>
                <w:vertAlign w:val="superscript"/>
              </w:rPr>
              <w:t>*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FAE6A39" w14:textId="7ECF2106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12DD6CF" w14:textId="6B32EF5E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696B5B0" w14:textId="48A6B613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3EC50FC2" w14:textId="0A2597E5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EBE" w:rsidRPr="00E51672" w14:paraId="2C6794F6" w14:textId="77777777" w:rsidTr="0060586F">
        <w:trPr>
          <w:trHeight w:val="288"/>
        </w:trPr>
        <w:tc>
          <w:tcPr>
            <w:tcW w:w="3295" w:type="dxa"/>
            <w:vMerge/>
          </w:tcPr>
          <w:p w14:paraId="261F2F82" w14:textId="77777777" w:rsidR="004B0EBE" w:rsidRPr="00D7032C" w:rsidRDefault="004B0EBE" w:rsidP="004B0E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56E5244" w14:textId="77777777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456AB7B" w14:textId="1C15E3A9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BFD710A" w14:textId="0ECB7D46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4E660ED" w14:textId="2F91A6B8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5214B33" w14:textId="01B5B4D8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90%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094EBAF9" w14:textId="1A535AF0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B0EBE" w:rsidRPr="00841C41" w14:paraId="3E72CEA2" w14:textId="77777777" w:rsidTr="00CD5011">
        <w:trPr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1CCA652E" w14:textId="5E965CEF" w:rsidR="004B0EBE" w:rsidRDefault="004B0EBE" w:rsidP="004B0E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2</w:t>
            </w:r>
          </w:p>
          <w:p w14:paraId="1B9857F3" w14:textId="77777777" w:rsidR="004B0EBE" w:rsidRPr="00841C41" w:rsidRDefault="004B0EBE" w:rsidP="004B0E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Accurately forecast, explain, and monitor General Fund revenues by source and provide meaningful analysis on matters of economic concern to policy makers and the public of Idaho</w:t>
            </w:r>
          </w:p>
        </w:tc>
      </w:tr>
      <w:tr w:rsidR="004B0EBE" w:rsidRPr="00E51672" w14:paraId="2A955DBC" w14:textId="77777777" w:rsidTr="0060586F">
        <w:trPr>
          <w:trHeight w:val="288"/>
        </w:trPr>
        <w:tc>
          <w:tcPr>
            <w:tcW w:w="3295" w:type="dxa"/>
            <w:vMerge w:val="restart"/>
          </w:tcPr>
          <w:p w14:paraId="556DF005" w14:textId="77777777" w:rsidR="004B0EBE" w:rsidRPr="00646DA1" w:rsidRDefault="004B0EBE" w:rsidP="004B0EBE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Percentage differences between year-end General Fund revenues and most recent revenue forecast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759DE17B" w14:textId="77777777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 w:rsidRPr="00E5167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687302" w14:textId="4D3137DC" w:rsidR="004B0E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-0.4%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6110C5D" w14:textId="7438CC29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7141032" w14:textId="41FD3E8D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17.7%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7BE21C9" w14:textId="6216D588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6422EAC4" w14:textId="62F4F531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EBE" w:rsidRPr="00E51672" w14:paraId="0B8CCABE" w14:textId="77777777" w:rsidTr="0060586F">
        <w:trPr>
          <w:trHeight w:val="288"/>
        </w:trPr>
        <w:tc>
          <w:tcPr>
            <w:tcW w:w="3295" w:type="dxa"/>
            <w:vMerge/>
          </w:tcPr>
          <w:p w14:paraId="3F39CACA" w14:textId="77777777" w:rsidR="004B0EBE" w:rsidRPr="00D7032C" w:rsidRDefault="004B0EBE" w:rsidP="004B0EBE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7258AE4" w14:textId="77777777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64E08B2" w14:textId="2B55723A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+/- &lt;5%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AB07386" w14:textId="080BEE18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+/- &lt;5%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E4CB3DF" w14:textId="4CB9CC16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+/- &lt;5%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F9D43D6" w14:textId="0ED738C5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+/- &lt;5%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6F4029B4" w14:textId="18E4CD84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B0EBE" w:rsidRPr="00E51672" w14:paraId="6485A2A7" w14:textId="77777777" w:rsidTr="0060586F">
        <w:trPr>
          <w:cantSplit/>
          <w:trHeight w:val="288"/>
        </w:trPr>
        <w:tc>
          <w:tcPr>
            <w:tcW w:w="3295" w:type="dxa"/>
            <w:vMerge w:val="restart"/>
          </w:tcPr>
          <w:p w14:paraId="334A8150" w14:textId="77777777" w:rsidR="004B0EBE" w:rsidRPr="00646DA1" w:rsidRDefault="004B0EBE" w:rsidP="004B0EBE">
            <w:pPr>
              <w:pStyle w:val="ListParagraph"/>
              <w:keepNext/>
              <w:numPr>
                <w:ilvl w:val="0"/>
                <w:numId w:val="3"/>
              </w:numPr>
              <w:ind w:left="34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Percentage of publications released by established deadline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4C4FACEF" w14:textId="77777777" w:rsidR="004B0EBE" w:rsidRPr="00E51672" w:rsidRDefault="004B0EBE" w:rsidP="004B0EBE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E5167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4FEE06A" w14:textId="71A989B2" w:rsidR="004B0EBE" w:rsidRPr="00E51672" w:rsidRDefault="004B0EBE" w:rsidP="004B0EBE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0F41442" w14:textId="10147158" w:rsidR="004B0EBE" w:rsidRPr="00E51672" w:rsidRDefault="004B0EBE" w:rsidP="004B0EBE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EB9E1F9" w14:textId="7B4D0439" w:rsidR="004B0EBE" w:rsidRPr="00E51672" w:rsidRDefault="004B0EBE" w:rsidP="004B0EBE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C1ED790" w14:textId="49F6439C" w:rsidR="004B0EBE" w:rsidRPr="00E51672" w:rsidRDefault="004B0EBE" w:rsidP="004B0EBE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364086F1" w14:textId="379B90DE" w:rsidR="004B0EBE" w:rsidRPr="00E51672" w:rsidRDefault="004B0EBE" w:rsidP="004B0EBE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EBE" w:rsidRPr="00E51672" w14:paraId="3A177E10" w14:textId="77777777" w:rsidTr="0060586F">
        <w:trPr>
          <w:cantSplit/>
          <w:trHeight w:val="288"/>
        </w:trPr>
        <w:tc>
          <w:tcPr>
            <w:tcW w:w="3295" w:type="dxa"/>
            <w:vMerge/>
          </w:tcPr>
          <w:p w14:paraId="75BDD3C1" w14:textId="77777777" w:rsidR="004B0EBE" w:rsidRPr="00646DA1" w:rsidRDefault="004B0EBE" w:rsidP="004B0EBE">
            <w:pPr>
              <w:pStyle w:val="ListParagraph"/>
              <w:keepLines/>
              <w:numPr>
                <w:ilvl w:val="0"/>
                <w:numId w:val="3"/>
              </w:numPr>
              <w:tabs>
                <w:tab w:val="left" w:pos="298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E719352" w14:textId="77777777" w:rsidR="004B0EBE" w:rsidRPr="00E51672" w:rsidRDefault="004B0EBE" w:rsidP="004B0EBE">
            <w:pPr>
              <w:keepNext/>
              <w:keepLines/>
              <w:widowControl w:val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62D5C2C" w14:textId="54A7F4F1" w:rsidR="004B0EBE" w:rsidRPr="00E51672" w:rsidRDefault="004B0EBE" w:rsidP="004B0EBE">
            <w:pPr>
              <w:keepNext/>
              <w:keepLines/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535E459" w14:textId="4A6CB3AB" w:rsidR="004B0EBE" w:rsidRPr="00E51672" w:rsidRDefault="004B0EBE" w:rsidP="004B0EBE">
            <w:pPr>
              <w:keepNext/>
              <w:keepLines/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F85CE12" w14:textId="47357319" w:rsidR="004B0EBE" w:rsidRPr="00E51672" w:rsidRDefault="004B0EBE" w:rsidP="004B0EBE">
            <w:pPr>
              <w:keepNext/>
              <w:keepLines/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B3F7B07" w14:textId="688D66F6" w:rsidR="004B0EBE" w:rsidRPr="00E51672" w:rsidRDefault="004B0EBE" w:rsidP="004B0EBE">
            <w:pPr>
              <w:keepNext/>
              <w:keepLines/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5D5FAA5C" w14:textId="5D460AAC" w:rsidR="004B0EBE" w:rsidRPr="00E51672" w:rsidRDefault="004B0EBE" w:rsidP="004B0EBE">
            <w:pPr>
              <w:keepNext/>
              <w:keepLines/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B0EBE" w:rsidRPr="00841C41" w14:paraId="1DA34107" w14:textId="77777777" w:rsidTr="00CD5011">
        <w:trPr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324C0235" w14:textId="77777777" w:rsidR="004B0EBE" w:rsidRDefault="004B0EBE" w:rsidP="004B0E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5</w:t>
            </w:r>
          </w:p>
          <w:p w14:paraId="28FD6F4A" w14:textId="77777777" w:rsidR="004B0EBE" w:rsidRPr="00841C41" w:rsidRDefault="004B0EBE" w:rsidP="004B0E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Provide effective management for the State of Idaho on all inter- and intra-governmental financial issues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4B0EBE" w:rsidRPr="00E51672" w14:paraId="77775442" w14:textId="77777777" w:rsidTr="0060586F">
        <w:trPr>
          <w:trHeight w:val="288"/>
        </w:trPr>
        <w:tc>
          <w:tcPr>
            <w:tcW w:w="3295" w:type="dxa"/>
            <w:vMerge w:val="restart"/>
          </w:tcPr>
          <w:p w14:paraId="1B02668A" w14:textId="77777777" w:rsidR="004B0EBE" w:rsidRPr="00646DA1" w:rsidRDefault="004B0EBE" w:rsidP="004B0EBE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Number of audit exceptions for agencies using DFM as a fiscal agent 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46246A10" w14:textId="77777777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 w:rsidRPr="00E5167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FDFBE73" w14:textId="20C28F87" w:rsidR="004B0EBE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*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59A1AB9" w14:textId="6308EE1B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3FFCFA0" w14:textId="68A36742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7CCEB3F" w14:textId="59340217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5B697340" w14:textId="79BD55AD" w:rsidR="004B0EBE" w:rsidRPr="00E51672" w:rsidRDefault="004B0EBE" w:rsidP="004B0E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EBE" w:rsidRPr="00E51672" w14:paraId="20853147" w14:textId="77777777" w:rsidTr="0060586F">
        <w:trPr>
          <w:trHeight w:val="288"/>
        </w:trPr>
        <w:tc>
          <w:tcPr>
            <w:tcW w:w="3295" w:type="dxa"/>
            <w:vMerge/>
          </w:tcPr>
          <w:p w14:paraId="37E86B67" w14:textId="77777777" w:rsidR="004B0EBE" w:rsidRPr="00D7032C" w:rsidRDefault="004B0EBE" w:rsidP="004B0E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A6D18F8" w14:textId="77777777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663D807" w14:textId="5FBD4CEE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F6380FF" w14:textId="7C3D2D42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758AB99" w14:textId="51FE4545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FBBFB3F" w14:textId="22B4517E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69A2AAF4" w14:textId="2B5484ED" w:rsidR="004B0EBE" w:rsidRPr="00E51672" w:rsidRDefault="004B0EBE" w:rsidP="004B0E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30C03414" w14:textId="39BA93B8" w:rsidR="006B3B27" w:rsidRDefault="006B3B27" w:rsidP="006B3B27">
      <w:pPr>
        <w:rPr>
          <w:rFonts w:ascii="Arial" w:hAnsi="Arial" w:cs="Arial"/>
          <w:b/>
          <w:bCs/>
        </w:rPr>
      </w:pPr>
    </w:p>
    <w:p w14:paraId="45C1BEED" w14:textId="34C67612" w:rsidR="009734C6" w:rsidRDefault="009734C6" w:rsidP="006B3B27">
      <w:pPr>
        <w:rPr>
          <w:rFonts w:ascii="Arial" w:hAnsi="Arial" w:cs="Arial"/>
          <w:b/>
          <w:bCs/>
        </w:rPr>
      </w:pPr>
    </w:p>
    <w:p w14:paraId="703A39E0" w14:textId="7E7503BF" w:rsidR="009734C6" w:rsidRDefault="009734C6" w:rsidP="006B3B27">
      <w:pPr>
        <w:rPr>
          <w:rFonts w:ascii="Arial" w:hAnsi="Arial" w:cs="Arial"/>
          <w:b/>
          <w:bCs/>
        </w:rPr>
      </w:pPr>
    </w:p>
    <w:p w14:paraId="6A1DA98D" w14:textId="326F3DB4" w:rsidR="009734C6" w:rsidRDefault="009734C6" w:rsidP="006B3B27">
      <w:pPr>
        <w:rPr>
          <w:rFonts w:ascii="Arial" w:hAnsi="Arial" w:cs="Arial"/>
          <w:b/>
          <w:bCs/>
        </w:rPr>
      </w:pPr>
    </w:p>
    <w:p w14:paraId="709EED04" w14:textId="77777777" w:rsidR="009734C6" w:rsidRDefault="009734C6" w:rsidP="006B3B27">
      <w:pPr>
        <w:rPr>
          <w:rFonts w:ascii="Arial" w:hAnsi="Arial" w:cs="Arial"/>
          <w:b/>
          <w:bCs/>
        </w:rPr>
      </w:pPr>
    </w:p>
    <w:p w14:paraId="589AC173" w14:textId="7919C494" w:rsidR="00731399" w:rsidRDefault="00731399" w:rsidP="00731399">
      <w:pPr>
        <w:rPr>
          <w:rFonts w:ascii="Arial" w:hAnsi="Arial" w:cs="Arial"/>
          <w:b/>
          <w:bCs/>
        </w:rPr>
      </w:pPr>
      <w:bookmarkStart w:id="2" w:name="OLE_LINK3"/>
      <w:bookmarkStart w:id="3" w:name="OLE_LINK4"/>
      <w:r w:rsidRPr="00BE41B3">
        <w:rPr>
          <w:rFonts w:ascii="Arial" w:hAnsi="Arial" w:cs="Arial"/>
          <w:b/>
          <w:bCs/>
        </w:rPr>
        <w:t>Performance Measure Explanatory Note</w:t>
      </w:r>
      <w:r>
        <w:rPr>
          <w:rFonts w:ascii="Arial" w:hAnsi="Arial" w:cs="Arial"/>
          <w:b/>
          <w:bCs/>
        </w:rPr>
        <w:t xml:space="preserve">s </w:t>
      </w:r>
    </w:p>
    <w:p w14:paraId="081A663F" w14:textId="77777777" w:rsidR="00B21544" w:rsidRDefault="00B21544" w:rsidP="00040A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A914DAF" w14:textId="77777777" w:rsidR="00200571" w:rsidRPr="00FA3688" w:rsidRDefault="00B21544" w:rsidP="00FA3688">
      <w:pPr>
        <w:rPr>
          <w:rFonts w:ascii="Arial" w:hAnsi="Arial" w:cs="Arial"/>
          <w:sz w:val="20"/>
          <w:szCs w:val="20"/>
        </w:rPr>
      </w:pPr>
      <w:r w:rsidRPr="00FA3688">
        <w:rPr>
          <w:rFonts w:ascii="Arial" w:hAnsi="Arial" w:cs="Arial"/>
          <w:b/>
          <w:bCs/>
          <w:sz w:val="20"/>
          <w:szCs w:val="20"/>
        </w:rPr>
        <w:t xml:space="preserve">Goal </w:t>
      </w:r>
      <w:r w:rsidR="00B90943" w:rsidRPr="00FA3688">
        <w:rPr>
          <w:rFonts w:ascii="Arial" w:hAnsi="Arial" w:cs="Arial"/>
          <w:b/>
          <w:bCs/>
          <w:sz w:val="20"/>
          <w:szCs w:val="20"/>
        </w:rPr>
        <w:t>3</w:t>
      </w:r>
      <w:r w:rsidRPr="00FA3688">
        <w:rPr>
          <w:rFonts w:ascii="Arial" w:hAnsi="Arial" w:cs="Arial"/>
          <w:b/>
          <w:bCs/>
          <w:sz w:val="20"/>
          <w:szCs w:val="20"/>
        </w:rPr>
        <w:t xml:space="preserve">:  </w:t>
      </w:r>
      <w:r w:rsidRPr="00FA3688">
        <w:rPr>
          <w:rFonts w:ascii="Arial" w:hAnsi="Arial" w:cs="Arial"/>
          <w:sz w:val="20"/>
          <w:szCs w:val="20"/>
        </w:rPr>
        <w:t xml:space="preserve">memo’s delayed due to current pandemic and economic situation </w:t>
      </w:r>
      <w:proofErr w:type="gramStart"/>
      <w:r w:rsidRPr="00FA3688">
        <w:rPr>
          <w:rFonts w:ascii="Arial" w:hAnsi="Arial" w:cs="Arial"/>
          <w:sz w:val="20"/>
          <w:szCs w:val="20"/>
        </w:rPr>
        <w:t>in order to</w:t>
      </w:r>
      <w:proofErr w:type="gramEnd"/>
      <w:r w:rsidRPr="00FA3688">
        <w:rPr>
          <w:rFonts w:ascii="Arial" w:hAnsi="Arial" w:cs="Arial"/>
          <w:sz w:val="20"/>
          <w:szCs w:val="20"/>
        </w:rPr>
        <w:t xml:space="preserve"> provide best guidance available for the current situation.</w:t>
      </w:r>
    </w:p>
    <w:p w14:paraId="4774932C" w14:textId="26BC1FB5" w:rsidR="00EF3F82" w:rsidRPr="00FA3688" w:rsidRDefault="00C42B97" w:rsidP="00FA3688">
      <w:pPr>
        <w:rPr>
          <w:rFonts w:ascii="Arial" w:hAnsi="Arial" w:cs="Arial"/>
          <w:sz w:val="20"/>
          <w:szCs w:val="20"/>
        </w:rPr>
      </w:pPr>
      <w:r w:rsidRPr="00FA3688">
        <w:rPr>
          <w:rFonts w:ascii="Arial" w:hAnsi="Arial" w:cs="Arial"/>
          <w:b/>
          <w:bCs/>
          <w:sz w:val="20"/>
          <w:szCs w:val="20"/>
        </w:rPr>
        <w:t>Goal 5:</w:t>
      </w:r>
      <w:r w:rsidRPr="00FA3688">
        <w:rPr>
          <w:rFonts w:ascii="Arial" w:hAnsi="Arial" w:cs="Arial"/>
          <w:sz w:val="20"/>
          <w:szCs w:val="20"/>
        </w:rPr>
        <w:t xml:space="preserve"> performance measure 7 - ODP management report FY2018-2020</w:t>
      </w:r>
      <w:r w:rsidR="00EF3F82" w:rsidRPr="00FA3688">
        <w:rPr>
          <w:rFonts w:ascii="Arial" w:hAnsi="Arial" w:cs="Arial"/>
          <w:sz w:val="20"/>
          <w:szCs w:val="20"/>
        </w:rPr>
        <w:t xml:space="preserve"> </w:t>
      </w:r>
    </w:p>
    <w:bookmarkEnd w:id="2"/>
    <w:bookmarkEnd w:id="3"/>
    <w:p w14:paraId="43FC3EFB" w14:textId="68CE566D" w:rsidR="00731399" w:rsidRPr="00B21544" w:rsidRDefault="00EF3F82" w:rsidP="006B3B27">
      <w:pPr>
        <w:rPr>
          <w:rFonts w:ascii="Arial" w:hAnsi="Arial" w:cs="Arial"/>
        </w:rPr>
      </w:pPr>
      <w:r w:rsidRPr="00B21544">
        <w:rPr>
          <w:rFonts w:ascii="Arial" w:hAnsi="Arial" w:cs="Arial"/>
        </w:rPr>
        <w:t xml:space="preserve"> </w:t>
      </w:r>
    </w:p>
    <w:p w14:paraId="3F08F3BB" w14:textId="77777777" w:rsidR="00807E4F" w:rsidRPr="00C23027" w:rsidRDefault="00807E4F" w:rsidP="006B3B2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681DD5" w:rsidRPr="00C745D4" w14:paraId="0D9813E1" w14:textId="77777777" w:rsidTr="00CD1060">
        <w:trPr>
          <w:jc w:val="center"/>
        </w:trPr>
        <w:tc>
          <w:tcPr>
            <w:tcW w:w="7680" w:type="dxa"/>
            <w:tcBorders>
              <w:top w:val="threeDEmboss" w:sz="24" w:space="0" w:color="333399"/>
              <w:left w:val="threeDEmboss" w:sz="24" w:space="0" w:color="333399"/>
              <w:bottom w:val="threeDEmboss" w:sz="24" w:space="0" w:color="333399"/>
              <w:right w:val="threeDEmboss" w:sz="24" w:space="0" w:color="333399"/>
            </w:tcBorders>
          </w:tcPr>
          <w:p w14:paraId="557B30E3" w14:textId="77777777" w:rsidR="00681DD5" w:rsidRDefault="00681DD5" w:rsidP="006B3B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For More Information Contact</w:t>
            </w:r>
          </w:p>
          <w:p w14:paraId="720F5A24" w14:textId="77777777" w:rsidR="00681DD5" w:rsidRDefault="00681DD5" w:rsidP="006B3B2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020393" w14:textId="77777777" w:rsidR="00681DD5" w:rsidRDefault="00681DD5" w:rsidP="006B3B27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David Fulkerson</w:t>
            </w:r>
          </w:p>
          <w:p w14:paraId="324FF8D8" w14:textId="77777777" w:rsidR="00681DD5" w:rsidRDefault="00681DD5" w:rsidP="006B3B27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Financial Management, Division of</w:t>
            </w:r>
          </w:p>
          <w:p w14:paraId="410A3329" w14:textId="77777777" w:rsidR="00681DD5" w:rsidRDefault="00326D6A" w:rsidP="006B3B27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304 N 8</w:t>
            </w:r>
            <w:r w:rsidRPr="00326D6A">
              <w:rPr>
                <w:rFonts w:ascii="Arial" w:hAnsi="Arial" w:cs="Arial"/>
                <w:noProof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  <w:sz w:val="20"/>
              </w:rPr>
              <w:t xml:space="preserve"> Street, 3</w:t>
            </w:r>
            <w:r w:rsidRPr="00326D6A">
              <w:rPr>
                <w:rFonts w:ascii="Arial" w:hAnsi="Arial" w:cs="Arial"/>
                <w:noProof/>
                <w:sz w:val="20"/>
                <w:vertAlign w:val="superscript"/>
              </w:rPr>
              <w:t>rd</w:t>
            </w:r>
            <w:r>
              <w:rPr>
                <w:rFonts w:ascii="Arial" w:hAnsi="Arial" w:cs="Arial"/>
                <w:noProof/>
                <w:sz w:val="20"/>
              </w:rPr>
              <w:t xml:space="preserve"> Floor</w:t>
            </w:r>
          </w:p>
          <w:p w14:paraId="3F598AAE" w14:textId="77777777" w:rsidR="00681DD5" w:rsidRPr="00C745D4" w:rsidRDefault="00681DD5" w:rsidP="006B3B27">
            <w:pPr>
              <w:ind w:left="252"/>
              <w:rPr>
                <w:rFonts w:ascii="Arial" w:hAnsi="Arial" w:cs="Arial"/>
                <w:sz w:val="20"/>
                <w:lang w:val="fr-FR"/>
              </w:rPr>
            </w:pPr>
            <w:r w:rsidRPr="00C745D4">
              <w:rPr>
                <w:rFonts w:ascii="Arial" w:hAnsi="Arial" w:cs="Arial"/>
                <w:noProof/>
                <w:sz w:val="20"/>
                <w:lang w:val="fr-FR"/>
              </w:rPr>
              <w:t>PO Box 83720</w:t>
            </w:r>
          </w:p>
          <w:p w14:paraId="692A066E" w14:textId="77777777" w:rsidR="00681DD5" w:rsidRPr="00C745D4" w:rsidRDefault="00681DD5" w:rsidP="006B3B27">
            <w:pPr>
              <w:ind w:left="252"/>
              <w:rPr>
                <w:rFonts w:ascii="Arial" w:hAnsi="Arial" w:cs="Arial"/>
                <w:sz w:val="20"/>
                <w:lang w:val="fr-FR"/>
              </w:rPr>
            </w:pPr>
            <w:r w:rsidRPr="00C745D4">
              <w:rPr>
                <w:rFonts w:ascii="Arial" w:hAnsi="Arial" w:cs="Arial"/>
                <w:noProof/>
                <w:sz w:val="20"/>
                <w:lang w:val="fr-FR"/>
              </w:rPr>
              <w:t>Boise</w:t>
            </w:r>
            <w:r w:rsidRPr="00C745D4">
              <w:rPr>
                <w:rFonts w:ascii="Arial" w:hAnsi="Arial" w:cs="Arial"/>
                <w:sz w:val="20"/>
                <w:lang w:val="fr-FR"/>
              </w:rPr>
              <w:t xml:space="preserve">, </w:t>
            </w:r>
            <w:r w:rsidRPr="00C745D4">
              <w:rPr>
                <w:rFonts w:ascii="Arial" w:hAnsi="Arial" w:cs="Arial"/>
                <w:noProof/>
                <w:sz w:val="20"/>
                <w:lang w:val="fr-FR"/>
              </w:rPr>
              <w:t>ID</w:t>
            </w:r>
            <w:r w:rsidRPr="00C745D4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 w:rsidRPr="00C745D4">
              <w:rPr>
                <w:rFonts w:ascii="Arial" w:hAnsi="Arial" w:cs="Arial"/>
                <w:noProof/>
                <w:sz w:val="20"/>
                <w:lang w:val="fr-FR"/>
              </w:rPr>
              <w:t>83720-0032</w:t>
            </w:r>
          </w:p>
          <w:p w14:paraId="0C45A645" w14:textId="77777777" w:rsidR="00681DD5" w:rsidRPr="00C745D4" w:rsidRDefault="00681DD5" w:rsidP="006B3B27">
            <w:pPr>
              <w:ind w:left="252"/>
              <w:rPr>
                <w:rFonts w:ascii="Arial" w:hAnsi="Arial" w:cs="Arial"/>
                <w:sz w:val="20"/>
                <w:szCs w:val="17"/>
                <w:lang w:val="fr-FR"/>
              </w:rPr>
            </w:pPr>
            <w:proofErr w:type="gramStart"/>
            <w:r w:rsidRPr="00C745D4">
              <w:rPr>
                <w:rFonts w:ascii="Arial" w:hAnsi="Arial" w:cs="Arial"/>
                <w:sz w:val="20"/>
                <w:lang w:val="fr-FR"/>
              </w:rPr>
              <w:t>Phone:</w:t>
            </w:r>
            <w:proofErr w:type="gramEnd"/>
            <w:r w:rsidRPr="00C745D4">
              <w:rPr>
                <w:rFonts w:ascii="Arial" w:hAnsi="Arial" w:cs="Arial"/>
                <w:sz w:val="20"/>
                <w:lang w:val="fr-FR"/>
              </w:rPr>
              <w:t xml:space="preserve">  (208) </w:t>
            </w:r>
            <w:r w:rsidR="00951868">
              <w:rPr>
                <w:rFonts w:ascii="Arial" w:hAnsi="Arial" w:cs="Arial"/>
                <w:sz w:val="20"/>
                <w:lang w:val="fr-FR"/>
              </w:rPr>
              <w:t>854-3072</w:t>
            </w:r>
          </w:p>
          <w:p w14:paraId="670865A7" w14:textId="77777777" w:rsidR="00681DD5" w:rsidRDefault="00681DD5" w:rsidP="006B3B27">
            <w:pPr>
              <w:ind w:left="252"/>
              <w:rPr>
                <w:rFonts w:ascii="Arial" w:hAnsi="Arial" w:cs="Arial"/>
                <w:sz w:val="20"/>
                <w:szCs w:val="17"/>
                <w:lang w:val="fr-FR"/>
              </w:rPr>
            </w:pPr>
            <w:proofErr w:type="gramStart"/>
            <w:r w:rsidRPr="00C745D4">
              <w:rPr>
                <w:rFonts w:ascii="Arial" w:hAnsi="Arial" w:cs="Arial"/>
                <w:sz w:val="20"/>
                <w:szCs w:val="17"/>
                <w:lang w:val="fr-FR"/>
              </w:rPr>
              <w:t>E-mail:</w:t>
            </w:r>
            <w:proofErr w:type="gramEnd"/>
            <w:r w:rsidRPr="00C745D4">
              <w:rPr>
                <w:rFonts w:ascii="Arial" w:hAnsi="Arial" w:cs="Arial"/>
                <w:sz w:val="20"/>
                <w:szCs w:val="17"/>
                <w:lang w:val="fr-FR"/>
              </w:rPr>
              <w:t xml:space="preserve">  </w:t>
            </w:r>
            <w:hyperlink r:id="rId8" w:history="1">
              <w:r w:rsidR="002B30C7" w:rsidRPr="004664DA">
                <w:rPr>
                  <w:rStyle w:val="Hyperlink"/>
                  <w:rFonts w:ascii="Arial" w:hAnsi="Arial" w:cs="Arial"/>
                  <w:sz w:val="20"/>
                  <w:szCs w:val="17"/>
                  <w:lang w:val="fr-FR"/>
                </w:rPr>
                <w:t>david.fulkerson@dfm.idaho.gov</w:t>
              </w:r>
            </w:hyperlink>
          </w:p>
          <w:p w14:paraId="4830A789" w14:textId="77777777" w:rsidR="002B30C7" w:rsidRPr="00C745D4" w:rsidRDefault="002B30C7" w:rsidP="006B3B27">
            <w:pPr>
              <w:ind w:left="252"/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1E3F61CD" w14:textId="77777777" w:rsidR="00681DD5" w:rsidRPr="00C745D4" w:rsidRDefault="00681DD5" w:rsidP="006B3B27">
      <w:pPr>
        <w:jc w:val="both"/>
        <w:rPr>
          <w:lang w:val="fr-FR"/>
        </w:rPr>
      </w:pPr>
    </w:p>
    <w:sectPr w:rsidR="00681DD5" w:rsidRPr="00C745D4" w:rsidSect="00FD5C82">
      <w:headerReference w:type="default" r:id="rId9"/>
      <w:footerReference w:type="default" r:id="rId10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20BD" w14:textId="77777777" w:rsidR="00D4132F" w:rsidRDefault="00D4132F">
      <w:r>
        <w:separator/>
      </w:r>
    </w:p>
  </w:endnote>
  <w:endnote w:type="continuationSeparator" w:id="0">
    <w:p w14:paraId="3F68A0D4" w14:textId="77777777" w:rsidR="00D4132F" w:rsidRDefault="00D4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387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97757" w14:textId="77777777" w:rsidR="009E0CBB" w:rsidRPr="009E0CBB" w:rsidRDefault="009E0CBB" w:rsidP="00502F2E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6584221D" w14:textId="77777777" w:rsidR="001930AD" w:rsidRPr="00502F2E" w:rsidRDefault="001930AD" w:rsidP="00502F2E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807E4F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D50B" w14:textId="77777777" w:rsidR="00D4132F" w:rsidRDefault="00D4132F">
      <w:r>
        <w:separator/>
      </w:r>
    </w:p>
  </w:footnote>
  <w:footnote w:type="continuationSeparator" w:id="0">
    <w:p w14:paraId="03FB616C" w14:textId="77777777" w:rsidR="00D4132F" w:rsidRDefault="00D4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1930AD" w14:paraId="6A6D614D" w14:textId="77777777" w:rsidTr="00E67B9F">
      <w:tc>
        <w:tcPr>
          <w:tcW w:w="10080" w:type="dxa"/>
          <w:shd w:val="clear" w:color="auto" w:fill="000080"/>
        </w:tcPr>
        <w:p w14:paraId="642B411A" w14:textId="77777777" w:rsidR="001930AD" w:rsidRDefault="001930AD" w:rsidP="00703066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Financial Management, Division of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1930AD" w14:paraId="46B89DDD" w14:textId="77777777" w:rsidTr="00E67B9F">
      <w:trPr>
        <w:trHeight w:hRule="exact" w:val="90"/>
      </w:trPr>
      <w:tc>
        <w:tcPr>
          <w:tcW w:w="10080" w:type="dxa"/>
          <w:tcBorders>
            <w:top w:val="nil"/>
            <w:bottom w:val="single" w:sz="4" w:space="0" w:color="auto"/>
          </w:tcBorders>
        </w:tcPr>
        <w:p w14:paraId="013AC588" w14:textId="77777777" w:rsidR="001930AD" w:rsidRDefault="001930AD" w:rsidP="001930AD"/>
      </w:tc>
    </w:tr>
    <w:tr w:rsidR="001930AD" w14:paraId="45766E7B" w14:textId="77777777" w:rsidTr="00E67B9F">
      <w:tc>
        <w:tcPr>
          <w:tcW w:w="10080" w:type="dxa"/>
          <w:tcBorders>
            <w:top w:val="single" w:sz="4" w:space="0" w:color="auto"/>
            <w:bottom w:val="nil"/>
          </w:tcBorders>
          <w:shd w:val="clear" w:color="auto" w:fill="000080"/>
        </w:tcPr>
        <w:p w14:paraId="338D0E9D" w14:textId="77777777" w:rsidR="001930AD" w:rsidRDefault="001930AD" w:rsidP="001930AD"/>
      </w:tc>
    </w:tr>
  </w:tbl>
  <w:p w14:paraId="6B794F87" w14:textId="77777777" w:rsidR="001930AD" w:rsidRPr="00AC0269" w:rsidRDefault="001930AD" w:rsidP="00AC0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472"/>
    <w:multiLevelType w:val="hybridMultilevel"/>
    <w:tmpl w:val="726C2D3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CEC7BDC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792B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A1A1FE5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37E0D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C864DA3"/>
    <w:multiLevelType w:val="hybridMultilevel"/>
    <w:tmpl w:val="785E4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0CDF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27593797">
    <w:abstractNumId w:val="5"/>
  </w:num>
  <w:num w:numId="2" w16cid:durableId="67699653">
    <w:abstractNumId w:val="6"/>
  </w:num>
  <w:num w:numId="3" w16cid:durableId="1401177033">
    <w:abstractNumId w:val="0"/>
  </w:num>
  <w:num w:numId="4" w16cid:durableId="343243008">
    <w:abstractNumId w:val="1"/>
  </w:num>
  <w:num w:numId="5" w16cid:durableId="1235972525">
    <w:abstractNumId w:val="4"/>
  </w:num>
  <w:num w:numId="6" w16cid:durableId="861017870">
    <w:abstractNumId w:val="2"/>
  </w:num>
  <w:num w:numId="7" w16cid:durableId="1945336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41"/>
    <w:rsid w:val="00015AC8"/>
    <w:rsid w:val="00025E68"/>
    <w:rsid w:val="00040A30"/>
    <w:rsid w:val="00045859"/>
    <w:rsid w:val="000660CF"/>
    <w:rsid w:val="00077727"/>
    <w:rsid w:val="000A2947"/>
    <w:rsid w:val="000A2C06"/>
    <w:rsid w:val="000B551F"/>
    <w:rsid w:val="000C37C9"/>
    <w:rsid w:val="000E0F3C"/>
    <w:rsid w:val="000F3729"/>
    <w:rsid w:val="0010499B"/>
    <w:rsid w:val="001116CE"/>
    <w:rsid w:val="001211EC"/>
    <w:rsid w:val="001315C2"/>
    <w:rsid w:val="00133876"/>
    <w:rsid w:val="0013459F"/>
    <w:rsid w:val="00142AC1"/>
    <w:rsid w:val="00155DA2"/>
    <w:rsid w:val="001713BC"/>
    <w:rsid w:val="001930AD"/>
    <w:rsid w:val="0019349C"/>
    <w:rsid w:val="00196839"/>
    <w:rsid w:val="00197A01"/>
    <w:rsid w:val="001A2DA8"/>
    <w:rsid w:val="001B2A2D"/>
    <w:rsid w:val="001D5094"/>
    <w:rsid w:val="00200571"/>
    <w:rsid w:val="00204773"/>
    <w:rsid w:val="00205200"/>
    <w:rsid w:val="0026565F"/>
    <w:rsid w:val="00282B7A"/>
    <w:rsid w:val="0028401F"/>
    <w:rsid w:val="002906EE"/>
    <w:rsid w:val="00297521"/>
    <w:rsid w:val="002B30C7"/>
    <w:rsid w:val="002D0366"/>
    <w:rsid w:val="002D40CA"/>
    <w:rsid w:val="002D5522"/>
    <w:rsid w:val="002D6B8B"/>
    <w:rsid w:val="002E2FD2"/>
    <w:rsid w:val="002E4D83"/>
    <w:rsid w:val="002F354E"/>
    <w:rsid w:val="002F4C46"/>
    <w:rsid w:val="00302C52"/>
    <w:rsid w:val="00303841"/>
    <w:rsid w:val="003113A7"/>
    <w:rsid w:val="0031261C"/>
    <w:rsid w:val="00317D1C"/>
    <w:rsid w:val="00326D6A"/>
    <w:rsid w:val="00341A87"/>
    <w:rsid w:val="00346579"/>
    <w:rsid w:val="00355643"/>
    <w:rsid w:val="00357137"/>
    <w:rsid w:val="00376743"/>
    <w:rsid w:val="00380E79"/>
    <w:rsid w:val="003B7EFF"/>
    <w:rsid w:val="003C01B2"/>
    <w:rsid w:val="003C615E"/>
    <w:rsid w:val="003D08A0"/>
    <w:rsid w:val="003E018E"/>
    <w:rsid w:val="00406EBE"/>
    <w:rsid w:val="00416977"/>
    <w:rsid w:val="00432A65"/>
    <w:rsid w:val="00435AC6"/>
    <w:rsid w:val="00456E5D"/>
    <w:rsid w:val="00472898"/>
    <w:rsid w:val="00481C2C"/>
    <w:rsid w:val="00491B61"/>
    <w:rsid w:val="00494165"/>
    <w:rsid w:val="00497A15"/>
    <w:rsid w:val="004A7765"/>
    <w:rsid w:val="004B0EBE"/>
    <w:rsid w:val="004C0136"/>
    <w:rsid w:val="004D3152"/>
    <w:rsid w:val="004D6C49"/>
    <w:rsid w:val="004D6D29"/>
    <w:rsid w:val="004E6343"/>
    <w:rsid w:val="004F148D"/>
    <w:rsid w:val="00502F2E"/>
    <w:rsid w:val="00515569"/>
    <w:rsid w:val="00521CBD"/>
    <w:rsid w:val="005241B6"/>
    <w:rsid w:val="005269A2"/>
    <w:rsid w:val="00544F34"/>
    <w:rsid w:val="005523A2"/>
    <w:rsid w:val="0056200B"/>
    <w:rsid w:val="0059289D"/>
    <w:rsid w:val="005A49D5"/>
    <w:rsid w:val="005A60FA"/>
    <w:rsid w:val="005B0C58"/>
    <w:rsid w:val="005B20EE"/>
    <w:rsid w:val="005C7D7A"/>
    <w:rsid w:val="005F150E"/>
    <w:rsid w:val="0060586F"/>
    <w:rsid w:val="00621D00"/>
    <w:rsid w:val="0062743A"/>
    <w:rsid w:val="006479C8"/>
    <w:rsid w:val="00677ACE"/>
    <w:rsid w:val="00681DD5"/>
    <w:rsid w:val="00683587"/>
    <w:rsid w:val="006A3CA6"/>
    <w:rsid w:val="006B3B27"/>
    <w:rsid w:val="006E0726"/>
    <w:rsid w:val="006E2A32"/>
    <w:rsid w:val="006F40A8"/>
    <w:rsid w:val="00703066"/>
    <w:rsid w:val="00706DFD"/>
    <w:rsid w:val="00727142"/>
    <w:rsid w:val="00731399"/>
    <w:rsid w:val="00754941"/>
    <w:rsid w:val="007659A4"/>
    <w:rsid w:val="007678A0"/>
    <w:rsid w:val="00770FAF"/>
    <w:rsid w:val="0077158E"/>
    <w:rsid w:val="007A0969"/>
    <w:rsid w:val="007A3829"/>
    <w:rsid w:val="007B3BB7"/>
    <w:rsid w:val="007B697E"/>
    <w:rsid w:val="007D22FE"/>
    <w:rsid w:val="007D7600"/>
    <w:rsid w:val="007F00E8"/>
    <w:rsid w:val="007F08CF"/>
    <w:rsid w:val="007F479F"/>
    <w:rsid w:val="00807E4F"/>
    <w:rsid w:val="0081408B"/>
    <w:rsid w:val="0082526C"/>
    <w:rsid w:val="00835BFC"/>
    <w:rsid w:val="008554A7"/>
    <w:rsid w:val="00872007"/>
    <w:rsid w:val="00877BF1"/>
    <w:rsid w:val="008811A3"/>
    <w:rsid w:val="00883C32"/>
    <w:rsid w:val="00885243"/>
    <w:rsid w:val="008928D0"/>
    <w:rsid w:val="008B17B0"/>
    <w:rsid w:val="008C67B3"/>
    <w:rsid w:val="008D1764"/>
    <w:rsid w:val="008E5E63"/>
    <w:rsid w:val="0091136C"/>
    <w:rsid w:val="00917056"/>
    <w:rsid w:val="00934B90"/>
    <w:rsid w:val="00941C14"/>
    <w:rsid w:val="00941D88"/>
    <w:rsid w:val="00951868"/>
    <w:rsid w:val="00964CC9"/>
    <w:rsid w:val="00964F1C"/>
    <w:rsid w:val="00966E2A"/>
    <w:rsid w:val="009734C6"/>
    <w:rsid w:val="00975A94"/>
    <w:rsid w:val="0099049F"/>
    <w:rsid w:val="00994881"/>
    <w:rsid w:val="009B47A5"/>
    <w:rsid w:val="009B75BC"/>
    <w:rsid w:val="009C2F46"/>
    <w:rsid w:val="009D2135"/>
    <w:rsid w:val="009E001C"/>
    <w:rsid w:val="009E0CBB"/>
    <w:rsid w:val="009E62C3"/>
    <w:rsid w:val="00A04BEF"/>
    <w:rsid w:val="00A1605B"/>
    <w:rsid w:val="00A34C05"/>
    <w:rsid w:val="00A35746"/>
    <w:rsid w:val="00A62692"/>
    <w:rsid w:val="00A6293E"/>
    <w:rsid w:val="00A7091B"/>
    <w:rsid w:val="00A777A2"/>
    <w:rsid w:val="00A77F19"/>
    <w:rsid w:val="00A9117D"/>
    <w:rsid w:val="00A9709E"/>
    <w:rsid w:val="00AB2702"/>
    <w:rsid w:val="00AB2E70"/>
    <w:rsid w:val="00AC0269"/>
    <w:rsid w:val="00AC361A"/>
    <w:rsid w:val="00AF3B06"/>
    <w:rsid w:val="00B03AEE"/>
    <w:rsid w:val="00B108DB"/>
    <w:rsid w:val="00B130BB"/>
    <w:rsid w:val="00B21544"/>
    <w:rsid w:val="00B22896"/>
    <w:rsid w:val="00B23689"/>
    <w:rsid w:val="00B24EE9"/>
    <w:rsid w:val="00B26E55"/>
    <w:rsid w:val="00B32624"/>
    <w:rsid w:val="00B33E27"/>
    <w:rsid w:val="00B4447A"/>
    <w:rsid w:val="00B46C4C"/>
    <w:rsid w:val="00B47E19"/>
    <w:rsid w:val="00B539AD"/>
    <w:rsid w:val="00B759A2"/>
    <w:rsid w:val="00B85A0A"/>
    <w:rsid w:val="00B90943"/>
    <w:rsid w:val="00BA3380"/>
    <w:rsid w:val="00BC26BF"/>
    <w:rsid w:val="00BC6522"/>
    <w:rsid w:val="00BD0A23"/>
    <w:rsid w:val="00BD2E11"/>
    <w:rsid w:val="00C23027"/>
    <w:rsid w:val="00C357B1"/>
    <w:rsid w:val="00C42B97"/>
    <w:rsid w:val="00C745D4"/>
    <w:rsid w:val="00C77E1A"/>
    <w:rsid w:val="00C827CD"/>
    <w:rsid w:val="00CA7DF4"/>
    <w:rsid w:val="00CC0916"/>
    <w:rsid w:val="00CC77F0"/>
    <w:rsid w:val="00CD1060"/>
    <w:rsid w:val="00CD5011"/>
    <w:rsid w:val="00CD51B7"/>
    <w:rsid w:val="00CE319B"/>
    <w:rsid w:val="00CE7842"/>
    <w:rsid w:val="00D040F4"/>
    <w:rsid w:val="00D05DC1"/>
    <w:rsid w:val="00D13E05"/>
    <w:rsid w:val="00D20BE3"/>
    <w:rsid w:val="00D27E0C"/>
    <w:rsid w:val="00D3209D"/>
    <w:rsid w:val="00D35238"/>
    <w:rsid w:val="00D4132F"/>
    <w:rsid w:val="00D51A7F"/>
    <w:rsid w:val="00D52281"/>
    <w:rsid w:val="00D52B3F"/>
    <w:rsid w:val="00D7032C"/>
    <w:rsid w:val="00D854EC"/>
    <w:rsid w:val="00D96C7D"/>
    <w:rsid w:val="00DC23B4"/>
    <w:rsid w:val="00DC26FF"/>
    <w:rsid w:val="00DC5763"/>
    <w:rsid w:val="00DE5390"/>
    <w:rsid w:val="00DE7F63"/>
    <w:rsid w:val="00DF4478"/>
    <w:rsid w:val="00DF5856"/>
    <w:rsid w:val="00E00F52"/>
    <w:rsid w:val="00E02221"/>
    <w:rsid w:val="00E0381A"/>
    <w:rsid w:val="00E24668"/>
    <w:rsid w:val="00E5702F"/>
    <w:rsid w:val="00E67B9F"/>
    <w:rsid w:val="00E93D77"/>
    <w:rsid w:val="00EA7136"/>
    <w:rsid w:val="00ED2674"/>
    <w:rsid w:val="00ED2740"/>
    <w:rsid w:val="00EE5240"/>
    <w:rsid w:val="00EF3F82"/>
    <w:rsid w:val="00EF4B86"/>
    <w:rsid w:val="00F072D2"/>
    <w:rsid w:val="00F16032"/>
    <w:rsid w:val="00F2621C"/>
    <w:rsid w:val="00F35BC2"/>
    <w:rsid w:val="00F3780B"/>
    <w:rsid w:val="00F6106A"/>
    <w:rsid w:val="00F73780"/>
    <w:rsid w:val="00FA3688"/>
    <w:rsid w:val="00FA7EB0"/>
    <w:rsid w:val="00FD5C82"/>
    <w:rsid w:val="00FD65D3"/>
    <w:rsid w:val="00FF0185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57A40DA"/>
  <w15:docId w15:val="{B2C77185-B925-4D83-8977-503F6D41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F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1A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5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44F34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rsid w:val="00544F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44F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4F34"/>
  </w:style>
  <w:style w:type="paragraph" w:styleId="BalloonText">
    <w:name w:val="Balloon Text"/>
    <w:basedOn w:val="Normal"/>
    <w:link w:val="BalloonTextChar"/>
    <w:rsid w:val="00771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58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02F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3B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1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2B3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fulkerson@dfm.idaho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18E4-A73F-4F4F-B424-7883A8C2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562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Misty Lawrence</cp:lastModifiedBy>
  <cp:revision>17</cp:revision>
  <cp:lastPrinted>2021-08-26T16:08:00Z</cp:lastPrinted>
  <dcterms:created xsi:type="dcterms:W3CDTF">2021-08-17T17:01:00Z</dcterms:created>
  <dcterms:modified xsi:type="dcterms:W3CDTF">2022-06-03T01:09:00Z</dcterms:modified>
</cp:coreProperties>
</file>