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9B2B" w14:textId="77777777" w:rsidR="00BC4B72" w:rsidRPr="007E7476" w:rsidRDefault="00BC4B72" w:rsidP="00982493">
      <w:pPr>
        <w:pStyle w:val="Heading2"/>
        <w:spacing w:before="0"/>
        <w:ind w:left="90"/>
        <w:rPr>
          <w:color w:val="000080"/>
        </w:rPr>
      </w:pPr>
      <w:bookmarkStart w:id="0" w:name="OLE_LINK1"/>
      <w:bookmarkStart w:id="1" w:name="OLE_LINK2"/>
      <w:r w:rsidRPr="007E7476">
        <w:rPr>
          <w:color w:val="000080"/>
        </w:rPr>
        <w:t xml:space="preserve">Part </w:t>
      </w:r>
      <w:r w:rsidR="003E5632">
        <w:rPr>
          <w:color w:val="000080"/>
        </w:rPr>
        <w:t>I</w:t>
      </w:r>
      <w:r w:rsidRPr="007E7476">
        <w:rPr>
          <w:color w:val="000080"/>
        </w:rPr>
        <w:t xml:space="preserve"> – Agency Profile</w:t>
      </w:r>
    </w:p>
    <w:bookmarkEnd w:id="0"/>
    <w:bookmarkEnd w:id="1"/>
    <w:p w14:paraId="327C9CDC" w14:textId="77777777" w:rsidR="005D1B0F" w:rsidRPr="005D1B0F" w:rsidRDefault="005D1B0F" w:rsidP="00982493">
      <w:pPr>
        <w:ind w:left="90"/>
        <w:rPr>
          <w:rFonts w:ascii="Arial" w:hAnsi="Arial" w:cs="Arial"/>
          <w:b/>
          <w:bCs/>
          <w:sz w:val="16"/>
          <w:szCs w:val="16"/>
        </w:rPr>
      </w:pPr>
    </w:p>
    <w:p w14:paraId="719A6E66" w14:textId="77777777" w:rsidR="00BC4B72" w:rsidRDefault="00BC4B72" w:rsidP="00982493">
      <w:pPr>
        <w:ind w:left="90"/>
        <w:rPr>
          <w:rFonts w:ascii="Arial" w:hAnsi="Arial" w:cs="Arial"/>
          <w:b/>
          <w:bCs/>
        </w:rPr>
      </w:pPr>
      <w:r>
        <w:rPr>
          <w:rFonts w:ascii="Arial" w:hAnsi="Arial" w:cs="Arial"/>
          <w:b/>
          <w:bCs/>
        </w:rPr>
        <w:t>Agency Overview</w:t>
      </w:r>
    </w:p>
    <w:p w14:paraId="72454298" w14:textId="77777777" w:rsidR="00982493" w:rsidRDefault="00982493" w:rsidP="00982493">
      <w:pPr>
        <w:ind w:left="90"/>
        <w:rPr>
          <w:rFonts w:ascii="Arial" w:hAnsi="Arial" w:cs="Arial"/>
        </w:rPr>
      </w:pPr>
    </w:p>
    <w:p w14:paraId="09686326" w14:textId="120D15B9" w:rsidR="00A03A68" w:rsidRPr="00A30F3E" w:rsidRDefault="00A30F3E" w:rsidP="00982493">
      <w:pPr>
        <w:pStyle w:val="Content"/>
        <w:ind w:left="90"/>
        <w:jc w:val="both"/>
        <w:rPr>
          <w:rFonts w:ascii="Arial" w:hAnsi="Arial" w:cs="Arial"/>
          <w:color w:val="auto"/>
          <w:sz w:val="20"/>
          <w:szCs w:val="20"/>
        </w:rPr>
      </w:pPr>
      <w:r w:rsidRPr="00A30F3E">
        <w:rPr>
          <w:rFonts w:ascii="Arial" w:hAnsi="Arial" w:cs="Arial"/>
          <w:color w:val="auto"/>
          <w:sz w:val="20"/>
          <w:szCs w:val="20"/>
        </w:rPr>
        <w:t xml:space="preserve">The Idaho Council on Domestic Violence &amp; Victim Assistance (ICDVVA) was created by the </w:t>
      </w:r>
      <w:r w:rsidR="00A01EB2">
        <w:rPr>
          <w:rFonts w:ascii="Arial" w:hAnsi="Arial" w:cs="Arial"/>
          <w:color w:val="auto"/>
          <w:sz w:val="20"/>
          <w:szCs w:val="20"/>
        </w:rPr>
        <w:t>l</w:t>
      </w:r>
      <w:r w:rsidRPr="00A30F3E">
        <w:rPr>
          <w:rFonts w:ascii="Arial" w:hAnsi="Arial" w:cs="Arial"/>
          <w:color w:val="auto"/>
          <w:sz w:val="20"/>
          <w:szCs w:val="20"/>
        </w:rPr>
        <w:t>egislature in 1982 to address the disruptive influence of domestic violence on society, provide protection and refuge for victims, and provide funding for victim service programs throughout the State</w:t>
      </w:r>
      <w:hyperlink r:id="rId10" w:history="1">
        <w:r w:rsidRPr="00FC7926">
          <w:rPr>
            <w:rStyle w:val="Hyperlink"/>
            <w:rFonts w:ascii="Arial" w:hAnsi="Arial" w:cs="Arial"/>
            <w:sz w:val="20"/>
            <w:szCs w:val="20"/>
          </w:rPr>
          <w:t>.  I.C. § 39-5201</w:t>
        </w:r>
      </w:hyperlink>
      <w:r w:rsidRPr="00A30F3E">
        <w:rPr>
          <w:rFonts w:ascii="Arial" w:hAnsi="Arial" w:cs="Arial"/>
          <w:color w:val="auto"/>
          <w:sz w:val="20"/>
          <w:szCs w:val="20"/>
        </w:rPr>
        <w:t xml:space="preserve">. </w:t>
      </w:r>
      <w:r>
        <w:rPr>
          <w:rFonts w:ascii="Arial" w:hAnsi="Arial" w:cs="Arial"/>
          <w:color w:val="auto"/>
          <w:sz w:val="20"/>
          <w:szCs w:val="20"/>
        </w:rPr>
        <w:t xml:space="preserve">Per </w:t>
      </w:r>
      <w:hyperlink r:id="rId11" w:history="1">
        <w:r w:rsidRPr="00FC7926">
          <w:rPr>
            <w:rStyle w:val="Hyperlink"/>
            <w:rFonts w:ascii="Arial" w:hAnsi="Arial" w:cs="Arial"/>
            <w:sz w:val="20"/>
            <w:szCs w:val="20"/>
          </w:rPr>
          <w:t>I.C. § 39-5203</w:t>
        </w:r>
      </w:hyperlink>
      <w:r>
        <w:rPr>
          <w:rFonts w:ascii="Arial" w:hAnsi="Arial" w:cs="Arial"/>
          <w:color w:val="auto"/>
          <w:sz w:val="20"/>
          <w:szCs w:val="20"/>
        </w:rPr>
        <w:t>, ICDVVA shall be the advisory body for programs and services affecting victims of domestic violence and other crimes in Idaho.</w:t>
      </w:r>
      <w:r w:rsidRPr="00A30F3E">
        <w:rPr>
          <w:rFonts w:ascii="Arial" w:hAnsi="Arial" w:cs="Arial"/>
          <w:color w:val="auto"/>
          <w:sz w:val="20"/>
          <w:szCs w:val="20"/>
        </w:rPr>
        <w:t xml:space="preserve"> For budgetary purposes and for administrative support purposes, the Council is assigned by the </w:t>
      </w:r>
      <w:r>
        <w:rPr>
          <w:rFonts w:ascii="Arial" w:hAnsi="Arial" w:cs="Arial"/>
          <w:color w:val="auto"/>
          <w:sz w:val="20"/>
          <w:szCs w:val="20"/>
        </w:rPr>
        <w:t>G</w:t>
      </w:r>
      <w:r w:rsidRPr="00A30F3E">
        <w:rPr>
          <w:rFonts w:ascii="Arial" w:hAnsi="Arial" w:cs="Arial"/>
          <w:color w:val="auto"/>
          <w:sz w:val="20"/>
          <w:szCs w:val="20"/>
        </w:rPr>
        <w:t xml:space="preserve">overnor to a department or office within the State per </w:t>
      </w:r>
      <w:hyperlink r:id="rId12" w:history="1">
        <w:r w:rsidRPr="00FC7926">
          <w:rPr>
            <w:rStyle w:val="Hyperlink"/>
            <w:rFonts w:ascii="Arial" w:hAnsi="Arial" w:cs="Arial"/>
            <w:sz w:val="20"/>
            <w:szCs w:val="20"/>
          </w:rPr>
          <w:t>I.C. § 39-5203(2)</w:t>
        </w:r>
      </w:hyperlink>
      <w:r w:rsidRPr="00A30F3E">
        <w:rPr>
          <w:rFonts w:ascii="Arial" w:hAnsi="Arial" w:cs="Arial"/>
          <w:color w:val="auto"/>
          <w:sz w:val="20"/>
          <w:szCs w:val="20"/>
        </w:rPr>
        <w:t>.  Currently ICDVVA is assigned to the Department of Health &amp; Welfare for those purposes but is otherwise an independent agency</w:t>
      </w:r>
      <w:r>
        <w:rPr>
          <w:rFonts w:ascii="Arial" w:hAnsi="Arial" w:cs="Arial"/>
          <w:color w:val="auto"/>
          <w:sz w:val="20"/>
          <w:szCs w:val="20"/>
        </w:rPr>
        <w:t xml:space="preserve"> with 6 FTEs, led by an Executive Director</w:t>
      </w:r>
      <w:r w:rsidR="00FC7926">
        <w:rPr>
          <w:rFonts w:ascii="Arial" w:hAnsi="Arial" w:cs="Arial"/>
          <w:color w:val="auto"/>
          <w:sz w:val="20"/>
          <w:szCs w:val="20"/>
        </w:rPr>
        <w:t xml:space="preserve"> appointed by the Council</w:t>
      </w:r>
      <w:r w:rsidRPr="00A30F3E">
        <w:rPr>
          <w:rFonts w:ascii="Arial" w:hAnsi="Arial" w:cs="Arial"/>
          <w:color w:val="auto"/>
          <w:sz w:val="20"/>
          <w:szCs w:val="20"/>
        </w:rPr>
        <w:t>.</w:t>
      </w:r>
      <w:r>
        <w:rPr>
          <w:rFonts w:ascii="Arial" w:hAnsi="Arial" w:cs="Arial"/>
          <w:color w:val="auto"/>
          <w:sz w:val="20"/>
          <w:szCs w:val="20"/>
        </w:rPr>
        <w:t xml:space="preserve"> </w:t>
      </w:r>
      <w:r w:rsidRPr="00A30F3E">
        <w:rPr>
          <w:rFonts w:ascii="Arial" w:hAnsi="Arial" w:cs="Arial"/>
          <w:color w:val="auto"/>
          <w:sz w:val="20"/>
          <w:szCs w:val="20"/>
        </w:rPr>
        <w:t>The Council is composed of seven Council members</w:t>
      </w:r>
      <w:r w:rsidR="00A01EB2">
        <w:rPr>
          <w:rFonts w:ascii="Arial" w:hAnsi="Arial" w:cs="Arial"/>
          <w:color w:val="auto"/>
          <w:sz w:val="20"/>
          <w:szCs w:val="20"/>
        </w:rPr>
        <w:t xml:space="preserve"> appointed by the Governor</w:t>
      </w:r>
      <w:r w:rsidRPr="00A30F3E">
        <w:rPr>
          <w:rFonts w:ascii="Arial" w:hAnsi="Arial" w:cs="Arial"/>
          <w:color w:val="auto"/>
          <w:sz w:val="20"/>
          <w:szCs w:val="20"/>
        </w:rPr>
        <w:t xml:space="preserve">, one from each of the seven public health district regions of Idaho. </w:t>
      </w:r>
    </w:p>
    <w:p w14:paraId="4DE533F7" w14:textId="77777777" w:rsidR="00A30F3E" w:rsidRPr="00A30F3E" w:rsidRDefault="00A30F3E" w:rsidP="00982493">
      <w:pPr>
        <w:ind w:left="90"/>
        <w:rPr>
          <w:rFonts w:ascii="Arial" w:hAnsi="Arial" w:cs="Arial"/>
          <w:sz w:val="20"/>
          <w:szCs w:val="20"/>
        </w:rPr>
      </w:pPr>
    </w:p>
    <w:p w14:paraId="04B052EB" w14:textId="77777777" w:rsidR="00BC4B72" w:rsidRDefault="00BC4B72" w:rsidP="00982493">
      <w:pPr>
        <w:ind w:left="90"/>
        <w:jc w:val="both"/>
        <w:rPr>
          <w:rFonts w:ascii="Arial" w:hAnsi="Arial" w:cs="Arial"/>
          <w:b/>
          <w:bCs/>
        </w:rPr>
      </w:pPr>
      <w:r>
        <w:rPr>
          <w:rFonts w:ascii="Arial" w:hAnsi="Arial" w:cs="Arial"/>
          <w:b/>
          <w:bCs/>
        </w:rPr>
        <w:t>Core Functions/Idaho Code</w:t>
      </w:r>
    </w:p>
    <w:p w14:paraId="5B432620" w14:textId="77777777" w:rsidR="00982493" w:rsidRDefault="00982493">
      <w:pPr>
        <w:jc w:val="both"/>
        <w:rPr>
          <w:rFonts w:ascii="Arial" w:hAnsi="Arial" w:cs="Arial"/>
        </w:rPr>
      </w:pPr>
    </w:p>
    <w:p w14:paraId="7DCFB468" w14:textId="205AA738" w:rsidR="00E802D9" w:rsidRPr="009A76C1" w:rsidRDefault="000E1FDD" w:rsidP="00982493">
      <w:pPr>
        <w:pStyle w:val="Content"/>
        <w:ind w:left="90"/>
        <w:rPr>
          <w:rFonts w:ascii="Arial" w:hAnsi="Arial" w:cs="Arial"/>
          <w:color w:val="000000" w:themeColor="text1"/>
          <w:sz w:val="20"/>
          <w:szCs w:val="20"/>
        </w:rPr>
      </w:pPr>
      <w:hyperlink r:id="rId13" w:history="1">
        <w:r w:rsidR="00E802D9" w:rsidRPr="00E802D9">
          <w:rPr>
            <w:rStyle w:val="Hyperlink"/>
            <w:rFonts w:ascii="Arial" w:hAnsi="Arial" w:cs="Arial"/>
            <w:sz w:val="20"/>
            <w:szCs w:val="20"/>
          </w:rPr>
          <w:t>I</w:t>
        </w:r>
        <w:r w:rsidR="00E802D9">
          <w:rPr>
            <w:rStyle w:val="Hyperlink"/>
            <w:rFonts w:ascii="Arial" w:hAnsi="Arial" w:cs="Arial"/>
            <w:sz w:val="20"/>
            <w:szCs w:val="20"/>
          </w:rPr>
          <w:t>.C.</w:t>
        </w:r>
        <w:r w:rsidR="00E802D9" w:rsidRPr="00E802D9">
          <w:rPr>
            <w:rStyle w:val="Hyperlink"/>
            <w:rFonts w:ascii="Arial" w:hAnsi="Arial" w:cs="Arial"/>
            <w:sz w:val="20"/>
            <w:szCs w:val="20"/>
          </w:rPr>
          <w:t xml:space="preserve"> § 39-5208</w:t>
        </w:r>
      </w:hyperlink>
      <w:r w:rsidR="00E802D9" w:rsidRPr="00E802D9">
        <w:rPr>
          <w:rFonts w:ascii="Arial" w:hAnsi="Arial" w:cs="Arial"/>
          <w:sz w:val="20"/>
          <w:szCs w:val="20"/>
        </w:rPr>
        <w:t xml:space="preserve">, </w:t>
      </w:r>
      <w:r w:rsidR="00E802D9" w:rsidRPr="009A76C1">
        <w:rPr>
          <w:rFonts w:ascii="Arial" w:hAnsi="Arial" w:cs="Arial"/>
          <w:color w:val="000000" w:themeColor="text1"/>
          <w:sz w:val="20"/>
          <w:szCs w:val="20"/>
        </w:rPr>
        <w:t>Responsibilities &amp; Duties, provides the Council shall:</w:t>
      </w:r>
    </w:p>
    <w:p w14:paraId="2448FE68"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(1)  Establish standards for projects applying for grants from the council under this chapter;</w:t>
      </w:r>
    </w:p>
    <w:p w14:paraId="1F54A2BE"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(2)  Disseminate information on availability of funds and the application process;</w:t>
      </w:r>
    </w:p>
    <w:p w14:paraId="0CF40707"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(3)  Receive grant applications for the development and establishment of projects for victims of domestic violence and certain other crimes;</w:t>
      </w:r>
    </w:p>
    <w:p w14:paraId="08BE4D45"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(4)  Distribute funds after approval of projects meeting council standards;</w:t>
      </w:r>
    </w:p>
    <w:p w14:paraId="07A70C9D"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(5)  Assess, review, and monitor the services and programs being provided for victims of domestic violence and other crimes under this chapter;</w:t>
      </w:r>
    </w:p>
    <w:p w14:paraId="2E9B8D85"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(6)  Monitor programs and services for victims of domestic violence and other crimes to assure nonduplication of services and to encourage efficient and coordinated use of resources in the provision of services;</w:t>
      </w:r>
    </w:p>
    <w:p w14:paraId="209100C8"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(7)  Compile data on the services and programs provided to victims of domestic violence and other crimes and the geographic incidence of domestic violence and other crimes in this state; and</w:t>
      </w:r>
    </w:p>
    <w:p w14:paraId="75D7CDD9" w14:textId="77777777" w:rsidR="00E802D9" w:rsidRPr="00E802D9" w:rsidRDefault="00E802D9" w:rsidP="00835818">
      <w:pPr>
        <w:shd w:val="clear" w:color="auto" w:fill="FFFFFF"/>
        <w:spacing w:line="240" w:lineRule="atLeast"/>
        <w:ind w:left="1125" w:hanging="403"/>
        <w:jc w:val="both"/>
        <w:rPr>
          <w:rFonts w:ascii="Arial" w:hAnsi="Arial" w:cs="Arial"/>
          <w:b/>
          <w:spacing w:val="4"/>
          <w:sz w:val="20"/>
          <w:szCs w:val="20"/>
        </w:rPr>
      </w:pPr>
      <w:r w:rsidRPr="00E802D9">
        <w:rPr>
          <w:rFonts w:ascii="Arial" w:hAnsi="Arial" w:cs="Arial"/>
          <w:spacing w:val="4"/>
          <w:sz w:val="20"/>
          <w:szCs w:val="20"/>
        </w:rPr>
        <w:t>(8)  Submit annual reports to the governor and the legislature.</w:t>
      </w:r>
    </w:p>
    <w:p w14:paraId="7300EBD3" w14:textId="77777777" w:rsidR="00E802D9" w:rsidRPr="00E802D9" w:rsidRDefault="00E802D9" w:rsidP="00835818">
      <w:pPr>
        <w:pStyle w:val="Content"/>
        <w:jc w:val="both"/>
        <w:rPr>
          <w:rFonts w:ascii="Arial" w:hAnsi="Arial" w:cs="Arial"/>
          <w:sz w:val="20"/>
          <w:szCs w:val="20"/>
        </w:rPr>
      </w:pPr>
    </w:p>
    <w:p w14:paraId="0563F05F" w14:textId="5251B28E" w:rsidR="00E802D9" w:rsidRPr="009A76C1" w:rsidRDefault="00E802D9" w:rsidP="00982493">
      <w:pPr>
        <w:pStyle w:val="Content"/>
        <w:ind w:left="90"/>
        <w:jc w:val="both"/>
        <w:rPr>
          <w:rFonts w:ascii="Arial" w:hAnsi="Arial" w:cs="Arial"/>
          <w:iCs/>
          <w:color w:val="000000" w:themeColor="text1"/>
          <w:sz w:val="20"/>
          <w:szCs w:val="20"/>
        </w:rPr>
      </w:pPr>
      <w:r w:rsidRPr="009A76C1">
        <w:rPr>
          <w:rFonts w:ascii="Arial" w:hAnsi="Arial" w:cs="Arial"/>
          <w:color w:val="000000" w:themeColor="text1"/>
          <w:spacing w:val="4"/>
          <w:sz w:val="20"/>
          <w:szCs w:val="20"/>
          <w:shd w:val="clear" w:color="auto" w:fill="FFFFFF"/>
        </w:rPr>
        <w:t xml:space="preserve">The Council is also responsible </w:t>
      </w:r>
      <w:r w:rsidR="00231325">
        <w:rPr>
          <w:rFonts w:ascii="Arial" w:hAnsi="Arial" w:cs="Arial"/>
          <w:color w:val="000000" w:themeColor="text1"/>
          <w:spacing w:val="4"/>
          <w:sz w:val="20"/>
          <w:szCs w:val="20"/>
          <w:shd w:val="clear" w:color="auto" w:fill="FFFFFF"/>
        </w:rPr>
        <w:t xml:space="preserve">per </w:t>
      </w:r>
      <w:hyperlink r:id="rId14" w:history="1">
        <w:r w:rsidR="00231325" w:rsidRPr="009A76C1">
          <w:rPr>
            <w:rStyle w:val="Hyperlink"/>
            <w:rFonts w:ascii="Arial" w:hAnsi="Arial" w:cs="Arial"/>
            <w:color w:val="0070C0"/>
            <w:sz w:val="20"/>
            <w:szCs w:val="20"/>
          </w:rPr>
          <w:t>I.C. § 18-918(7)(d)</w:t>
        </w:r>
      </w:hyperlink>
      <w:r w:rsidR="00231325">
        <w:rPr>
          <w:rFonts w:ascii="Arial" w:hAnsi="Arial" w:cs="Arial"/>
          <w:color w:val="000000" w:themeColor="text1"/>
          <w:spacing w:val="4"/>
          <w:sz w:val="20"/>
          <w:szCs w:val="20"/>
          <w:shd w:val="clear" w:color="auto" w:fill="FFFFFF"/>
        </w:rPr>
        <w:t xml:space="preserve"> f</w:t>
      </w:r>
      <w:r w:rsidRPr="009A76C1">
        <w:rPr>
          <w:rFonts w:ascii="Arial" w:hAnsi="Arial" w:cs="Arial"/>
          <w:color w:val="000000" w:themeColor="text1"/>
          <w:spacing w:val="4"/>
          <w:sz w:val="20"/>
          <w:szCs w:val="20"/>
          <w:shd w:val="clear" w:color="auto" w:fill="FFFFFF"/>
        </w:rPr>
        <w:t>or establishing minimum standards for offender intervention treatment programs and determining which providers are approved to offer such programs.</w:t>
      </w:r>
    </w:p>
    <w:p w14:paraId="19E7745B" w14:textId="77777777" w:rsidR="00A03A68" w:rsidRDefault="00A03A68" w:rsidP="00982493">
      <w:pPr>
        <w:ind w:left="90"/>
        <w:jc w:val="both"/>
        <w:rPr>
          <w:rFonts w:ascii="Arial" w:hAnsi="Arial" w:cs="Arial"/>
          <w:sz w:val="20"/>
        </w:rPr>
      </w:pPr>
    </w:p>
    <w:p w14:paraId="5F67985B" w14:textId="0C77634B" w:rsidR="00BC4B72" w:rsidRDefault="00BC4B72" w:rsidP="00982493">
      <w:pPr>
        <w:ind w:left="90"/>
        <w:jc w:val="both"/>
        <w:rPr>
          <w:rFonts w:ascii="Arial" w:hAnsi="Arial" w:cs="Arial"/>
          <w:b/>
          <w:bCs/>
        </w:rPr>
      </w:pPr>
      <w:r>
        <w:rPr>
          <w:rFonts w:ascii="Arial" w:hAnsi="Arial" w:cs="Arial"/>
          <w:b/>
          <w:bCs/>
        </w:rPr>
        <w:t>Revenue and Expenditures</w:t>
      </w:r>
    </w:p>
    <w:p w14:paraId="63279274" w14:textId="77777777" w:rsidR="00982493" w:rsidRDefault="00982493">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6"/>
        <w:gridCol w:w="1782"/>
        <w:gridCol w:w="1778"/>
        <w:gridCol w:w="1778"/>
        <w:gridCol w:w="1778"/>
      </w:tblGrid>
      <w:tr w:rsidR="00C474B9" w14:paraId="3FED0D19" w14:textId="77777777" w:rsidTr="00310E40">
        <w:tc>
          <w:tcPr>
            <w:tcW w:w="2846" w:type="dxa"/>
            <w:shd w:val="clear" w:color="auto" w:fill="000080"/>
          </w:tcPr>
          <w:p w14:paraId="244CB7F9" w14:textId="4BD2B1AB" w:rsidR="00C474B9" w:rsidRDefault="00C474B9">
            <w:pPr>
              <w:rPr>
                <w:rFonts w:ascii="Arial" w:hAnsi="Arial" w:cs="Arial"/>
                <w:b/>
                <w:bCs/>
                <w:color w:val="FFFFFF"/>
                <w:sz w:val="20"/>
              </w:rPr>
            </w:pPr>
            <w:r>
              <w:rPr>
                <w:rFonts w:ascii="Arial" w:hAnsi="Arial" w:cs="Arial"/>
                <w:b/>
                <w:bCs/>
                <w:color w:val="FFFFFF"/>
                <w:sz w:val="20"/>
              </w:rPr>
              <w:t>Revenue</w:t>
            </w:r>
            <w:r w:rsidR="00482DD7">
              <w:rPr>
                <w:rFonts w:ascii="Arial" w:hAnsi="Arial" w:cs="Arial"/>
                <w:b/>
                <w:bCs/>
                <w:color w:val="FFFFFF"/>
                <w:sz w:val="20"/>
              </w:rPr>
              <w:t>*</w:t>
            </w:r>
          </w:p>
        </w:tc>
        <w:tc>
          <w:tcPr>
            <w:tcW w:w="1782" w:type="dxa"/>
            <w:shd w:val="clear" w:color="auto" w:fill="000080"/>
          </w:tcPr>
          <w:p w14:paraId="2E3A87ED" w14:textId="1E76428E" w:rsidR="00C474B9" w:rsidRDefault="00536BA7" w:rsidP="00C4534D">
            <w:pPr>
              <w:jc w:val="center"/>
              <w:rPr>
                <w:rFonts w:ascii="Arial" w:hAnsi="Arial" w:cs="Arial"/>
                <w:b/>
                <w:bCs/>
                <w:color w:val="FFFFFF"/>
                <w:sz w:val="20"/>
              </w:rPr>
            </w:pPr>
            <w:r>
              <w:rPr>
                <w:rFonts w:ascii="Arial" w:hAnsi="Arial" w:cs="Arial"/>
                <w:b/>
                <w:bCs/>
                <w:color w:val="FFFFFF"/>
                <w:sz w:val="20"/>
              </w:rPr>
              <w:t xml:space="preserve">     </w:t>
            </w:r>
            <w:r w:rsidR="00F8777E">
              <w:rPr>
                <w:rFonts w:ascii="Arial" w:hAnsi="Arial" w:cs="Arial"/>
                <w:b/>
                <w:bCs/>
                <w:color w:val="FFFFFF"/>
                <w:sz w:val="20"/>
              </w:rPr>
              <w:t>FY 2020</w:t>
            </w:r>
          </w:p>
        </w:tc>
        <w:tc>
          <w:tcPr>
            <w:tcW w:w="1778" w:type="dxa"/>
            <w:shd w:val="clear" w:color="auto" w:fill="000080"/>
          </w:tcPr>
          <w:p w14:paraId="167D58FB" w14:textId="0C7D1B42" w:rsidR="00C474B9" w:rsidRDefault="00536BA7" w:rsidP="00BD3CA5">
            <w:pPr>
              <w:jc w:val="center"/>
              <w:rPr>
                <w:rFonts w:ascii="Arial" w:hAnsi="Arial" w:cs="Arial"/>
                <w:b/>
                <w:bCs/>
                <w:color w:val="FFFFFF"/>
                <w:sz w:val="20"/>
              </w:rPr>
            </w:pPr>
            <w:r>
              <w:rPr>
                <w:rFonts w:ascii="Arial" w:hAnsi="Arial" w:cs="Arial"/>
                <w:b/>
                <w:bCs/>
                <w:color w:val="FFFFFF"/>
                <w:sz w:val="20"/>
              </w:rPr>
              <w:t xml:space="preserve">     </w:t>
            </w:r>
            <w:r w:rsidR="00F8777E">
              <w:rPr>
                <w:rFonts w:ascii="Arial" w:hAnsi="Arial" w:cs="Arial"/>
                <w:b/>
                <w:bCs/>
                <w:color w:val="FFFFFF"/>
                <w:sz w:val="20"/>
              </w:rPr>
              <w:t>FY 2021</w:t>
            </w:r>
          </w:p>
        </w:tc>
        <w:tc>
          <w:tcPr>
            <w:tcW w:w="1778" w:type="dxa"/>
            <w:shd w:val="clear" w:color="auto" w:fill="000080"/>
          </w:tcPr>
          <w:p w14:paraId="61CB4C67" w14:textId="2D356452" w:rsidR="00C474B9" w:rsidRDefault="00536BA7" w:rsidP="004466A4">
            <w:pPr>
              <w:jc w:val="center"/>
              <w:rPr>
                <w:rFonts w:ascii="Arial" w:hAnsi="Arial" w:cs="Arial"/>
                <w:b/>
                <w:bCs/>
                <w:color w:val="FFFFFF"/>
                <w:sz w:val="20"/>
              </w:rPr>
            </w:pPr>
            <w:r>
              <w:rPr>
                <w:rFonts w:ascii="Arial" w:hAnsi="Arial" w:cs="Arial"/>
                <w:b/>
                <w:bCs/>
                <w:color w:val="FFFFFF"/>
                <w:sz w:val="20"/>
              </w:rPr>
              <w:t xml:space="preserve">     </w:t>
            </w:r>
            <w:r w:rsidR="00F8777E">
              <w:rPr>
                <w:rFonts w:ascii="Arial" w:hAnsi="Arial" w:cs="Arial"/>
                <w:b/>
                <w:bCs/>
                <w:color w:val="FFFFFF"/>
                <w:sz w:val="20"/>
              </w:rPr>
              <w:t>FY 2022</w:t>
            </w:r>
          </w:p>
        </w:tc>
        <w:tc>
          <w:tcPr>
            <w:tcW w:w="1778" w:type="dxa"/>
            <w:shd w:val="clear" w:color="auto" w:fill="000080"/>
          </w:tcPr>
          <w:p w14:paraId="4F3F0699" w14:textId="5B5A868A" w:rsidR="00C474B9" w:rsidRDefault="00536BA7" w:rsidP="00C474B9">
            <w:pPr>
              <w:jc w:val="center"/>
              <w:rPr>
                <w:rFonts w:ascii="Arial" w:hAnsi="Arial" w:cs="Arial"/>
                <w:b/>
                <w:bCs/>
                <w:color w:val="FFFFFF"/>
                <w:sz w:val="20"/>
              </w:rPr>
            </w:pPr>
            <w:r>
              <w:rPr>
                <w:rFonts w:ascii="Arial" w:hAnsi="Arial" w:cs="Arial"/>
                <w:b/>
                <w:bCs/>
                <w:color w:val="FFFFFF"/>
                <w:sz w:val="20"/>
              </w:rPr>
              <w:t xml:space="preserve">     </w:t>
            </w:r>
            <w:r w:rsidR="00F8777E">
              <w:rPr>
                <w:rFonts w:ascii="Arial" w:hAnsi="Arial" w:cs="Arial"/>
                <w:b/>
                <w:bCs/>
                <w:color w:val="FFFFFF"/>
                <w:sz w:val="20"/>
              </w:rPr>
              <w:t>FY 2023</w:t>
            </w:r>
          </w:p>
        </w:tc>
      </w:tr>
      <w:tr w:rsidR="00F8777E" w14:paraId="7017F099" w14:textId="77777777" w:rsidTr="00310E40">
        <w:tc>
          <w:tcPr>
            <w:tcW w:w="2846" w:type="dxa"/>
          </w:tcPr>
          <w:p w14:paraId="041C590B" w14:textId="10C6C174" w:rsidR="00F8777E" w:rsidRDefault="00F8777E" w:rsidP="00F8777E">
            <w:pPr>
              <w:jc w:val="both"/>
              <w:rPr>
                <w:rFonts w:ascii="Arial" w:hAnsi="Arial" w:cs="Arial"/>
                <w:sz w:val="20"/>
              </w:rPr>
            </w:pPr>
            <w:r>
              <w:rPr>
                <w:rFonts w:ascii="Arial" w:hAnsi="Arial" w:cs="Arial"/>
                <w:sz w:val="20"/>
              </w:rPr>
              <w:t>State General Funds</w:t>
            </w:r>
          </w:p>
        </w:tc>
        <w:tc>
          <w:tcPr>
            <w:tcW w:w="1782" w:type="dxa"/>
          </w:tcPr>
          <w:p w14:paraId="4E90B01F" w14:textId="4469E77C" w:rsidR="00F8777E" w:rsidRPr="00482DD7" w:rsidRDefault="00F8777E" w:rsidP="00F8777E">
            <w:pPr>
              <w:jc w:val="right"/>
              <w:rPr>
                <w:rFonts w:ascii="Arial" w:hAnsi="Arial" w:cs="Arial"/>
                <w:sz w:val="20"/>
              </w:rPr>
            </w:pPr>
            <w:r>
              <w:rPr>
                <w:rFonts w:ascii="Arial" w:hAnsi="Arial" w:cs="Arial"/>
                <w:sz w:val="20"/>
              </w:rPr>
              <w:t>$16,100</w:t>
            </w:r>
          </w:p>
        </w:tc>
        <w:tc>
          <w:tcPr>
            <w:tcW w:w="1778" w:type="dxa"/>
          </w:tcPr>
          <w:p w14:paraId="1FC166C9" w14:textId="2DE2558B" w:rsidR="00F8777E" w:rsidRPr="00482DD7" w:rsidRDefault="00F8777E" w:rsidP="00F8777E">
            <w:pPr>
              <w:jc w:val="right"/>
              <w:rPr>
                <w:rFonts w:ascii="Arial" w:hAnsi="Arial" w:cs="Arial"/>
                <w:sz w:val="20"/>
              </w:rPr>
            </w:pPr>
            <w:r>
              <w:rPr>
                <w:rFonts w:ascii="Arial" w:hAnsi="Arial" w:cs="Arial"/>
                <w:sz w:val="20"/>
              </w:rPr>
              <w:t>$16,300*</w:t>
            </w:r>
          </w:p>
        </w:tc>
        <w:tc>
          <w:tcPr>
            <w:tcW w:w="1778" w:type="dxa"/>
          </w:tcPr>
          <w:p w14:paraId="5990F879" w14:textId="5EF872A3" w:rsidR="00F8777E" w:rsidRPr="00482DD7" w:rsidRDefault="00F8777E" w:rsidP="00F8777E">
            <w:pPr>
              <w:jc w:val="right"/>
              <w:rPr>
                <w:rFonts w:ascii="Arial" w:hAnsi="Arial" w:cs="Arial"/>
                <w:sz w:val="20"/>
              </w:rPr>
            </w:pPr>
            <w:r>
              <w:rPr>
                <w:rFonts w:ascii="Arial" w:hAnsi="Arial" w:cs="Arial"/>
                <w:sz w:val="20"/>
              </w:rPr>
              <w:t>$16,500</w:t>
            </w:r>
          </w:p>
        </w:tc>
        <w:tc>
          <w:tcPr>
            <w:tcW w:w="1778" w:type="dxa"/>
          </w:tcPr>
          <w:p w14:paraId="2999106D" w14:textId="45831571" w:rsidR="00F8777E" w:rsidRPr="00482DD7" w:rsidRDefault="00F8777E" w:rsidP="00F8777E">
            <w:pPr>
              <w:jc w:val="right"/>
              <w:rPr>
                <w:rFonts w:ascii="Arial" w:hAnsi="Arial" w:cs="Arial"/>
                <w:sz w:val="20"/>
              </w:rPr>
            </w:pPr>
          </w:p>
        </w:tc>
      </w:tr>
      <w:tr w:rsidR="00F8777E" w14:paraId="79C5DDFC" w14:textId="77777777" w:rsidTr="00310E40">
        <w:tc>
          <w:tcPr>
            <w:tcW w:w="2846" w:type="dxa"/>
          </w:tcPr>
          <w:p w14:paraId="4D09C566" w14:textId="74A37A64" w:rsidR="00F8777E" w:rsidRDefault="00F8777E" w:rsidP="00F8777E">
            <w:pPr>
              <w:jc w:val="both"/>
              <w:rPr>
                <w:rFonts w:ascii="Arial" w:hAnsi="Arial" w:cs="Arial"/>
                <w:sz w:val="20"/>
              </w:rPr>
            </w:pPr>
            <w:r>
              <w:rPr>
                <w:rFonts w:ascii="Arial" w:hAnsi="Arial" w:cs="Arial"/>
                <w:sz w:val="20"/>
              </w:rPr>
              <w:t>Federal Grant Appropriation</w:t>
            </w:r>
          </w:p>
        </w:tc>
        <w:tc>
          <w:tcPr>
            <w:tcW w:w="1782" w:type="dxa"/>
          </w:tcPr>
          <w:p w14:paraId="0AE6B5FF" w14:textId="7C52B971" w:rsidR="00F8777E" w:rsidRPr="00482DD7" w:rsidRDefault="00F8777E" w:rsidP="00F8777E">
            <w:pPr>
              <w:jc w:val="right"/>
              <w:rPr>
                <w:rFonts w:ascii="Arial" w:hAnsi="Arial" w:cs="Arial"/>
                <w:sz w:val="20"/>
              </w:rPr>
            </w:pPr>
            <w:r w:rsidRPr="00482DD7">
              <w:rPr>
                <w:rFonts w:ascii="Arial" w:hAnsi="Arial" w:cs="Arial"/>
                <w:sz w:val="20"/>
              </w:rPr>
              <w:t xml:space="preserve">       </w:t>
            </w:r>
            <w:r>
              <w:rPr>
                <w:rFonts w:ascii="Arial" w:hAnsi="Arial" w:cs="Arial"/>
                <w:sz w:val="20"/>
              </w:rPr>
              <w:t>$11,768,400</w:t>
            </w:r>
          </w:p>
        </w:tc>
        <w:tc>
          <w:tcPr>
            <w:tcW w:w="1778" w:type="dxa"/>
          </w:tcPr>
          <w:p w14:paraId="4FE0A63E" w14:textId="0CA12947" w:rsidR="00F8777E" w:rsidRPr="00482DD7" w:rsidRDefault="00F8777E" w:rsidP="00F8777E">
            <w:pPr>
              <w:jc w:val="right"/>
              <w:rPr>
                <w:rFonts w:ascii="Arial" w:hAnsi="Arial" w:cs="Arial"/>
                <w:sz w:val="20"/>
              </w:rPr>
            </w:pPr>
            <w:r>
              <w:rPr>
                <w:rFonts w:ascii="Arial" w:hAnsi="Arial" w:cs="Arial"/>
                <w:sz w:val="20"/>
              </w:rPr>
              <w:t>$15,647,100</w:t>
            </w:r>
          </w:p>
        </w:tc>
        <w:tc>
          <w:tcPr>
            <w:tcW w:w="1778" w:type="dxa"/>
          </w:tcPr>
          <w:p w14:paraId="7856719C" w14:textId="1DB93AC6" w:rsidR="00F8777E" w:rsidRPr="00482DD7" w:rsidRDefault="00F8777E" w:rsidP="00F8777E">
            <w:pPr>
              <w:jc w:val="right"/>
              <w:rPr>
                <w:rFonts w:ascii="Arial" w:hAnsi="Arial" w:cs="Arial"/>
                <w:sz w:val="20"/>
              </w:rPr>
            </w:pPr>
            <w:r>
              <w:rPr>
                <w:rFonts w:ascii="Arial" w:hAnsi="Arial" w:cs="Arial"/>
                <w:sz w:val="20"/>
              </w:rPr>
              <w:t>$13,135,800**</w:t>
            </w:r>
          </w:p>
        </w:tc>
        <w:tc>
          <w:tcPr>
            <w:tcW w:w="1778" w:type="dxa"/>
          </w:tcPr>
          <w:p w14:paraId="27516CC1" w14:textId="16CB0E42" w:rsidR="00F8777E" w:rsidRPr="00482DD7" w:rsidRDefault="00F8777E" w:rsidP="00F8777E">
            <w:pPr>
              <w:jc w:val="right"/>
              <w:rPr>
                <w:rFonts w:ascii="Arial" w:hAnsi="Arial" w:cs="Arial"/>
                <w:sz w:val="20"/>
              </w:rPr>
            </w:pPr>
          </w:p>
        </w:tc>
      </w:tr>
      <w:tr w:rsidR="00F8777E" w14:paraId="5331301D" w14:textId="77777777" w:rsidTr="00310E40">
        <w:tc>
          <w:tcPr>
            <w:tcW w:w="2846" w:type="dxa"/>
          </w:tcPr>
          <w:p w14:paraId="11C4425A" w14:textId="4F12D9F9" w:rsidR="00F8777E" w:rsidRDefault="00F8777E" w:rsidP="00F8777E">
            <w:pPr>
              <w:jc w:val="both"/>
              <w:rPr>
                <w:rFonts w:ascii="Arial" w:hAnsi="Arial" w:cs="Arial"/>
                <w:sz w:val="20"/>
              </w:rPr>
            </w:pPr>
            <w:r>
              <w:rPr>
                <w:rFonts w:ascii="Arial" w:hAnsi="Arial" w:cs="Arial"/>
                <w:sz w:val="20"/>
              </w:rPr>
              <w:t>Income (Actual:Conference)</w:t>
            </w:r>
          </w:p>
        </w:tc>
        <w:tc>
          <w:tcPr>
            <w:tcW w:w="1782" w:type="dxa"/>
          </w:tcPr>
          <w:p w14:paraId="31322574" w14:textId="66107753" w:rsidR="00F8777E" w:rsidRPr="00594DFD" w:rsidRDefault="00F8777E" w:rsidP="00F8777E">
            <w:pPr>
              <w:jc w:val="right"/>
              <w:rPr>
                <w:rFonts w:ascii="Arial" w:hAnsi="Arial" w:cs="Arial"/>
                <w:sz w:val="20"/>
              </w:rPr>
            </w:pPr>
            <w:r w:rsidRPr="00594DFD">
              <w:rPr>
                <w:rFonts w:ascii="Arial" w:hAnsi="Arial" w:cs="Arial"/>
                <w:sz w:val="20"/>
              </w:rPr>
              <w:t xml:space="preserve">       </w:t>
            </w:r>
            <w:r>
              <w:rPr>
                <w:rFonts w:ascii="Arial" w:hAnsi="Arial" w:cs="Arial"/>
                <w:sz w:val="20"/>
              </w:rPr>
              <w:t>$</w:t>
            </w:r>
            <w:r w:rsidRPr="00594DFD">
              <w:rPr>
                <w:rFonts w:ascii="Arial" w:hAnsi="Arial" w:cs="Arial"/>
                <w:sz w:val="20"/>
              </w:rPr>
              <w:t>995</w:t>
            </w:r>
          </w:p>
        </w:tc>
        <w:tc>
          <w:tcPr>
            <w:tcW w:w="1778" w:type="dxa"/>
          </w:tcPr>
          <w:p w14:paraId="6BD393CD" w14:textId="20BE8A3D" w:rsidR="00F8777E" w:rsidRPr="00594DFD" w:rsidRDefault="00F8777E" w:rsidP="00F8777E">
            <w:pPr>
              <w:jc w:val="right"/>
              <w:rPr>
                <w:rFonts w:ascii="Arial" w:hAnsi="Arial" w:cs="Arial"/>
                <w:sz w:val="20"/>
              </w:rPr>
            </w:pPr>
            <w:r w:rsidRPr="00594DFD">
              <w:rPr>
                <w:rFonts w:ascii="Arial" w:hAnsi="Arial" w:cs="Arial"/>
                <w:sz w:val="20"/>
              </w:rPr>
              <w:t>$26,247</w:t>
            </w:r>
          </w:p>
        </w:tc>
        <w:tc>
          <w:tcPr>
            <w:tcW w:w="1778" w:type="dxa"/>
          </w:tcPr>
          <w:p w14:paraId="2EDA164F" w14:textId="48CA0CE4" w:rsidR="00F8777E" w:rsidRPr="00594DFD" w:rsidRDefault="00F8777E" w:rsidP="00F8777E">
            <w:pPr>
              <w:jc w:val="right"/>
              <w:rPr>
                <w:rFonts w:ascii="Arial" w:hAnsi="Arial" w:cs="Arial"/>
                <w:sz w:val="20"/>
              </w:rPr>
            </w:pPr>
            <w:r w:rsidRPr="00594DFD">
              <w:rPr>
                <w:rFonts w:ascii="Arial" w:hAnsi="Arial" w:cs="Arial"/>
                <w:sz w:val="20"/>
              </w:rPr>
              <w:t>$20,587</w:t>
            </w:r>
          </w:p>
        </w:tc>
        <w:tc>
          <w:tcPr>
            <w:tcW w:w="1778" w:type="dxa"/>
          </w:tcPr>
          <w:p w14:paraId="7F96B1D5" w14:textId="5D9ECAC9" w:rsidR="00F8777E" w:rsidRPr="00594DFD" w:rsidRDefault="00F8777E" w:rsidP="00F8777E">
            <w:pPr>
              <w:jc w:val="right"/>
              <w:rPr>
                <w:rFonts w:ascii="Arial" w:hAnsi="Arial" w:cs="Arial"/>
                <w:sz w:val="20"/>
              </w:rPr>
            </w:pPr>
          </w:p>
        </w:tc>
      </w:tr>
      <w:tr w:rsidR="00F8777E" w14:paraId="6908F5B5" w14:textId="77777777" w:rsidTr="00310E40">
        <w:tc>
          <w:tcPr>
            <w:tcW w:w="2846" w:type="dxa"/>
          </w:tcPr>
          <w:p w14:paraId="6429A9DF" w14:textId="30368DFA" w:rsidR="00F8777E" w:rsidRDefault="00F8777E" w:rsidP="00F8777E">
            <w:pPr>
              <w:jc w:val="both"/>
              <w:rPr>
                <w:rFonts w:ascii="Arial" w:hAnsi="Arial" w:cs="Arial"/>
                <w:sz w:val="20"/>
              </w:rPr>
            </w:pPr>
            <w:r>
              <w:rPr>
                <w:rFonts w:ascii="Arial" w:hAnsi="Arial" w:cs="Arial"/>
                <w:sz w:val="20"/>
              </w:rPr>
              <w:t>Revenue (Dedicated Funds)</w:t>
            </w:r>
          </w:p>
        </w:tc>
        <w:tc>
          <w:tcPr>
            <w:tcW w:w="1782" w:type="dxa"/>
          </w:tcPr>
          <w:p w14:paraId="2D66BC22" w14:textId="0A5D72A7" w:rsidR="00F8777E" w:rsidRPr="00594DFD" w:rsidRDefault="00F8777E" w:rsidP="00F8777E">
            <w:pPr>
              <w:jc w:val="right"/>
              <w:rPr>
                <w:rFonts w:ascii="Arial" w:hAnsi="Arial" w:cs="Arial"/>
                <w:sz w:val="20"/>
              </w:rPr>
            </w:pPr>
            <w:r w:rsidRPr="00594DFD">
              <w:rPr>
                <w:rFonts w:ascii="Arial" w:hAnsi="Arial" w:cs="Arial"/>
                <w:sz w:val="20"/>
              </w:rPr>
              <w:t xml:space="preserve">       $317,583</w:t>
            </w:r>
          </w:p>
        </w:tc>
        <w:tc>
          <w:tcPr>
            <w:tcW w:w="1778" w:type="dxa"/>
          </w:tcPr>
          <w:p w14:paraId="594C424F" w14:textId="3E0432C1" w:rsidR="00F8777E" w:rsidRPr="00594DFD" w:rsidRDefault="00F8777E" w:rsidP="00F8777E">
            <w:pPr>
              <w:jc w:val="right"/>
              <w:rPr>
                <w:rFonts w:ascii="Arial" w:hAnsi="Arial" w:cs="Arial"/>
                <w:sz w:val="20"/>
              </w:rPr>
            </w:pPr>
            <w:r w:rsidRPr="00594DFD">
              <w:rPr>
                <w:rFonts w:ascii="Arial" w:hAnsi="Arial" w:cs="Arial"/>
                <w:sz w:val="20"/>
              </w:rPr>
              <w:t>$</w:t>
            </w:r>
            <w:r>
              <w:rPr>
                <w:rFonts w:ascii="Arial" w:hAnsi="Arial" w:cs="Arial"/>
                <w:sz w:val="20"/>
              </w:rPr>
              <w:t>358,382</w:t>
            </w:r>
          </w:p>
        </w:tc>
        <w:tc>
          <w:tcPr>
            <w:tcW w:w="1778" w:type="dxa"/>
          </w:tcPr>
          <w:p w14:paraId="5D98C85C" w14:textId="421BF7E5" w:rsidR="00F8777E" w:rsidRPr="00594DFD" w:rsidRDefault="00F8777E" w:rsidP="00F8777E">
            <w:pPr>
              <w:jc w:val="right"/>
              <w:rPr>
                <w:rFonts w:ascii="Arial" w:hAnsi="Arial" w:cs="Arial"/>
                <w:sz w:val="20"/>
              </w:rPr>
            </w:pPr>
            <w:r w:rsidRPr="00594DFD">
              <w:rPr>
                <w:rFonts w:ascii="Arial" w:hAnsi="Arial" w:cs="Arial"/>
                <w:sz w:val="20"/>
              </w:rPr>
              <w:t>$</w:t>
            </w:r>
            <w:r>
              <w:rPr>
                <w:rFonts w:ascii="Arial" w:hAnsi="Arial" w:cs="Arial"/>
                <w:sz w:val="20"/>
              </w:rPr>
              <w:t>344,560</w:t>
            </w:r>
          </w:p>
        </w:tc>
        <w:tc>
          <w:tcPr>
            <w:tcW w:w="1778" w:type="dxa"/>
          </w:tcPr>
          <w:p w14:paraId="494B4E55" w14:textId="68D37BB7" w:rsidR="00F8777E" w:rsidRPr="00594DFD" w:rsidRDefault="00F8777E" w:rsidP="00F8777E">
            <w:pPr>
              <w:jc w:val="right"/>
              <w:rPr>
                <w:rFonts w:ascii="Arial" w:hAnsi="Arial" w:cs="Arial"/>
                <w:sz w:val="20"/>
              </w:rPr>
            </w:pPr>
          </w:p>
        </w:tc>
      </w:tr>
      <w:tr w:rsidR="00F8777E" w14:paraId="000DC841" w14:textId="77777777" w:rsidTr="00310E40">
        <w:tc>
          <w:tcPr>
            <w:tcW w:w="2846" w:type="dxa"/>
          </w:tcPr>
          <w:p w14:paraId="39FFBF0C" w14:textId="65A3831A" w:rsidR="00F8777E" w:rsidRDefault="00F8777E" w:rsidP="00F8777E">
            <w:pPr>
              <w:jc w:val="both"/>
              <w:rPr>
                <w:rFonts w:ascii="Arial" w:hAnsi="Arial" w:cs="Arial"/>
                <w:sz w:val="20"/>
              </w:rPr>
            </w:pPr>
            <w:r>
              <w:rPr>
                <w:rFonts w:ascii="Arial" w:hAnsi="Arial" w:cs="Arial"/>
                <w:sz w:val="20"/>
              </w:rPr>
              <w:t>ARPA Stimulus Funds</w:t>
            </w:r>
          </w:p>
        </w:tc>
        <w:tc>
          <w:tcPr>
            <w:tcW w:w="1782" w:type="dxa"/>
          </w:tcPr>
          <w:p w14:paraId="23510BD3" w14:textId="4601E79B" w:rsidR="00F8777E" w:rsidRPr="00594DFD" w:rsidRDefault="00F8777E" w:rsidP="00F8777E">
            <w:pPr>
              <w:jc w:val="right"/>
              <w:rPr>
                <w:rFonts w:ascii="Arial" w:hAnsi="Arial" w:cs="Arial"/>
                <w:sz w:val="20"/>
              </w:rPr>
            </w:pPr>
            <w:r>
              <w:rPr>
                <w:rFonts w:ascii="Arial" w:hAnsi="Arial" w:cs="Arial"/>
                <w:sz w:val="20"/>
              </w:rPr>
              <w:t>-0-</w:t>
            </w:r>
          </w:p>
        </w:tc>
        <w:tc>
          <w:tcPr>
            <w:tcW w:w="1778" w:type="dxa"/>
          </w:tcPr>
          <w:p w14:paraId="773F56AB" w14:textId="521EEFDD" w:rsidR="00F8777E" w:rsidRPr="00594DFD" w:rsidRDefault="00F8777E" w:rsidP="00F8777E">
            <w:pPr>
              <w:jc w:val="right"/>
              <w:rPr>
                <w:rFonts w:ascii="Arial" w:hAnsi="Arial" w:cs="Arial"/>
                <w:sz w:val="20"/>
              </w:rPr>
            </w:pPr>
            <w:r>
              <w:rPr>
                <w:rFonts w:ascii="Arial" w:hAnsi="Arial" w:cs="Arial"/>
                <w:sz w:val="20"/>
              </w:rPr>
              <w:t>$250,000</w:t>
            </w:r>
          </w:p>
        </w:tc>
        <w:tc>
          <w:tcPr>
            <w:tcW w:w="1778" w:type="dxa"/>
          </w:tcPr>
          <w:p w14:paraId="53ECE717" w14:textId="07E4C0DD" w:rsidR="00F8777E" w:rsidRPr="00594DFD" w:rsidRDefault="00F8777E" w:rsidP="00F8777E">
            <w:pPr>
              <w:jc w:val="right"/>
              <w:rPr>
                <w:rFonts w:ascii="Arial" w:hAnsi="Arial" w:cs="Arial"/>
                <w:sz w:val="20"/>
              </w:rPr>
            </w:pPr>
            <w:r>
              <w:rPr>
                <w:rFonts w:ascii="Arial" w:hAnsi="Arial" w:cs="Arial"/>
                <w:sz w:val="20"/>
              </w:rPr>
              <w:t>-0-</w:t>
            </w:r>
          </w:p>
        </w:tc>
        <w:tc>
          <w:tcPr>
            <w:tcW w:w="1778" w:type="dxa"/>
          </w:tcPr>
          <w:p w14:paraId="426A38B1" w14:textId="0E061BB3" w:rsidR="00F8777E" w:rsidRPr="00594DFD" w:rsidRDefault="00F8777E" w:rsidP="00F8777E">
            <w:pPr>
              <w:jc w:val="right"/>
              <w:rPr>
                <w:rFonts w:ascii="Arial" w:hAnsi="Arial" w:cs="Arial"/>
                <w:sz w:val="20"/>
              </w:rPr>
            </w:pPr>
          </w:p>
        </w:tc>
      </w:tr>
      <w:tr w:rsidR="00F8777E" w14:paraId="60D9729A" w14:textId="77777777" w:rsidTr="00310E40">
        <w:tc>
          <w:tcPr>
            <w:tcW w:w="2846" w:type="dxa"/>
          </w:tcPr>
          <w:p w14:paraId="617616F7" w14:textId="77777777" w:rsidR="00F8777E" w:rsidRDefault="00F8777E" w:rsidP="00F8777E">
            <w:pPr>
              <w:ind w:left="240"/>
              <w:jc w:val="right"/>
              <w:rPr>
                <w:rFonts w:ascii="Arial" w:hAnsi="Arial" w:cs="Arial"/>
                <w:b/>
                <w:bCs/>
                <w:sz w:val="20"/>
              </w:rPr>
            </w:pPr>
            <w:r>
              <w:rPr>
                <w:rFonts w:ascii="Arial" w:hAnsi="Arial" w:cs="Arial"/>
                <w:b/>
                <w:bCs/>
                <w:sz w:val="20"/>
              </w:rPr>
              <w:t>Total</w:t>
            </w:r>
          </w:p>
        </w:tc>
        <w:tc>
          <w:tcPr>
            <w:tcW w:w="1782" w:type="dxa"/>
          </w:tcPr>
          <w:p w14:paraId="0A5BE577" w14:textId="6DC78E03" w:rsidR="00F8777E" w:rsidRDefault="00F8777E" w:rsidP="00F8777E">
            <w:pPr>
              <w:jc w:val="right"/>
              <w:rPr>
                <w:rFonts w:ascii="Arial" w:hAnsi="Arial" w:cs="Arial"/>
                <w:b/>
                <w:bCs/>
                <w:sz w:val="20"/>
              </w:rPr>
            </w:pPr>
            <w:r>
              <w:rPr>
                <w:rFonts w:ascii="Arial" w:hAnsi="Arial" w:cs="Arial"/>
                <w:b/>
                <w:bCs/>
                <w:sz w:val="20"/>
              </w:rPr>
              <w:t xml:space="preserve">       $318,579</w:t>
            </w:r>
          </w:p>
        </w:tc>
        <w:tc>
          <w:tcPr>
            <w:tcW w:w="1778" w:type="dxa"/>
          </w:tcPr>
          <w:p w14:paraId="027EB0A5" w14:textId="1B9FFDFB" w:rsidR="00F8777E" w:rsidRDefault="00F8777E" w:rsidP="00F8777E">
            <w:pPr>
              <w:jc w:val="right"/>
              <w:rPr>
                <w:rFonts w:ascii="Arial" w:hAnsi="Arial" w:cs="Arial"/>
                <w:b/>
                <w:bCs/>
                <w:sz w:val="20"/>
              </w:rPr>
            </w:pPr>
            <w:r>
              <w:rPr>
                <w:rFonts w:ascii="Arial" w:hAnsi="Arial" w:cs="Arial"/>
                <w:b/>
                <w:bCs/>
                <w:sz w:val="20"/>
              </w:rPr>
              <w:t>$384,629</w:t>
            </w:r>
          </w:p>
        </w:tc>
        <w:tc>
          <w:tcPr>
            <w:tcW w:w="1778" w:type="dxa"/>
          </w:tcPr>
          <w:p w14:paraId="514B5613" w14:textId="63DF4772" w:rsidR="00F8777E" w:rsidRDefault="00F8777E" w:rsidP="00F8777E">
            <w:pPr>
              <w:jc w:val="right"/>
              <w:rPr>
                <w:rFonts w:ascii="Arial" w:hAnsi="Arial" w:cs="Arial"/>
                <w:b/>
                <w:bCs/>
                <w:sz w:val="20"/>
              </w:rPr>
            </w:pPr>
            <w:r>
              <w:rPr>
                <w:rFonts w:ascii="Arial" w:hAnsi="Arial" w:cs="Arial"/>
                <w:b/>
                <w:bCs/>
                <w:sz w:val="20"/>
              </w:rPr>
              <w:t>$365,147</w:t>
            </w:r>
          </w:p>
        </w:tc>
        <w:tc>
          <w:tcPr>
            <w:tcW w:w="1778" w:type="dxa"/>
          </w:tcPr>
          <w:p w14:paraId="5231F038" w14:textId="49F0B43B" w:rsidR="00F8777E" w:rsidRDefault="00F8777E" w:rsidP="00F8777E">
            <w:pPr>
              <w:jc w:val="right"/>
              <w:rPr>
                <w:rFonts w:ascii="Arial" w:hAnsi="Arial" w:cs="Arial"/>
                <w:b/>
                <w:bCs/>
                <w:sz w:val="20"/>
              </w:rPr>
            </w:pPr>
          </w:p>
        </w:tc>
      </w:tr>
      <w:tr w:rsidR="00F8777E" w14:paraId="490EADFD" w14:textId="77777777" w:rsidTr="00310E40">
        <w:tc>
          <w:tcPr>
            <w:tcW w:w="2846" w:type="dxa"/>
            <w:shd w:val="clear" w:color="auto" w:fill="000080"/>
          </w:tcPr>
          <w:p w14:paraId="110E6B1E" w14:textId="77777777" w:rsidR="00F8777E" w:rsidRDefault="00F8777E" w:rsidP="00F8777E">
            <w:pPr>
              <w:jc w:val="both"/>
              <w:rPr>
                <w:rFonts w:ascii="Arial" w:hAnsi="Arial" w:cs="Arial"/>
                <w:b/>
                <w:bCs/>
                <w:color w:val="FFFFFF"/>
                <w:sz w:val="20"/>
              </w:rPr>
            </w:pPr>
            <w:r>
              <w:rPr>
                <w:rFonts w:ascii="Arial" w:hAnsi="Arial" w:cs="Arial"/>
                <w:b/>
                <w:bCs/>
                <w:color w:val="FFFFFF"/>
                <w:sz w:val="20"/>
              </w:rPr>
              <w:t>Expenditure</w:t>
            </w:r>
          </w:p>
        </w:tc>
        <w:tc>
          <w:tcPr>
            <w:tcW w:w="1782" w:type="dxa"/>
            <w:shd w:val="clear" w:color="auto" w:fill="000080"/>
          </w:tcPr>
          <w:p w14:paraId="71302A53" w14:textId="7BCC9AFF" w:rsidR="00F8777E" w:rsidRDefault="00F8777E" w:rsidP="00F8777E">
            <w:pPr>
              <w:jc w:val="center"/>
              <w:rPr>
                <w:rFonts w:ascii="Arial" w:hAnsi="Arial" w:cs="Arial"/>
                <w:b/>
                <w:bCs/>
                <w:color w:val="FFFFFF"/>
                <w:sz w:val="20"/>
              </w:rPr>
            </w:pPr>
            <w:r>
              <w:rPr>
                <w:rFonts w:ascii="Arial" w:hAnsi="Arial" w:cs="Arial"/>
                <w:b/>
                <w:bCs/>
                <w:color w:val="FFFFFF"/>
                <w:sz w:val="20"/>
              </w:rPr>
              <w:t xml:space="preserve">     FY 2020</w:t>
            </w:r>
          </w:p>
        </w:tc>
        <w:tc>
          <w:tcPr>
            <w:tcW w:w="1778" w:type="dxa"/>
            <w:shd w:val="clear" w:color="auto" w:fill="000080"/>
          </w:tcPr>
          <w:p w14:paraId="5FD4967B" w14:textId="1AAD1B6C" w:rsidR="00F8777E" w:rsidRDefault="00F8777E" w:rsidP="00F8777E">
            <w:pPr>
              <w:jc w:val="center"/>
              <w:rPr>
                <w:rFonts w:ascii="Arial" w:hAnsi="Arial" w:cs="Arial"/>
                <w:b/>
                <w:bCs/>
                <w:color w:val="FFFFFF"/>
                <w:sz w:val="20"/>
              </w:rPr>
            </w:pPr>
            <w:r>
              <w:rPr>
                <w:rFonts w:ascii="Arial" w:hAnsi="Arial" w:cs="Arial"/>
                <w:b/>
                <w:bCs/>
                <w:color w:val="FFFFFF"/>
                <w:sz w:val="20"/>
              </w:rPr>
              <w:t xml:space="preserve">     FY 2021</w:t>
            </w:r>
          </w:p>
        </w:tc>
        <w:tc>
          <w:tcPr>
            <w:tcW w:w="1778" w:type="dxa"/>
            <w:shd w:val="clear" w:color="auto" w:fill="000080"/>
          </w:tcPr>
          <w:p w14:paraId="799DCEE9" w14:textId="32A2DF65" w:rsidR="00F8777E" w:rsidRDefault="00F8777E" w:rsidP="00F8777E">
            <w:pPr>
              <w:jc w:val="center"/>
              <w:rPr>
                <w:rFonts w:ascii="Arial" w:hAnsi="Arial" w:cs="Arial"/>
                <w:b/>
                <w:bCs/>
                <w:color w:val="FFFFFF"/>
                <w:sz w:val="20"/>
              </w:rPr>
            </w:pPr>
            <w:r>
              <w:rPr>
                <w:rFonts w:ascii="Arial" w:hAnsi="Arial" w:cs="Arial"/>
                <w:b/>
                <w:bCs/>
                <w:color w:val="FFFFFF"/>
                <w:sz w:val="20"/>
              </w:rPr>
              <w:t xml:space="preserve">     FY 2022</w:t>
            </w:r>
          </w:p>
        </w:tc>
        <w:tc>
          <w:tcPr>
            <w:tcW w:w="1778" w:type="dxa"/>
            <w:shd w:val="clear" w:color="auto" w:fill="000080"/>
          </w:tcPr>
          <w:p w14:paraId="3617C5DE" w14:textId="7CD272F1" w:rsidR="00F8777E" w:rsidRDefault="00F8777E" w:rsidP="00F8777E">
            <w:pPr>
              <w:jc w:val="center"/>
              <w:rPr>
                <w:rFonts w:ascii="Arial" w:hAnsi="Arial" w:cs="Arial"/>
                <w:b/>
                <w:bCs/>
                <w:color w:val="FFFFFF"/>
                <w:sz w:val="20"/>
              </w:rPr>
            </w:pPr>
            <w:r>
              <w:rPr>
                <w:rFonts w:ascii="Arial" w:hAnsi="Arial" w:cs="Arial"/>
                <w:b/>
                <w:bCs/>
                <w:color w:val="FFFFFF"/>
                <w:sz w:val="20"/>
              </w:rPr>
              <w:t xml:space="preserve">     FY 2023</w:t>
            </w:r>
          </w:p>
        </w:tc>
      </w:tr>
      <w:tr w:rsidR="00F8777E" w14:paraId="672C983B" w14:textId="77777777" w:rsidTr="00310E40">
        <w:tc>
          <w:tcPr>
            <w:tcW w:w="2846" w:type="dxa"/>
          </w:tcPr>
          <w:p w14:paraId="5335A2AB" w14:textId="03AF9B2E" w:rsidR="00F8777E" w:rsidRDefault="00F8777E" w:rsidP="00F8777E">
            <w:pPr>
              <w:jc w:val="both"/>
              <w:rPr>
                <w:rFonts w:ascii="Arial" w:hAnsi="Arial" w:cs="Arial"/>
                <w:sz w:val="20"/>
              </w:rPr>
            </w:pPr>
            <w:r>
              <w:rPr>
                <w:rFonts w:ascii="Arial" w:hAnsi="Arial" w:cs="Arial"/>
                <w:sz w:val="20"/>
              </w:rPr>
              <w:t>Personnel Costs***</w:t>
            </w:r>
          </w:p>
        </w:tc>
        <w:tc>
          <w:tcPr>
            <w:tcW w:w="1782" w:type="dxa"/>
          </w:tcPr>
          <w:p w14:paraId="4BAE5934" w14:textId="65101CA3" w:rsidR="00F8777E" w:rsidRDefault="00F8777E" w:rsidP="00F8777E">
            <w:pPr>
              <w:jc w:val="right"/>
              <w:rPr>
                <w:rFonts w:ascii="Arial" w:hAnsi="Arial" w:cs="Arial"/>
                <w:sz w:val="20"/>
                <w:szCs w:val="20"/>
              </w:rPr>
            </w:pPr>
            <w:r>
              <w:rPr>
                <w:rFonts w:ascii="Arial" w:hAnsi="Arial" w:cs="Arial"/>
                <w:sz w:val="20"/>
                <w:szCs w:val="20"/>
              </w:rPr>
              <w:t xml:space="preserve">       </w:t>
            </w:r>
            <w:r w:rsidRPr="002C4447">
              <w:rPr>
                <w:rFonts w:ascii="Arial" w:hAnsi="Arial" w:cs="Arial"/>
                <w:sz w:val="20"/>
                <w:szCs w:val="20"/>
              </w:rPr>
              <w:t>$</w:t>
            </w:r>
            <w:r>
              <w:rPr>
                <w:rFonts w:ascii="Arial" w:hAnsi="Arial" w:cs="Arial"/>
                <w:sz w:val="20"/>
                <w:szCs w:val="20"/>
              </w:rPr>
              <w:t xml:space="preserve">     271,300</w:t>
            </w:r>
          </w:p>
        </w:tc>
        <w:tc>
          <w:tcPr>
            <w:tcW w:w="1778" w:type="dxa"/>
          </w:tcPr>
          <w:p w14:paraId="7AA10CFC" w14:textId="36278364" w:rsidR="00F8777E" w:rsidRDefault="00F8777E" w:rsidP="00F8777E">
            <w:pPr>
              <w:jc w:val="right"/>
              <w:rPr>
                <w:rFonts w:ascii="Arial" w:hAnsi="Arial" w:cs="Arial"/>
                <w:sz w:val="20"/>
                <w:szCs w:val="20"/>
              </w:rPr>
            </w:pPr>
            <w:r>
              <w:rPr>
                <w:rFonts w:ascii="Arial" w:hAnsi="Arial" w:cs="Arial"/>
                <w:sz w:val="20"/>
                <w:szCs w:val="20"/>
              </w:rPr>
              <w:t xml:space="preserve">       </w:t>
            </w:r>
            <w:r w:rsidRPr="002C4447">
              <w:rPr>
                <w:rFonts w:ascii="Arial" w:hAnsi="Arial" w:cs="Arial"/>
                <w:sz w:val="20"/>
                <w:szCs w:val="20"/>
              </w:rPr>
              <w:t>$</w:t>
            </w:r>
            <w:r>
              <w:rPr>
                <w:rFonts w:ascii="Arial" w:hAnsi="Arial" w:cs="Arial"/>
                <w:sz w:val="20"/>
                <w:szCs w:val="20"/>
              </w:rPr>
              <w:t xml:space="preserve">     375,500</w:t>
            </w:r>
          </w:p>
        </w:tc>
        <w:tc>
          <w:tcPr>
            <w:tcW w:w="1778" w:type="dxa"/>
          </w:tcPr>
          <w:p w14:paraId="0F7C0B5F" w14:textId="24E85591" w:rsidR="00F8777E" w:rsidRDefault="00F8777E" w:rsidP="00F8777E">
            <w:pPr>
              <w:jc w:val="right"/>
              <w:rPr>
                <w:rFonts w:ascii="Arial" w:hAnsi="Arial" w:cs="Arial"/>
                <w:sz w:val="20"/>
                <w:szCs w:val="20"/>
              </w:rPr>
            </w:pPr>
            <w:r>
              <w:rPr>
                <w:rFonts w:ascii="Arial" w:hAnsi="Arial" w:cs="Arial"/>
                <w:sz w:val="20"/>
                <w:szCs w:val="20"/>
              </w:rPr>
              <w:t xml:space="preserve">       </w:t>
            </w:r>
            <w:r w:rsidRPr="002C4447">
              <w:rPr>
                <w:rFonts w:ascii="Arial" w:hAnsi="Arial" w:cs="Arial"/>
                <w:sz w:val="20"/>
                <w:szCs w:val="20"/>
              </w:rPr>
              <w:t>$</w:t>
            </w:r>
            <w:r>
              <w:rPr>
                <w:rFonts w:ascii="Arial" w:hAnsi="Arial" w:cs="Arial"/>
                <w:sz w:val="20"/>
                <w:szCs w:val="20"/>
              </w:rPr>
              <w:t xml:space="preserve">     527,900</w:t>
            </w:r>
          </w:p>
        </w:tc>
        <w:tc>
          <w:tcPr>
            <w:tcW w:w="1778" w:type="dxa"/>
          </w:tcPr>
          <w:p w14:paraId="24CCFDAD" w14:textId="50E3C094" w:rsidR="00F8777E" w:rsidRDefault="00F8777E" w:rsidP="00F8777E">
            <w:pPr>
              <w:jc w:val="right"/>
              <w:rPr>
                <w:rFonts w:ascii="Arial" w:hAnsi="Arial" w:cs="Arial"/>
                <w:sz w:val="20"/>
                <w:szCs w:val="20"/>
              </w:rPr>
            </w:pPr>
          </w:p>
        </w:tc>
      </w:tr>
      <w:tr w:rsidR="00F8777E" w14:paraId="18004017" w14:textId="77777777" w:rsidTr="00310E40">
        <w:tc>
          <w:tcPr>
            <w:tcW w:w="2846" w:type="dxa"/>
          </w:tcPr>
          <w:p w14:paraId="34D90D17" w14:textId="77777777" w:rsidR="00F8777E" w:rsidRPr="002C4447" w:rsidRDefault="00F8777E" w:rsidP="00F8777E">
            <w:pPr>
              <w:jc w:val="both"/>
              <w:rPr>
                <w:rFonts w:ascii="Arial" w:hAnsi="Arial" w:cs="Arial"/>
                <w:sz w:val="20"/>
              </w:rPr>
            </w:pPr>
            <w:r w:rsidRPr="002C4447">
              <w:rPr>
                <w:rFonts w:ascii="Arial" w:hAnsi="Arial" w:cs="Arial"/>
                <w:sz w:val="20"/>
              </w:rPr>
              <w:t>Operating Expenditures</w:t>
            </w:r>
          </w:p>
        </w:tc>
        <w:tc>
          <w:tcPr>
            <w:tcW w:w="1782" w:type="dxa"/>
          </w:tcPr>
          <w:p w14:paraId="05D7F64A" w14:textId="00276509" w:rsidR="00F8777E" w:rsidRPr="002C4447" w:rsidRDefault="00F8777E" w:rsidP="00F8777E">
            <w:pPr>
              <w:jc w:val="right"/>
              <w:rPr>
                <w:rFonts w:ascii="Arial" w:hAnsi="Arial" w:cs="Arial"/>
                <w:sz w:val="20"/>
                <w:szCs w:val="20"/>
              </w:rPr>
            </w:pPr>
            <w:r w:rsidRPr="002C4447">
              <w:rPr>
                <w:rFonts w:ascii="Arial" w:hAnsi="Arial" w:cs="Arial"/>
                <w:sz w:val="20"/>
                <w:szCs w:val="20"/>
              </w:rPr>
              <w:t xml:space="preserve">       $</w:t>
            </w:r>
            <w:r>
              <w:rPr>
                <w:rFonts w:ascii="Arial" w:hAnsi="Arial" w:cs="Arial"/>
                <w:sz w:val="20"/>
                <w:szCs w:val="20"/>
              </w:rPr>
              <w:t xml:space="preserve">     241,300</w:t>
            </w:r>
          </w:p>
        </w:tc>
        <w:tc>
          <w:tcPr>
            <w:tcW w:w="1778" w:type="dxa"/>
          </w:tcPr>
          <w:p w14:paraId="49101A92" w14:textId="025BB715" w:rsidR="00F8777E" w:rsidRPr="002C4447" w:rsidRDefault="00F8777E" w:rsidP="00F8777E">
            <w:pPr>
              <w:jc w:val="right"/>
              <w:rPr>
                <w:rFonts w:ascii="Arial" w:hAnsi="Arial" w:cs="Arial"/>
                <w:sz w:val="20"/>
                <w:szCs w:val="20"/>
              </w:rPr>
            </w:pPr>
            <w:r w:rsidRPr="002C4447">
              <w:rPr>
                <w:rFonts w:ascii="Arial" w:hAnsi="Arial" w:cs="Arial"/>
                <w:sz w:val="20"/>
                <w:szCs w:val="20"/>
              </w:rPr>
              <w:t xml:space="preserve">       $</w:t>
            </w:r>
            <w:r>
              <w:rPr>
                <w:rFonts w:ascii="Arial" w:hAnsi="Arial" w:cs="Arial"/>
                <w:sz w:val="20"/>
                <w:szCs w:val="20"/>
              </w:rPr>
              <w:t xml:space="preserve">     212,600</w:t>
            </w:r>
          </w:p>
        </w:tc>
        <w:tc>
          <w:tcPr>
            <w:tcW w:w="1778" w:type="dxa"/>
          </w:tcPr>
          <w:p w14:paraId="09D83AE5" w14:textId="138B4593" w:rsidR="00F8777E" w:rsidRPr="002C4447" w:rsidRDefault="00F8777E" w:rsidP="00F8777E">
            <w:pPr>
              <w:jc w:val="right"/>
              <w:rPr>
                <w:rFonts w:ascii="Arial" w:hAnsi="Arial" w:cs="Arial"/>
                <w:sz w:val="20"/>
                <w:szCs w:val="20"/>
              </w:rPr>
            </w:pPr>
            <w:r w:rsidRPr="002C4447">
              <w:rPr>
                <w:rFonts w:ascii="Arial" w:hAnsi="Arial" w:cs="Arial"/>
                <w:sz w:val="20"/>
                <w:szCs w:val="20"/>
              </w:rPr>
              <w:t xml:space="preserve">       $</w:t>
            </w:r>
            <w:r>
              <w:rPr>
                <w:rFonts w:ascii="Arial" w:hAnsi="Arial" w:cs="Arial"/>
                <w:sz w:val="20"/>
                <w:szCs w:val="20"/>
              </w:rPr>
              <w:t xml:space="preserve">     128,300</w:t>
            </w:r>
          </w:p>
        </w:tc>
        <w:tc>
          <w:tcPr>
            <w:tcW w:w="1778" w:type="dxa"/>
          </w:tcPr>
          <w:p w14:paraId="47580D3A" w14:textId="3A0427C7" w:rsidR="00F8777E" w:rsidRPr="002C4447" w:rsidRDefault="00F8777E" w:rsidP="00F8777E">
            <w:pPr>
              <w:jc w:val="right"/>
              <w:rPr>
                <w:rFonts w:ascii="Arial" w:hAnsi="Arial" w:cs="Arial"/>
                <w:sz w:val="20"/>
                <w:szCs w:val="20"/>
              </w:rPr>
            </w:pPr>
          </w:p>
        </w:tc>
      </w:tr>
      <w:tr w:rsidR="00F8777E" w14:paraId="29F1B220" w14:textId="77777777" w:rsidTr="00310E40">
        <w:tc>
          <w:tcPr>
            <w:tcW w:w="2846" w:type="dxa"/>
          </w:tcPr>
          <w:p w14:paraId="5CA779E9" w14:textId="44C77CD3" w:rsidR="00F8777E" w:rsidRDefault="00F8777E" w:rsidP="00F8777E">
            <w:pPr>
              <w:jc w:val="both"/>
              <w:rPr>
                <w:rFonts w:ascii="Arial" w:hAnsi="Arial" w:cs="Arial"/>
                <w:sz w:val="20"/>
              </w:rPr>
            </w:pPr>
            <w:r>
              <w:rPr>
                <w:rFonts w:ascii="Arial" w:hAnsi="Arial" w:cs="Arial"/>
                <w:sz w:val="20"/>
              </w:rPr>
              <w:t>Trustee/Benefit Payments</w:t>
            </w:r>
          </w:p>
        </w:tc>
        <w:tc>
          <w:tcPr>
            <w:tcW w:w="1782" w:type="dxa"/>
          </w:tcPr>
          <w:p w14:paraId="1FFCCB65" w14:textId="60F8C8F1" w:rsidR="00F8777E" w:rsidRDefault="00F8777E" w:rsidP="00F8777E">
            <w:pPr>
              <w:jc w:val="right"/>
              <w:rPr>
                <w:rFonts w:ascii="Arial" w:hAnsi="Arial" w:cs="Arial"/>
                <w:sz w:val="20"/>
                <w:szCs w:val="20"/>
              </w:rPr>
            </w:pPr>
            <w:r w:rsidRPr="00536BA7">
              <w:rPr>
                <w:rFonts w:ascii="Arial" w:hAnsi="Arial" w:cs="Arial"/>
                <w:sz w:val="20"/>
                <w:szCs w:val="20"/>
              </w:rPr>
              <w:t xml:space="preserve">       $</w:t>
            </w:r>
            <w:r>
              <w:rPr>
                <w:rFonts w:ascii="Arial" w:hAnsi="Arial" w:cs="Arial"/>
                <w:sz w:val="20"/>
                <w:szCs w:val="20"/>
              </w:rPr>
              <w:t>11,806,100</w:t>
            </w:r>
          </w:p>
        </w:tc>
        <w:tc>
          <w:tcPr>
            <w:tcW w:w="1778" w:type="dxa"/>
          </w:tcPr>
          <w:p w14:paraId="40139CCF" w14:textId="4341BA7A" w:rsidR="00F8777E" w:rsidRDefault="00F8777E" w:rsidP="00F8777E">
            <w:pPr>
              <w:jc w:val="right"/>
              <w:rPr>
                <w:rFonts w:ascii="Arial" w:hAnsi="Arial" w:cs="Arial"/>
                <w:sz w:val="20"/>
                <w:szCs w:val="20"/>
              </w:rPr>
            </w:pPr>
            <w:r w:rsidRPr="00536BA7">
              <w:rPr>
                <w:rFonts w:ascii="Arial" w:hAnsi="Arial" w:cs="Arial"/>
                <w:sz w:val="20"/>
                <w:szCs w:val="20"/>
              </w:rPr>
              <w:t xml:space="preserve">       $</w:t>
            </w:r>
            <w:r>
              <w:rPr>
                <w:rFonts w:ascii="Arial" w:hAnsi="Arial" w:cs="Arial"/>
                <w:sz w:val="20"/>
                <w:szCs w:val="20"/>
              </w:rPr>
              <w:t>15,315,400</w:t>
            </w:r>
          </w:p>
        </w:tc>
        <w:tc>
          <w:tcPr>
            <w:tcW w:w="1778" w:type="dxa"/>
          </w:tcPr>
          <w:p w14:paraId="4B73971A" w14:textId="7A3186A9" w:rsidR="00F8777E" w:rsidRDefault="00F8777E" w:rsidP="00F8777E">
            <w:pPr>
              <w:jc w:val="right"/>
              <w:rPr>
                <w:rFonts w:ascii="Arial" w:hAnsi="Arial" w:cs="Arial"/>
                <w:sz w:val="20"/>
                <w:szCs w:val="20"/>
              </w:rPr>
            </w:pPr>
            <w:r w:rsidRPr="00536BA7">
              <w:rPr>
                <w:rFonts w:ascii="Arial" w:hAnsi="Arial" w:cs="Arial"/>
                <w:sz w:val="20"/>
                <w:szCs w:val="20"/>
              </w:rPr>
              <w:t xml:space="preserve">       $</w:t>
            </w:r>
            <w:r>
              <w:rPr>
                <w:rFonts w:ascii="Arial" w:hAnsi="Arial" w:cs="Arial"/>
                <w:sz w:val="20"/>
                <w:szCs w:val="20"/>
              </w:rPr>
              <w:t>11,122,300</w:t>
            </w:r>
          </w:p>
        </w:tc>
        <w:tc>
          <w:tcPr>
            <w:tcW w:w="1778" w:type="dxa"/>
          </w:tcPr>
          <w:p w14:paraId="2C789B7C" w14:textId="42066CBF" w:rsidR="00F8777E" w:rsidRDefault="00F8777E" w:rsidP="00F8777E">
            <w:pPr>
              <w:jc w:val="right"/>
              <w:rPr>
                <w:rFonts w:ascii="Arial" w:hAnsi="Arial" w:cs="Arial"/>
                <w:sz w:val="20"/>
                <w:szCs w:val="20"/>
              </w:rPr>
            </w:pPr>
          </w:p>
        </w:tc>
      </w:tr>
      <w:tr w:rsidR="00F8777E" w14:paraId="3DEC2B2A" w14:textId="77777777" w:rsidTr="00310E40">
        <w:tc>
          <w:tcPr>
            <w:tcW w:w="2846" w:type="dxa"/>
          </w:tcPr>
          <w:p w14:paraId="384B3371" w14:textId="4F231950" w:rsidR="00F8777E" w:rsidRDefault="00F8777E" w:rsidP="00F8777E">
            <w:pPr>
              <w:jc w:val="both"/>
              <w:rPr>
                <w:rFonts w:ascii="Arial" w:hAnsi="Arial" w:cs="Arial"/>
                <w:sz w:val="20"/>
              </w:rPr>
            </w:pPr>
          </w:p>
        </w:tc>
        <w:tc>
          <w:tcPr>
            <w:tcW w:w="1782" w:type="dxa"/>
          </w:tcPr>
          <w:p w14:paraId="38014A45" w14:textId="02854E8D" w:rsidR="00F8777E" w:rsidRPr="00536BA7" w:rsidRDefault="00F8777E" w:rsidP="00F8777E">
            <w:pPr>
              <w:jc w:val="right"/>
              <w:rPr>
                <w:rFonts w:ascii="Arial" w:hAnsi="Arial" w:cs="Arial"/>
                <w:sz w:val="20"/>
                <w:szCs w:val="20"/>
              </w:rPr>
            </w:pPr>
          </w:p>
        </w:tc>
        <w:tc>
          <w:tcPr>
            <w:tcW w:w="1778" w:type="dxa"/>
          </w:tcPr>
          <w:p w14:paraId="248B1934" w14:textId="5FF62F66" w:rsidR="00F8777E" w:rsidRPr="00536BA7" w:rsidRDefault="00F8777E" w:rsidP="00F8777E">
            <w:pPr>
              <w:jc w:val="right"/>
              <w:rPr>
                <w:rFonts w:ascii="Arial" w:hAnsi="Arial" w:cs="Arial"/>
                <w:sz w:val="20"/>
                <w:szCs w:val="20"/>
              </w:rPr>
            </w:pPr>
          </w:p>
        </w:tc>
        <w:tc>
          <w:tcPr>
            <w:tcW w:w="1778" w:type="dxa"/>
          </w:tcPr>
          <w:p w14:paraId="07529518" w14:textId="1B9C8DBC" w:rsidR="00F8777E" w:rsidRPr="00536BA7" w:rsidRDefault="00F8777E" w:rsidP="00F8777E">
            <w:pPr>
              <w:jc w:val="right"/>
              <w:rPr>
                <w:rFonts w:ascii="Arial" w:hAnsi="Arial" w:cs="Arial"/>
                <w:sz w:val="20"/>
                <w:szCs w:val="20"/>
              </w:rPr>
            </w:pPr>
          </w:p>
        </w:tc>
        <w:tc>
          <w:tcPr>
            <w:tcW w:w="1778" w:type="dxa"/>
          </w:tcPr>
          <w:p w14:paraId="062E6BDA" w14:textId="39E7905D" w:rsidR="00F8777E" w:rsidRPr="00536BA7" w:rsidRDefault="00F8777E" w:rsidP="00F8777E">
            <w:pPr>
              <w:jc w:val="right"/>
              <w:rPr>
                <w:rFonts w:ascii="Arial" w:hAnsi="Arial" w:cs="Arial"/>
                <w:sz w:val="20"/>
                <w:szCs w:val="20"/>
              </w:rPr>
            </w:pPr>
          </w:p>
        </w:tc>
      </w:tr>
      <w:tr w:rsidR="00F8777E" w14:paraId="035767E6" w14:textId="77777777" w:rsidTr="00310E40">
        <w:tc>
          <w:tcPr>
            <w:tcW w:w="2846" w:type="dxa"/>
          </w:tcPr>
          <w:p w14:paraId="2840C11A" w14:textId="77777777" w:rsidR="00F8777E" w:rsidRDefault="00F8777E" w:rsidP="00F8777E">
            <w:pPr>
              <w:ind w:left="240"/>
              <w:jc w:val="right"/>
              <w:rPr>
                <w:rFonts w:ascii="Arial" w:hAnsi="Arial" w:cs="Arial"/>
                <w:b/>
                <w:bCs/>
                <w:sz w:val="20"/>
              </w:rPr>
            </w:pPr>
            <w:r>
              <w:rPr>
                <w:rFonts w:ascii="Arial" w:hAnsi="Arial" w:cs="Arial"/>
                <w:b/>
                <w:bCs/>
                <w:sz w:val="20"/>
              </w:rPr>
              <w:t>Total</w:t>
            </w:r>
          </w:p>
        </w:tc>
        <w:tc>
          <w:tcPr>
            <w:tcW w:w="1782" w:type="dxa"/>
          </w:tcPr>
          <w:p w14:paraId="573CC9ED" w14:textId="2F137DCD" w:rsidR="00F8777E" w:rsidRDefault="00F8777E" w:rsidP="00F8777E">
            <w:pPr>
              <w:jc w:val="right"/>
              <w:rPr>
                <w:rFonts w:ascii="Arial" w:hAnsi="Arial" w:cs="Arial"/>
                <w:b/>
                <w:bCs/>
                <w:sz w:val="20"/>
                <w:szCs w:val="20"/>
              </w:rPr>
            </w:pPr>
            <w:r>
              <w:rPr>
                <w:rFonts w:ascii="Arial" w:hAnsi="Arial" w:cs="Arial"/>
                <w:b/>
                <w:bCs/>
                <w:sz w:val="20"/>
                <w:szCs w:val="20"/>
              </w:rPr>
              <w:t xml:space="preserve">       $12,318,700</w:t>
            </w:r>
          </w:p>
        </w:tc>
        <w:tc>
          <w:tcPr>
            <w:tcW w:w="1778" w:type="dxa"/>
          </w:tcPr>
          <w:p w14:paraId="521B6DE0" w14:textId="19CDEECD" w:rsidR="00F8777E" w:rsidRDefault="00F8777E" w:rsidP="00F8777E">
            <w:pPr>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rPr>
              <w:t>15,903,500</w:t>
            </w:r>
          </w:p>
        </w:tc>
        <w:tc>
          <w:tcPr>
            <w:tcW w:w="1778" w:type="dxa"/>
          </w:tcPr>
          <w:p w14:paraId="01530FFB" w14:textId="0C4EF356" w:rsidR="00F8777E" w:rsidRDefault="00F8777E" w:rsidP="00F8777E">
            <w:pPr>
              <w:jc w:val="right"/>
              <w:rPr>
                <w:rFonts w:ascii="Arial" w:hAnsi="Arial" w:cs="Arial"/>
                <w:b/>
                <w:bCs/>
                <w:sz w:val="20"/>
                <w:szCs w:val="20"/>
              </w:rPr>
            </w:pPr>
            <w:r>
              <w:rPr>
                <w:rFonts w:ascii="Arial" w:hAnsi="Arial" w:cs="Arial"/>
                <w:b/>
                <w:bCs/>
                <w:sz w:val="20"/>
                <w:szCs w:val="20"/>
              </w:rPr>
              <w:t xml:space="preserve">       $</w:t>
            </w:r>
            <w:r>
              <w:rPr>
                <w:rFonts w:ascii="Arial" w:hAnsi="Arial" w:cs="Arial"/>
                <w:b/>
                <w:bCs/>
                <w:sz w:val="20"/>
              </w:rPr>
              <w:t>11,778,500</w:t>
            </w:r>
          </w:p>
        </w:tc>
        <w:tc>
          <w:tcPr>
            <w:tcW w:w="1778" w:type="dxa"/>
          </w:tcPr>
          <w:p w14:paraId="6A98CF59" w14:textId="1337F3F8" w:rsidR="00F8777E" w:rsidRDefault="00F8777E" w:rsidP="00F8777E">
            <w:pPr>
              <w:jc w:val="right"/>
              <w:rPr>
                <w:rFonts w:ascii="Arial" w:hAnsi="Arial" w:cs="Arial"/>
                <w:b/>
                <w:bCs/>
                <w:sz w:val="20"/>
                <w:szCs w:val="20"/>
              </w:rPr>
            </w:pPr>
          </w:p>
        </w:tc>
      </w:tr>
    </w:tbl>
    <w:p w14:paraId="4B3983F9" w14:textId="2BF42A80" w:rsidR="00385DB1" w:rsidRDefault="00CE55A0" w:rsidP="00436363">
      <w:pPr>
        <w:rPr>
          <w:rFonts w:ascii="Arial" w:hAnsi="Arial" w:cs="Arial"/>
          <w:noProof/>
          <w:sz w:val="20"/>
          <w:szCs w:val="20"/>
        </w:rPr>
      </w:pPr>
      <w:r>
        <w:rPr>
          <w:noProof/>
        </w:rPr>
        <w:t xml:space="preserve">  </w:t>
      </w:r>
      <w:r w:rsidRPr="00D7740E">
        <w:rPr>
          <w:rFonts w:ascii="Arial" w:hAnsi="Arial" w:cs="Arial"/>
          <w:noProof/>
          <w:sz w:val="20"/>
          <w:szCs w:val="20"/>
        </w:rPr>
        <w:t>*</w:t>
      </w:r>
      <w:r w:rsidR="00D7740E" w:rsidRPr="00D7740E">
        <w:rPr>
          <w:rFonts w:ascii="Arial" w:hAnsi="Arial" w:cs="Arial"/>
          <w:noProof/>
          <w:sz w:val="20"/>
          <w:szCs w:val="20"/>
        </w:rPr>
        <w:t>Plus a one-time $30,000 appropriation for a Missing and Murdered Indigenous Persons report</w:t>
      </w:r>
    </w:p>
    <w:p w14:paraId="510F3BE1" w14:textId="02E0EE29" w:rsidR="00D7740E" w:rsidRDefault="00D7740E" w:rsidP="00436363">
      <w:pPr>
        <w:rPr>
          <w:rFonts w:ascii="Arial" w:hAnsi="Arial" w:cs="Arial"/>
          <w:noProof/>
          <w:sz w:val="20"/>
          <w:szCs w:val="20"/>
        </w:rPr>
      </w:pPr>
      <w:r>
        <w:rPr>
          <w:rFonts w:ascii="Arial" w:hAnsi="Arial" w:cs="Arial"/>
          <w:noProof/>
          <w:sz w:val="20"/>
          <w:szCs w:val="20"/>
        </w:rPr>
        <w:t xml:space="preserve">  *</w:t>
      </w:r>
      <w:r w:rsidRPr="00D7740E">
        <w:rPr>
          <w:rFonts w:ascii="Arial" w:hAnsi="Arial" w:cs="Arial"/>
          <w:noProof/>
          <w:sz w:val="20"/>
          <w:szCs w:val="20"/>
        </w:rPr>
        <w:t>*Plus</w:t>
      </w:r>
      <w:r>
        <w:rPr>
          <w:rFonts w:ascii="Arial" w:hAnsi="Arial" w:cs="Arial"/>
          <w:noProof/>
          <w:sz w:val="20"/>
          <w:szCs w:val="20"/>
        </w:rPr>
        <w:t xml:space="preserve"> a one-time $2,000 appropriation for equipment for a new FTE</w:t>
      </w:r>
    </w:p>
    <w:p w14:paraId="428DD992" w14:textId="1B071A46" w:rsidR="00ED56D7" w:rsidRPr="000E1FDD" w:rsidRDefault="00D7740E" w:rsidP="000E1FDD">
      <w:pPr>
        <w:rPr>
          <w:rFonts w:ascii="Arial" w:hAnsi="Arial" w:cs="Arial"/>
          <w:noProof/>
          <w:sz w:val="20"/>
          <w:szCs w:val="20"/>
        </w:rPr>
      </w:pPr>
      <w:r>
        <w:rPr>
          <w:rFonts w:ascii="Arial" w:hAnsi="Arial" w:cs="Arial"/>
          <w:noProof/>
          <w:sz w:val="20"/>
          <w:szCs w:val="20"/>
        </w:rPr>
        <w:t xml:space="preserve">  **</w:t>
      </w:r>
      <w:r w:rsidRPr="00D7740E">
        <w:rPr>
          <w:rFonts w:ascii="Arial" w:hAnsi="Arial" w:cs="Arial"/>
          <w:noProof/>
          <w:sz w:val="20"/>
          <w:szCs w:val="20"/>
        </w:rPr>
        <w:t>*</w:t>
      </w:r>
      <w:r>
        <w:rPr>
          <w:rFonts w:ascii="Arial" w:hAnsi="Arial" w:cs="Arial"/>
          <w:noProof/>
          <w:sz w:val="20"/>
          <w:szCs w:val="20"/>
        </w:rPr>
        <w:t>In FY2019 &amp; 2020, 4 FTE; in FY21 5 FTE; in FY22 6 FTE</w:t>
      </w:r>
    </w:p>
    <w:p w14:paraId="7888C1BE" w14:textId="35456704" w:rsidR="00BC4B72" w:rsidRDefault="00BC4B72" w:rsidP="00982493">
      <w:pPr>
        <w:ind w:left="180"/>
        <w:jc w:val="both"/>
        <w:rPr>
          <w:rFonts w:ascii="Arial" w:hAnsi="Arial" w:cs="Arial"/>
          <w:b/>
          <w:bCs/>
        </w:rPr>
      </w:pPr>
      <w:r w:rsidRPr="002C4447">
        <w:rPr>
          <w:rFonts w:ascii="Arial" w:hAnsi="Arial" w:cs="Arial"/>
          <w:b/>
          <w:bCs/>
        </w:rPr>
        <w:lastRenderedPageBreak/>
        <w:t>Profile of Cases Managed and/or Key Services Provided</w:t>
      </w:r>
    </w:p>
    <w:p w14:paraId="724CAE86" w14:textId="77777777" w:rsidR="00982493" w:rsidRDefault="00982493">
      <w:pPr>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1544"/>
        <w:gridCol w:w="1544"/>
        <w:gridCol w:w="1544"/>
        <w:gridCol w:w="1544"/>
      </w:tblGrid>
      <w:tr w:rsidR="00C474B9" w14:paraId="573959B6" w14:textId="77777777" w:rsidTr="00231325">
        <w:tc>
          <w:tcPr>
            <w:tcW w:w="3786" w:type="dxa"/>
            <w:shd w:val="clear" w:color="auto" w:fill="000080"/>
          </w:tcPr>
          <w:p w14:paraId="317D9182" w14:textId="77777777" w:rsidR="00C474B9" w:rsidRDefault="00C474B9">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44" w:type="dxa"/>
            <w:shd w:val="clear" w:color="auto" w:fill="000080"/>
          </w:tcPr>
          <w:p w14:paraId="3943E8E4" w14:textId="77777777" w:rsidR="00C474B9" w:rsidRDefault="00C474B9" w:rsidP="008A60A5">
            <w:pPr>
              <w:jc w:val="center"/>
              <w:rPr>
                <w:rFonts w:ascii="Arial" w:hAnsi="Arial" w:cs="Arial"/>
                <w:b/>
                <w:bCs/>
                <w:color w:val="FFFFFF"/>
                <w:sz w:val="20"/>
              </w:rPr>
            </w:pPr>
          </w:p>
          <w:p w14:paraId="7D4A434C" w14:textId="3B3CF338" w:rsidR="00C474B9" w:rsidRDefault="00F8777E" w:rsidP="00C4534D">
            <w:pPr>
              <w:jc w:val="center"/>
              <w:rPr>
                <w:rFonts w:ascii="Arial" w:hAnsi="Arial" w:cs="Arial"/>
                <w:b/>
                <w:bCs/>
                <w:color w:val="FFFFFF"/>
                <w:sz w:val="20"/>
              </w:rPr>
            </w:pPr>
            <w:r>
              <w:rPr>
                <w:rFonts w:ascii="Arial" w:hAnsi="Arial" w:cs="Arial"/>
                <w:b/>
                <w:bCs/>
                <w:color w:val="FFFFFF"/>
                <w:sz w:val="20"/>
              </w:rPr>
              <w:t>FY 2020</w:t>
            </w:r>
          </w:p>
        </w:tc>
        <w:tc>
          <w:tcPr>
            <w:tcW w:w="1544" w:type="dxa"/>
            <w:shd w:val="clear" w:color="auto" w:fill="000080"/>
          </w:tcPr>
          <w:p w14:paraId="2504BDF6" w14:textId="77777777" w:rsidR="00C474B9" w:rsidRDefault="00C474B9" w:rsidP="00480698">
            <w:pPr>
              <w:jc w:val="center"/>
              <w:rPr>
                <w:rFonts w:ascii="Arial" w:hAnsi="Arial" w:cs="Arial"/>
                <w:b/>
                <w:bCs/>
                <w:color w:val="FFFFFF"/>
                <w:sz w:val="20"/>
              </w:rPr>
            </w:pPr>
          </w:p>
          <w:p w14:paraId="41F849E1" w14:textId="2386D3B8" w:rsidR="00C474B9" w:rsidRDefault="00F8777E" w:rsidP="00BD3CA5">
            <w:pPr>
              <w:jc w:val="center"/>
              <w:rPr>
                <w:rFonts w:ascii="Arial" w:hAnsi="Arial" w:cs="Arial"/>
                <w:b/>
                <w:bCs/>
                <w:color w:val="FFFFFF"/>
                <w:sz w:val="20"/>
              </w:rPr>
            </w:pPr>
            <w:r>
              <w:rPr>
                <w:rFonts w:ascii="Arial" w:hAnsi="Arial" w:cs="Arial"/>
                <w:b/>
                <w:bCs/>
                <w:color w:val="FFFFFF"/>
                <w:sz w:val="20"/>
              </w:rPr>
              <w:t>FY 2021</w:t>
            </w:r>
          </w:p>
        </w:tc>
        <w:tc>
          <w:tcPr>
            <w:tcW w:w="1544" w:type="dxa"/>
            <w:shd w:val="clear" w:color="auto" w:fill="000080"/>
          </w:tcPr>
          <w:p w14:paraId="6D370976" w14:textId="77777777" w:rsidR="00C474B9" w:rsidRDefault="00C474B9" w:rsidP="004466A4">
            <w:pPr>
              <w:jc w:val="center"/>
              <w:rPr>
                <w:rFonts w:ascii="Arial" w:hAnsi="Arial" w:cs="Arial"/>
                <w:b/>
                <w:bCs/>
                <w:color w:val="FFFFFF"/>
                <w:sz w:val="20"/>
              </w:rPr>
            </w:pPr>
          </w:p>
          <w:p w14:paraId="7372F411" w14:textId="7E010D06" w:rsidR="00C474B9" w:rsidRDefault="00F8777E" w:rsidP="004466A4">
            <w:pPr>
              <w:jc w:val="center"/>
              <w:rPr>
                <w:rFonts w:ascii="Arial" w:hAnsi="Arial" w:cs="Arial"/>
                <w:b/>
                <w:bCs/>
                <w:color w:val="FFFFFF"/>
                <w:sz w:val="20"/>
              </w:rPr>
            </w:pPr>
            <w:r>
              <w:rPr>
                <w:rFonts w:ascii="Arial" w:hAnsi="Arial" w:cs="Arial"/>
                <w:b/>
                <w:bCs/>
                <w:color w:val="FFFFFF"/>
                <w:sz w:val="20"/>
              </w:rPr>
              <w:t>FY 2022</w:t>
            </w:r>
          </w:p>
        </w:tc>
        <w:tc>
          <w:tcPr>
            <w:tcW w:w="1544" w:type="dxa"/>
            <w:shd w:val="clear" w:color="auto" w:fill="000080"/>
          </w:tcPr>
          <w:p w14:paraId="1C0A284A" w14:textId="77777777" w:rsidR="00C474B9" w:rsidRDefault="00C474B9" w:rsidP="007B03D8">
            <w:pPr>
              <w:jc w:val="center"/>
              <w:rPr>
                <w:rFonts w:ascii="Arial" w:hAnsi="Arial" w:cs="Arial"/>
                <w:b/>
                <w:bCs/>
                <w:color w:val="FFFFFF"/>
                <w:sz w:val="20"/>
              </w:rPr>
            </w:pPr>
          </w:p>
          <w:p w14:paraId="4CB858F4" w14:textId="34DFBB69" w:rsidR="00C474B9" w:rsidRDefault="00F8777E" w:rsidP="00C474B9">
            <w:pPr>
              <w:jc w:val="center"/>
              <w:rPr>
                <w:rFonts w:ascii="Arial" w:hAnsi="Arial" w:cs="Arial"/>
                <w:b/>
                <w:bCs/>
                <w:color w:val="FFFFFF"/>
                <w:sz w:val="20"/>
              </w:rPr>
            </w:pPr>
            <w:r>
              <w:rPr>
                <w:rFonts w:ascii="Arial" w:hAnsi="Arial" w:cs="Arial"/>
                <w:b/>
                <w:bCs/>
                <w:color w:val="FFFFFF"/>
                <w:sz w:val="20"/>
              </w:rPr>
              <w:t>FY 2023</w:t>
            </w:r>
          </w:p>
        </w:tc>
      </w:tr>
      <w:tr w:rsidR="00C474B9" w14:paraId="3DDCC443" w14:textId="77777777" w:rsidTr="00231325">
        <w:trPr>
          <w:trHeight w:val="153"/>
        </w:trPr>
        <w:tc>
          <w:tcPr>
            <w:tcW w:w="3786" w:type="dxa"/>
          </w:tcPr>
          <w:p w14:paraId="4E33897C" w14:textId="194CEE0E" w:rsidR="00C474B9" w:rsidRPr="00B515C4" w:rsidRDefault="00B515C4">
            <w:pPr>
              <w:rPr>
                <w:rFonts w:ascii="Arial" w:hAnsi="Arial" w:cs="Arial"/>
                <w:b/>
                <w:bCs/>
                <w:sz w:val="20"/>
              </w:rPr>
            </w:pPr>
            <w:r w:rsidRPr="00B515C4">
              <w:rPr>
                <w:rFonts w:ascii="Arial" w:hAnsi="Arial" w:cs="Arial"/>
                <w:b/>
                <w:bCs/>
                <w:sz w:val="20"/>
              </w:rPr>
              <w:t>Use of Grant Funds</w:t>
            </w:r>
          </w:p>
        </w:tc>
        <w:tc>
          <w:tcPr>
            <w:tcW w:w="1544" w:type="dxa"/>
          </w:tcPr>
          <w:p w14:paraId="2A2E493E" w14:textId="77777777" w:rsidR="00C474B9" w:rsidRDefault="00C474B9" w:rsidP="008A60A5">
            <w:pPr>
              <w:jc w:val="right"/>
              <w:rPr>
                <w:rFonts w:ascii="Arial" w:hAnsi="Arial" w:cs="Arial"/>
                <w:sz w:val="20"/>
              </w:rPr>
            </w:pPr>
          </w:p>
        </w:tc>
        <w:tc>
          <w:tcPr>
            <w:tcW w:w="1544" w:type="dxa"/>
          </w:tcPr>
          <w:p w14:paraId="4CBC9847" w14:textId="77777777" w:rsidR="00C474B9" w:rsidRDefault="00C474B9" w:rsidP="00480698">
            <w:pPr>
              <w:jc w:val="right"/>
              <w:rPr>
                <w:rFonts w:ascii="Arial" w:hAnsi="Arial" w:cs="Arial"/>
                <w:sz w:val="20"/>
              </w:rPr>
            </w:pPr>
          </w:p>
        </w:tc>
        <w:tc>
          <w:tcPr>
            <w:tcW w:w="1544" w:type="dxa"/>
          </w:tcPr>
          <w:p w14:paraId="7A2AC3F1" w14:textId="77777777" w:rsidR="00C474B9" w:rsidRDefault="00C474B9" w:rsidP="004466A4">
            <w:pPr>
              <w:jc w:val="right"/>
              <w:rPr>
                <w:rFonts w:ascii="Arial" w:hAnsi="Arial" w:cs="Arial"/>
                <w:sz w:val="20"/>
              </w:rPr>
            </w:pPr>
          </w:p>
        </w:tc>
        <w:tc>
          <w:tcPr>
            <w:tcW w:w="1544" w:type="dxa"/>
          </w:tcPr>
          <w:p w14:paraId="55ABE0D2" w14:textId="77777777" w:rsidR="00C474B9" w:rsidRDefault="00C474B9" w:rsidP="007B03D8">
            <w:pPr>
              <w:jc w:val="right"/>
              <w:rPr>
                <w:rFonts w:ascii="Arial" w:hAnsi="Arial" w:cs="Arial"/>
                <w:sz w:val="20"/>
              </w:rPr>
            </w:pPr>
          </w:p>
        </w:tc>
      </w:tr>
      <w:tr w:rsidR="00F8777E" w:rsidRPr="00A2531C" w14:paraId="37E0C2B8" w14:textId="77777777" w:rsidTr="00231325">
        <w:trPr>
          <w:trHeight w:val="288"/>
        </w:trPr>
        <w:tc>
          <w:tcPr>
            <w:tcW w:w="3786" w:type="dxa"/>
          </w:tcPr>
          <w:p w14:paraId="59620E5D" w14:textId="6B27194F" w:rsidR="00F8777E" w:rsidRPr="001E2C78" w:rsidRDefault="00F8777E" w:rsidP="00F8777E">
            <w:pPr>
              <w:rPr>
                <w:rFonts w:ascii="Arial" w:hAnsi="Arial" w:cs="Arial"/>
                <w:sz w:val="20"/>
                <w:szCs w:val="20"/>
              </w:rPr>
            </w:pPr>
            <w:r>
              <w:rPr>
                <w:rFonts w:ascii="Arial" w:hAnsi="Arial" w:cs="Arial"/>
                <w:sz w:val="20"/>
                <w:szCs w:val="20"/>
              </w:rPr>
              <w:t>VOCA (Victims of Crime) Subawarded</w:t>
            </w:r>
          </w:p>
        </w:tc>
        <w:tc>
          <w:tcPr>
            <w:tcW w:w="1544" w:type="dxa"/>
          </w:tcPr>
          <w:p w14:paraId="21CDDF54" w14:textId="46BD7902"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71FD4F50" w14:textId="6DD817E4"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1DD899F0" w14:textId="161981B0"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199658FE" w14:textId="480AAF2B" w:rsidR="00F8777E" w:rsidRDefault="00F8777E" w:rsidP="00F8777E"/>
        </w:tc>
      </w:tr>
      <w:tr w:rsidR="00F8777E" w:rsidRPr="00A2531C" w14:paraId="7A9B2C6F" w14:textId="77777777" w:rsidTr="00231325">
        <w:trPr>
          <w:trHeight w:val="90"/>
        </w:trPr>
        <w:tc>
          <w:tcPr>
            <w:tcW w:w="3786" w:type="dxa"/>
          </w:tcPr>
          <w:p w14:paraId="449ADA65" w14:textId="732446D3" w:rsidR="00F8777E" w:rsidRPr="00A2531C" w:rsidRDefault="00F8777E" w:rsidP="00F8777E">
            <w:pPr>
              <w:rPr>
                <w:rFonts w:ascii="Arial" w:hAnsi="Arial" w:cs="Arial"/>
                <w:sz w:val="20"/>
                <w:szCs w:val="20"/>
              </w:rPr>
            </w:pPr>
            <w:r>
              <w:rPr>
                <w:rFonts w:ascii="Arial" w:hAnsi="Arial" w:cs="Arial"/>
                <w:sz w:val="20"/>
                <w:szCs w:val="20"/>
              </w:rPr>
              <w:t># of VOCA Subawards to Programs</w:t>
            </w:r>
          </w:p>
        </w:tc>
        <w:tc>
          <w:tcPr>
            <w:tcW w:w="1544" w:type="dxa"/>
          </w:tcPr>
          <w:p w14:paraId="03B92E76" w14:textId="6B90FA27" w:rsidR="00F8777E" w:rsidRPr="005865A7" w:rsidRDefault="00F8777E" w:rsidP="00F8777E">
            <w:pPr>
              <w:rPr>
                <w:rFonts w:ascii="Arial" w:hAnsi="Arial" w:cs="Arial"/>
                <w:sz w:val="20"/>
                <w:szCs w:val="20"/>
              </w:rPr>
            </w:pPr>
            <w:r w:rsidRPr="005865A7">
              <w:rPr>
                <w:rFonts w:ascii="Arial" w:hAnsi="Arial" w:cs="Arial"/>
                <w:sz w:val="20"/>
                <w:szCs w:val="20"/>
              </w:rPr>
              <w:t>47</w:t>
            </w:r>
          </w:p>
        </w:tc>
        <w:tc>
          <w:tcPr>
            <w:tcW w:w="1544" w:type="dxa"/>
          </w:tcPr>
          <w:p w14:paraId="72380934" w14:textId="33D9935E" w:rsidR="00F8777E" w:rsidRPr="005865A7" w:rsidRDefault="00F8777E" w:rsidP="00F8777E">
            <w:pPr>
              <w:rPr>
                <w:rFonts w:ascii="Arial" w:hAnsi="Arial" w:cs="Arial"/>
                <w:sz w:val="20"/>
                <w:szCs w:val="20"/>
              </w:rPr>
            </w:pPr>
            <w:r w:rsidRPr="005865A7">
              <w:rPr>
                <w:rFonts w:ascii="Arial" w:hAnsi="Arial" w:cs="Arial"/>
                <w:sz w:val="20"/>
                <w:szCs w:val="20"/>
              </w:rPr>
              <w:t>47</w:t>
            </w:r>
          </w:p>
        </w:tc>
        <w:tc>
          <w:tcPr>
            <w:tcW w:w="1544" w:type="dxa"/>
          </w:tcPr>
          <w:p w14:paraId="6AC613C3" w14:textId="3CF757E3" w:rsidR="00F8777E" w:rsidRPr="005865A7" w:rsidRDefault="00F8777E" w:rsidP="00F8777E">
            <w:pPr>
              <w:rPr>
                <w:rFonts w:ascii="Arial" w:hAnsi="Arial" w:cs="Arial"/>
                <w:sz w:val="20"/>
                <w:szCs w:val="20"/>
              </w:rPr>
            </w:pPr>
            <w:r w:rsidRPr="005865A7">
              <w:rPr>
                <w:rFonts w:ascii="Arial" w:hAnsi="Arial" w:cs="Arial"/>
                <w:sz w:val="20"/>
                <w:szCs w:val="20"/>
              </w:rPr>
              <w:t>46</w:t>
            </w:r>
          </w:p>
        </w:tc>
        <w:tc>
          <w:tcPr>
            <w:tcW w:w="1544" w:type="dxa"/>
            <w:tcBorders>
              <w:bottom w:val="single" w:sz="4" w:space="0" w:color="auto"/>
            </w:tcBorders>
          </w:tcPr>
          <w:p w14:paraId="4BF1140E" w14:textId="4A4E453D" w:rsidR="00F8777E" w:rsidRPr="005865A7" w:rsidRDefault="00F8777E" w:rsidP="00F8777E">
            <w:pPr>
              <w:rPr>
                <w:rFonts w:ascii="Arial" w:hAnsi="Arial" w:cs="Arial"/>
                <w:sz w:val="20"/>
                <w:szCs w:val="20"/>
              </w:rPr>
            </w:pPr>
          </w:p>
        </w:tc>
      </w:tr>
      <w:tr w:rsidR="00F8777E" w:rsidRPr="00A2531C" w14:paraId="4132626F" w14:textId="77777777" w:rsidTr="00231325">
        <w:trPr>
          <w:trHeight w:val="260"/>
        </w:trPr>
        <w:tc>
          <w:tcPr>
            <w:tcW w:w="3786" w:type="dxa"/>
          </w:tcPr>
          <w:p w14:paraId="2E0485E0" w14:textId="02C0C228" w:rsidR="00F8777E" w:rsidRPr="00705FE6" w:rsidRDefault="00F8777E" w:rsidP="00F8777E">
            <w:pPr>
              <w:rPr>
                <w:rFonts w:ascii="Arial" w:hAnsi="Arial" w:cs="Arial"/>
                <w:sz w:val="20"/>
                <w:szCs w:val="20"/>
              </w:rPr>
            </w:pPr>
            <w:r>
              <w:rPr>
                <w:rFonts w:ascii="Arial" w:hAnsi="Arial" w:cs="Arial"/>
                <w:sz w:val="20"/>
                <w:szCs w:val="20"/>
              </w:rPr>
              <w:t>FVPSA (Family Violence) Subawarded</w:t>
            </w:r>
          </w:p>
        </w:tc>
        <w:tc>
          <w:tcPr>
            <w:tcW w:w="1544" w:type="dxa"/>
          </w:tcPr>
          <w:p w14:paraId="7E90BD69" w14:textId="77F37807"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11BF5996" w14:textId="52509935"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74DC8D74" w14:textId="7912590C"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shd w:val="clear" w:color="auto" w:fill="auto"/>
          </w:tcPr>
          <w:p w14:paraId="4C2BA3A9" w14:textId="5E7DAD6D" w:rsidR="00F8777E" w:rsidRDefault="00F8777E" w:rsidP="00F8777E"/>
        </w:tc>
      </w:tr>
      <w:tr w:rsidR="00F8777E" w:rsidRPr="00A2531C" w14:paraId="54698E66" w14:textId="77777777" w:rsidTr="00231325">
        <w:trPr>
          <w:trHeight w:val="296"/>
        </w:trPr>
        <w:tc>
          <w:tcPr>
            <w:tcW w:w="3786" w:type="dxa"/>
          </w:tcPr>
          <w:p w14:paraId="44F72693" w14:textId="16A86BF5" w:rsidR="00F8777E" w:rsidRPr="00A2531C" w:rsidRDefault="00F8777E" w:rsidP="00F8777E">
            <w:pPr>
              <w:rPr>
                <w:rFonts w:ascii="Arial" w:hAnsi="Arial" w:cs="Arial"/>
                <w:sz w:val="20"/>
                <w:szCs w:val="20"/>
              </w:rPr>
            </w:pPr>
            <w:r>
              <w:rPr>
                <w:rFonts w:ascii="Arial" w:hAnsi="Arial" w:cs="Arial"/>
                <w:sz w:val="20"/>
                <w:szCs w:val="20"/>
              </w:rPr>
              <w:t>FVPSA Subawards</w:t>
            </w:r>
          </w:p>
        </w:tc>
        <w:tc>
          <w:tcPr>
            <w:tcW w:w="1544" w:type="dxa"/>
          </w:tcPr>
          <w:p w14:paraId="588F9E9B" w14:textId="4FEF168C" w:rsidR="00F8777E" w:rsidRPr="005865A7" w:rsidRDefault="00F8777E" w:rsidP="00F8777E">
            <w:pPr>
              <w:rPr>
                <w:rFonts w:ascii="Arial" w:hAnsi="Arial" w:cs="Arial"/>
                <w:sz w:val="20"/>
                <w:szCs w:val="20"/>
              </w:rPr>
            </w:pPr>
            <w:r w:rsidRPr="005865A7">
              <w:rPr>
                <w:rFonts w:ascii="Arial" w:hAnsi="Arial" w:cs="Arial"/>
                <w:sz w:val="20"/>
                <w:szCs w:val="20"/>
              </w:rPr>
              <w:t>27</w:t>
            </w:r>
          </w:p>
        </w:tc>
        <w:tc>
          <w:tcPr>
            <w:tcW w:w="1544" w:type="dxa"/>
          </w:tcPr>
          <w:p w14:paraId="18C48BE9" w14:textId="2240D5FF" w:rsidR="00F8777E" w:rsidRPr="005865A7" w:rsidRDefault="00F8777E" w:rsidP="00F8777E">
            <w:pPr>
              <w:rPr>
                <w:rFonts w:ascii="Arial" w:hAnsi="Arial" w:cs="Arial"/>
                <w:sz w:val="20"/>
                <w:szCs w:val="20"/>
              </w:rPr>
            </w:pPr>
            <w:r w:rsidRPr="005865A7">
              <w:rPr>
                <w:rFonts w:ascii="Arial" w:hAnsi="Arial" w:cs="Arial"/>
                <w:sz w:val="20"/>
                <w:szCs w:val="20"/>
              </w:rPr>
              <w:t>28</w:t>
            </w:r>
          </w:p>
        </w:tc>
        <w:tc>
          <w:tcPr>
            <w:tcW w:w="1544" w:type="dxa"/>
          </w:tcPr>
          <w:p w14:paraId="473816D4" w14:textId="2C5E6903" w:rsidR="00F8777E" w:rsidRPr="005865A7" w:rsidRDefault="00F8777E" w:rsidP="00F8777E">
            <w:pPr>
              <w:rPr>
                <w:rFonts w:ascii="Arial" w:hAnsi="Arial" w:cs="Arial"/>
                <w:sz w:val="20"/>
                <w:szCs w:val="20"/>
              </w:rPr>
            </w:pPr>
            <w:r w:rsidRPr="005865A7">
              <w:rPr>
                <w:rFonts w:ascii="Arial" w:hAnsi="Arial" w:cs="Arial"/>
                <w:sz w:val="20"/>
                <w:szCs w:val="20"/>
              </w:rPr>
              <w:t>26</w:t>
            </w:r>
          </w:p>
        </w:tc>
        <w:tc>
          <w:tcPr>
            <w:tcW w:w="1544" w:type="dxa"/>
          </w:tcPr>
          <w:p w14:paraId="4DD08ACC" w14:textId="50A7B782" w:rsidR="00F8777E" w:rsidRPr="005865A7" w:rsidRDefault="00F8777E" w:rsidP="00F8777E">
            <w:pPr>
              <w:rPr>
                <w:rFonts w:ascii="Arial" w:hAnsi="Arial" w:cs="Arial"/>
                <w:sz w:val="20"/>
                <w:szCs w:val="20"/>
              </w:rPr>
            </w:pPr>
          </w:p>
        </w:tc>
      </w:tr>
      <w:tr w:rsidR="00F8777E" w:rsidRPr="00A2531C" w14:paraId="767F261A" w14:textId="77777777" w:rsidTr="00231325">
        <w:tc>
          <w:tcPr>
            <w:tcW w:w="3786" w:type="dxa"/>
          </w:tcPr>
          <w:p w14:paraId="7088B42C" w14:textId="44E23F8D" w:rsidR="00F8777E" w:rsidRPr="00A2531C" w:rsidRDefault="00F8777E" w:rsidP="00F8777E">
            <w:pPr>
              <w:rPr>
                <w:rFonts w:ascii="Arial" w:hAnsi="Arial" w:cs="Arial"/>
                <w:sz w:val="20"/>
                <w:szCs w:val="20"/>
              </w:rPr>
            </w:pPr>
            <w:r>
              <w:rPr>
                <w:rFonts w:ascii="Arial" w:hAnsi="Arial" w:cs="Arial"/>
                <w:sz w:val="20"/>
                <w:szCs w:val="20"/>
              </w:rPr>
              <w:t>State Dedicated DV Subawarded</w:t>
            </w:r>
          </w:p>
        </w:tc>
        <w:tc>
          <w:tcPr>
            <w:tcW w:w="1544" w:type="dxa"/>
          </w:tcPr>
          <w:p w14:paraId="4774E303" w14:textId="3CEF559B"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6A35BAA3" w14:textId="44B3FA05"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2A45E32C" w14:textId="478B5C12" w:rsidR="00F8777E" w:rsidRDefault="00F8777E" w:rsidP="00F8777E">
            <w:r>
              <w:rPr>
                <w:rFonts w:ascii="Arial" w:hAnsi="Arial" w:cs="Arial"/>
                <w:sz w:val="20"/>
                <w:szCs w:val="20"/>
              </w:rPr>
              <w:t>$</w:t>
            </w:r>
            <w:r w:rsidRPr="00C10935">
              <w:rPr>
                <w:rFonts w:ascii="Arial" w:hAnsi="Arial" w:cs="Arial"/>
                <w:sz w:val="20"/>
                <w:szCs w:val="20"/>
              </w:rPr>
              <w:t>xxxx</w:t>
            </w:r>
          </w:p>
        </w:tc>
        <w:tc>
          <w:tcPr>
            <w:tcW w:w="1544" w:type="dxa"/>
          </w:tcPr>
          <w:p w14:paraId="5628CE4C" w14:textId="173B0F9F" w:rsidR="00F8777E" w:rsidRDefault="00F8777E" w:rsidP="00F8777E"/>
        </w:tc>
      </w:tr>
      <w:tr w:rsidR="00F8777E" w:rsidRPr="00A2531C" w14:paraId="45F7A856" w14:textId="77777777" w:rsidTr="00231325">
        <w:tc>
          <w:tcPr>
            <w:tcW w:w="3786" w:type="dxa"/>
          </w:tcPr>
          <w:p w14:paraId="41651CC9" w14:textId="6ABA59B5" w:rsidR="00F8777E" w:rsidRDefault="00F8777E" w:rsidP="00F8777E">
            <w:pPr>
              <w:rPr>
                <w:rFonts w:ascii="Arial" w:hAnsi="Arial" w:cs="Arial"/>
                <w:sz w:val="20"/>
                <w:szCs w:val="20"/>
              </w:rPr>
            </w:pPr>
            <w:r>
              <w:rPr>
                <w:rFonts w:ascii="Arial" w:hAnsi="Arial" w:cs="Arial"/>
                <w:sz w:val="20"/>
                <w:szCs w:val="20"/>
              </w:rPr>
              <w:t>State Dedicated DV Subawards</w:t>
            </w:r>
          </w:p>
        </w:tc>
        <w:tc>
          <w:tcPr>
            <w:tcW w:w="1544" w:type="dxa"/>
          </w:tcPr>
          <w:p w14:paraId="5F0E1127" w14:textId="4857F89A" w:rsidR="00F8777E" w:rsidRPr="009013B8" w:rsidRDefault="00F8777E" w:rsidP="00F8777E">
            <w:pPr>
              <w:rPr>
                <w:rFonts w:ascii="Arial" w:hAnsi="Arial" w:cs="Arial"/>
                <w:sz w:val="20"/>
                <w:szCs w:val="20"/>
                <w:highlight w:val="yellow"/>
              </w:rPr>
            </w:pPr>
            <w:r w:rsidRPr="009013B8">
              <w:rPr>
                <w:rFonts w:ascii="Arial" w:hAnsi="Arial" w:cs="Arial"/>
                <w:sz w:val="20"/>
                <w:szCs w:val="20"/>
                <w:highlight w:val="yellow"/>
              </w:rPr>
              <w:t>xxxx</w:t>
            </w:r>
          </w:p>
        </w:tc>
        <w:tc>
          <w:tcPr>
            <w:tcW w:w="1544" w:type="dxa"/>
          </w:tcPr>
          <w:p w14:paraId="39B4DF9B" w14:textId="71E91285" w:rsidR="00F8777E" w:rsidRPr="009013B8" w:rsidRDefault="00F8777E" w:rsidP="00F8777E">
            <w:pPr>
              <w:rPr>
                <w:rFonts w:ascii="Arial" w:hAnsi="Arial" w:cs="Arial"/>
                <w:sz w:val="20"/>
                <w:szCs w:val="20"/>
                <w:highlight w:val="yellow"/>
              </w:rPr>
            </w:pPr>
            <w:r>
              <w:rPr>
                <w:rFonts w:ascii="Arial" w:hAnsi="Arial" w:cs="Arial"/>
                <w:sz w:val="20"/>
                <w:szCs w:val="20"/>
              </w:rPr>
              <w:t>16</w:t>
            </w:r>
          </w:p>
        </w:tc>
        <w:tc>
          <w:tcPr>
            <w:tcW w:w="1544" w:type="dxa"/>
          </w:tcPr>
          <w:p w14:paraId="6AF3205D" w14:textId="15786BB5" w:rsidR="00F8777E" w:rsidRPr="00C10935" w:rsidRDefault="00F8777E" w:rsidP="00F8777E">
            <w:pPr>
              <w:rPr>
                <w:rFonts w:ascii="Arial" w:hAnsi="Arial" w:cs="Arial"/>
                <w:sz w:val="20"/>
                <w:szCs w:val="20"/>
              </w:rPr>
            </w:pPr>
            <w:r>
              <w:rPr>
                <w:rFonts w:ascii="Arial" w:hAnsi="Arial" w:cs="Arial"/>
                <w:sz w:val="20"/>
                <w:szCs w:val="20"/>
              </w:rPr>
              <w:t>16</w:t>
            </w:r>
          </w:p>
        </w:tc>
        <w:tc>
          <w:tcPr>
            <w:tcW w:w="1544" w:type="dxa"/>
          </w:tcPr>
          <w:p w14:paraId="0C2D6E93" w14:textId="783EF875" w:rsidR="00F8777E" w:rsidRPr="00C10935" w:rsidRDefault="00F8777E" w:rsidP="00F8777E">
            <w:pPr>
              <w:rPr>
                <w:rFonts w:ascii="Arial" w:hAnsi="Arial" w:cs="Arial"/>
                <w:sz w:val="20"/>
                <w:szCs w:val="20"/>
              </w:rPr>
            </w:pPr>
          </w:p>
        </w:tc>
      </w:tr>
      <w:tr w:rsidR="00F8777E" w:rsidRPr="00A2531C" w14:paraId="45033153" w14:textId="77777777" w:rsidTr="00231325">
        <w:tc>
          <w:tcPr>
            <w:tcW w:w="3786" w:type="dxa"/>
          </w:tcPr>
          <w:p w14:paraId="171C1EAD" w14:textId="5A1AA4F1" w:rsidR="00F8777E" w:rsidRDefault="00F8777E" w:rsidP="00F8777E">
            <w:pPr>
              <w:rPr>
                <w:rFonts w:ascii="Arial" w:hAnsi="Arial" w:cs="Arial"/>
                <w:sz w:val="20"/>
                <w:szCs w:val="20"/>
              </w:rPr>
            </w:pPr>
            <w:r>
              <w:rPr>
                <w:rFonts w:ascii="Arial" w:hAnsi="Arial" w:cs="Arial"/>
                <w:sz w:val="20"/>
                <w:szCs w:val="20"/>
              </w:rPr>
              <w:t>Supp. One-Time Funds Awarded</w:t>
            </w:r>
          </w:p>
        </w:tc>
        <w:tc>
          <w:tcPr>
            <w:tcW w:w="1544" w:type="dxa"/>
          </w:tcPr>
          <w:p w14:paraId="2CD19EFA" w14:textId="47C8CE1A" w:rsidR="00F8777E" w:rsidRPr="00C10935" w:rsidRDefault="00F8777E" w:rsidP="00F8777E">
            <w:pPr>
              <w:rPr>
                <w:rFonts w:ascii="Arial" w:hAnsi="Arial" w:cs="Arial"/>
                <w:sz w:val="20"/>
                <w:szCs w:val="20"/>
              </w:rPr>
            </w:pPr>
            <w:r>
              <w:rPr>
                <w:rFonts w:ascii="Arial" w:hAnsi="Arial" w:cs="Arial"/>
                <w:sz w:val="20"/>
                <w:szCs w:val="20"/>
              </w:rPr>
              <w:t>$</w:t>
            </w:r>
            <w:r w:rsidRPr="00C10935">
              <w:rPr>
                <w:rFonts w:ascii="Arial" w:hAnsi="Arial" w:cs="Arial"/>
                <w:sz w:val="20"/>
                <w:szCs w:val="20"/>
              </w:rPr>
              <w:t>xxxx</w:t>
            </w:r>
          </w:p>
        </w:tc>
        <w:tc>
          <w:tcPr>
            <w:tcW w:w="1544" w:type="dxa"/>
          </w:tcPr>
          <w:p w14:paraId="00CCA548" w14:textId="7D97A2FE" w:rsidR="00F8777E" w:rsidRPr="00C10935" w:rsidRDefault="00F8777E" w:rsidP="00F8777E">
            <w:pPr>
              <w:rPr>
                <w:rFonts w:ascii="Arial" w:hAnsi="Arial" w:cs="Arial"/>
                <w:sz w:val="20"/>
                <w:szCs w:val="20"/>
              </w:rPr>
            </w:pPr>
            <w:r>
              <w:rPr>
                <w:rFonts w:ascii="Arial" w:hAnsi="Arial" w:cs="Arial"/>
                <w:sz w:val="20"/>
                <w:szCs w:val="20"/>
              </w:rPr>
              <w:t>$</w:t>
            </w:r>
            <w:r w:rsidRPr="00C10935">
              <w:rPr>
                <w:rFonts w:ascii="Arial" w:hAnsi="Arial" w:cs="Arial"/>
                <w:sz w:val="20"/>
                <w:szCs w:val="20"/>
              </w:rPr>
              <w:t>xxxx</w:t>
            </w:r>
          </w:p>
        </w:tc>
        <w:tc>
          <w:tcPr>
            <w:tcW w:w="1544" w:type="dxa"/>
          </w:tcPr>
          <w:p w14:paraId="45ED6112" w14:textId="3D54EB86" w:rsidR="00F8777E" w:rsidRPr="00C10935" w:rsidRDefault="00F8777E" w:rsidP="00F8777E">
            <w:pPr>
              <w:rPr>
                <w:rFonts w:ascii="Arial" w:hAnsi="Arial" w:cs="Arial"/>
                <w:sz w:val="20"/>
                <w:szCs w:val="20"/>
              </w:rPr>
            </w:pPr>
            <w:r>
              <w:rPr>
                <w:rFonts w:ascii="Arial" w:hAnsi="Arial" w:cs="Arial"/>
                <w:sz w:val="20"/>
                <w:szCs w:val="20"/>
              </w:rPr>
              <w:t>$</w:t>
            </w:r>
            <w:r w:rsidRPr="00C10935">
              <w:rPr>
                <w:rFonts w:ascii="Arial" w:hAnsi="Arial" w:cs="Arial"/>
                <w:sz w:val="20"/>
                <w:szCs w:val="20"/>
              </w:rPr>
              <w:t>xxxx</w:t>
            </w:r>
          </w:p>
        </w:tc>
        <w:tc>
          <w:tcPr>
            <w:tcW w:w="1544" w:type="dxa"/>
          </w:tcPr>
          <w:p w14:paraId="3EB1C5EF" w14:textId="4C1E4C24" w:rsidR="00F8777E" w:rsidRPr="00C10935" w:rsidRDefault="00F8777E" w:rsidP="00F8777E">
            <w:pPr>
              <w:rPr>
                <w:rFonts w:ascii="Arial" w:hAnsi="Arial" w:cs="Arial"/>
                <w:sz w:val="20"/>
                <w:szCs w:val="20"/>
              </w:rPr>
            </w:pPr>
          </w:p>
        </w:tc>
      </w:tr>
      <w:tr w:rsidR="00F8777E" w:rsidRPr="00A2531C" w14:paraId="57FD1B02" w14:textId="77777777" w:rsidTr="00231325">
        <w:tc>
          <w:tcPr>
            <w:tcW w:w="3786" w:type="dxa"/>
          </w:tcPr>
          <w:p w14:paraId="38A1AE57" w14:textId="12234655" w:rsidR="00F8777E" w:rsidRDefault="00F8777E" w:rsidP="00F8777E">
            <w:pPr>
              <w:rPr>
                <w:rFonts w:ascii="Arial" w:hAnsi="Arial" w:cs="Arial"/>
                <w:sz w:val="20"/>
                <w:szCs w:val="20"/>
              </w:rPr>
            </w:pPr>
            <w:r>
              <w:rPr>
                <w:rFonts w:ascii="Arial" w:hAnsi="Arial" w:cs="Arial"/>
                <w:sz w:val="20"/>
                <w:szCs w:val="20"/>
              </w:rPr>
              <w:t>Supplemental One-Time Subawards</w:t>
            </w:r>
          </w:p>
        </w:tc>
        <w:tc>
          <w:tcPr>
            <w:tcW w:w="1544" w:type="dxa"/>
          </w:tcPr>
          <w:p w14:paraId="2DAA0943" w14:textId="7DDC5A41"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6F321805" w14:textId="097F6302"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6FD058FF" w14:textId="7705ECB6"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26F31F1B" w14:textId="28E762C3" w:rsidR="00F8777E" w:rsidRPr="00C10935" w:rsidRDefault="00F8777E" w:rsidP="00F8777E">
            <w:pPr>
              <w:rPr>
                <w:rFonts w:ascii="Arial" w:hAnsi="Arial" w:cs="Arial"/>
                <w:sz w:val="20"/>
                <w:szCs w:val="20"/>
              </w:rPr>
            </w:pPr>
          </w:p>
        </w:tc>
      </w:tr>
      <w:tr w:rsidR="00F8777E" w:rsidRPr="00A2531C" w14:paraId="55E2769F" w14:textId="77777777" w:rsidTr="00231325">
        <w:tc>
          <w:tcPr>
            <w:tcW w:w="3786" w:type="dxa"/>
          </w:tcPr>
          <w:p w14:paraId="2314329C" w14:textId="27F8DB89" w:rsidR="00F8777E" w:rsidRDefault="00F8777E" w:rsidP="00F8777E">
            <w:pPr>
              <w:rPr>
                <w:rFonts w:ascii="Arial" w:hAnsi="Arial" w:cs="Arial"/>
                <w:sz w:val="20"/>
                <w:szCs w:val="20"/>
              </w:rPr>
            </w:pPr>
            <w:r>
              <w:rPr>
                <w:rFonts w:ascii="Arial" w:hAnsi="Arial" w:cs="Arial"/>
                <w:sz w:val="20"/>
                <w:szCs w:val="20"/>
              </w:rPr>
              <w:t>Jobs funded (whole or in part) by ICDVVA grants awarded</w:t>
            </w:r>
          </w:p>
        </w:tc>
        <w:tc>
          <w:tcPr>
            <w:tcW w:w="1544" w:type="dxa"/>
          </w:tcPr>
          <w:p w14:paraId="58E645A4" w14:textId="3956E9AB" w:rsidR="00F8777E" w:rsidRPr="00C10935" w:rsidRDefault="00F8777E" w:rsidP="00F8777E">
            <w:pPr>
              <w:rPr>
                <w:rFonts w:ascii="Arial" w:hAnsi="Arial" w:cs="Arial"/>
                <w:sz w:val="20"/>
                <w:szCs w:val="20"/>
              </w:rPr>
            </w:pPr>
            <w:r>
              <w:rPr>
                <w:rFonts w:ascii="Arial" w:hAnsi="Arial" w:cs="Arial"/>
                <w:sz w:val="20"/>
                <w:szCs w:val="20"/>
              </w:rPr>
              <w:t>Not tracked</w:t>
            </w:r>
          </w:p>
        </w:tc>
        <w:tc>
          <w:tcPr>
            <w:tcW w:w="1544" w:type="dxa"/>
          </w:tcPr>
          <w:p w14:paraId="150A7C8C" w14:textId="564F2028" w:rsidR="00F8777E" w:rsidRPr="00C10935" w:rsidRDefault="00F8777E" w:rsidP="00F8777E">
            <w:pPr>
              <w:rPr>
                <w:rFonts w:ascii="Arial" w:hAnsi="Arial" w:cs="Arial"/>
                <w:sz w:val="20"/>
                <w:szCs w:val="20"/>
              </w:rPr>
            </w:pPr>
            <w:r>
              <w:rPr>
                <w:rFonts w:ascii="Arial" w:hAnsi="Arial" w:cs="Arial"/>
                <w:sz w:val="20"/>
                <w:szCs w:val="20"/>
              </w:rPr>
              <w:t>391</w:t>
            </w:r>
          </w:p>
        </w:tc>
        <w:tc>
          <w:tcPr>
            <w:tcW w:w="1544" w:type="dxa"/>
          </w:tcPr>
          <w:p w14:paraId="4E58C3C7" w14:textId="349192F9" w:rsidR="00F8777E" w:rsidRPr="00C10935" w:rsidRDefault="00F8777E" w:rsidP="00F8777E">
            <w:pPr>
              <w:rPr>
                <w:rFonts w:ascii="Arial" w:hAnsi="Arial" w:cs="Arial"/>
                <w:sz w:val="20"/>
                <w:szCs w:val="20"/>
              </w:rPr>
            </w:pPr>
            <w:r w:rsidRPr="009013B8">
              <w:rPr>
                <w:rFonts w:ascii="Arial" w:hAnsi="Arial" w:cs="Arial"/>
                <w:sz w:val="20"/>
                <w:szCs w:val="20"/>
              </w:rPr>
              <w:t>370</w:t>
            </w:r>
          </w:p>
        </w:tc>
        <w:tc>
          <w:tcPr>
            <w:tcW w:w="1544" w:type="dxa"/>
          </w:tcPr>
          <w:p w14:paraId="3E5B769F" w14:textId="69302A32" w:rsidR="00F8777E" w:rsidRPr="00C10935" w:rsidRDefault="00F8777E" w:rsidP="00F8777E">
            <w:pPr>
              <w:rPr>
                <w:rFonts w:ascii="Arial" w:hAnsi="Arial" w:cs="Arial"/>
                <w:sz w:val="20"/>
                <w:szCs w:val="20"/>
              </w:rPr>
            </w:pPr>
          </w:p>
        </w:tc>
      </w:tr>
      <w:tr w:rsidR="00F8777E" w:rsidRPr="00A2531C" w14:paraId="0573E1DC" w14:textId="77777777" w:rsidTr="00231325">
        <w:tc>
          <w:tcPr>
            <w:tcW w:w="3786" w:type="dxa"/>
          </w:tcPr>
          <w:p w14:paraId="1C688EDA" w14:textId="1310E6C8" w:rsidR="00F8777E" w:rsidRPr="00B515C4" w:rsidRDefault="00F8777E" w:rsidP="00F8777E">
            <w:pPr>
              <w:rPr>
                <w:rFonts w:ascii="Arial" w:hAnsi="Arial" w:cs="Arial"/>
                <w:b/>
                <w:bCs/>
                <w:sz w:val="20"/>
              </w:rPr>
            </w:pPr>
            <w:r>
              <w:rPr>
                <w:rFonts w:ascii="Arial" w:hAnsi="Arial" w:cs="Arial"/>
                <w:b/>
                <w:bCs/>
                <w:sz w:val="20"/>
              </w:rPr>
              <w:t>Efficiency and Operations</w:t>
            </w:r>
          </w:p>
        </w:tc>
        <w:tc>
          <w:tcPr>
            <w:tcW w:w="1544" w:type="dxa"/>
          </w:tcPr>
          <w:p w14:paraId="723CF50B" w14:textId="5C15C933" w:rsidR="00F8777E" w:rsidRPr="00C10935" w:rsidRDefault="00F8777E" w:rsidP="00F8777E">
            <w:pPr>
              <w:rPr>
                <w:rFonts w:ascii="Arial" w:hAnsi="Arial" w:cs="Arial"/>
                <w:sz w:val="20"/>
                <w:szCs w:val="20"/>
              </w:rPr>
            </w:pPr>
          </w:p>
        </w:tc>
        <w:tc>
          <w:tcPr>
            <w:tcW w:w="1544" w:type="dxa"/>
          </w:tcPr>
          <w:p w14:paraId="27919B83" w14:textId="4AD48FBB" w:rsidR="00F8777E" w:rsidRPr="00C10935" w:rsidRDefault="00F8777E" w:rsidP="00F8777E">
            <w:pPr>
              <w:rPr>
                <w:rFonts w:ascii="Arial" w:hAnsi="Arial" w:cs="Arial"/>
                <w:sz w:val="20"/>
                <w:szCs w:val="20"/>
              </w:rPr>
            </w:pPr>
          </w:p>
        </w:tc>
        <w:tc>
          <w:tcPr>
            <w:tcW w:w="1544" w:type="dxa"/>
          </w:tcPr>
          <w:p w14:paraId="1807B574" w14:textId="579AC97B" w:rsidR="00F8777E" w:rsidRPr="00C10935" w:rsidRDefault="00F8777E" w:rsidP="00F8777E">
            <w:pPr>
              <w:rPr>
                <w:rFonts w:ascii="Arial" w:hAnsi="Arial" w:cs="Arial"/>
                <w:sz w:val="20"/>
                <w:szCs w:val="20"/>
              </w:rPr>
            </w:pPr>
          </w:p>
        </w:tc>
        <w:tc>
          <w:tcPr>
            <w:tcW w:w="1544" w:type="dxa"/>
          </w:tcPr>
          <w:p w14:paraId="7AC8D3D7" w14:textId="683057A3" w:rsidR="00F8777E" w:rsidRPr="00C10935" w:rsidRDefault="00F8777E" w:rsidP="00F8777E">
            <w:pPr>
              <w:rPr>
                <w:rFonts w:ascii="Arial" w:hAnsi="Arial" w:cs="Arial"/>
                <w:sz w:val="20"/>
                <w:szCs w:val="20"/>
              </w:rPr>
            </w:pPr>
          </w:p>
        </w:tc>
      </w:tr>
      <w:tr w:rsidR="00F8777E" w:rsidRPr="00A2531C" w14:paraId="2065D6E6" w14:textId="77777777" w:rsidTr="00231325">
        <w:tc>
          <w:tcPr>
            <w:tcW w:w="3786" w:type="dxa"/>
          </w:tcPr>
          <w:p w14:paraId="5D4FE861" w14:textId="191E7653" w:rsidR="00F8777E" w:rsidRDefault="00F8777E" w:rsidP="00F8777E">
            <w:pPr>
              <w:rPr>
                <w:rFonts w:ascii="Arial" w:hAnsi="Arial" w:cs="Arial"/>
                <w:sz w:val="20"/>
                <w:szCs w:val="20"/>
              </w:rPr>
            </w:pPr>
            <w:r>
              <w:rPr>
                <w:rFonts w:ascii="Arial" w:hAnsi="Arial" w:cs="Arial"/>
                <w:sz w:val="20"/>
                <w:szCs w:val="20"/>
              </w:rPr>
              <w:t xml:space="preserve">% Reimbursements processed within 30 days of ICDV receipt </w:t>
            </w:r>
          </w:p>
        </w:tc>
        <w:tc>
          <w:tcPr>
            <w:tcW w:w="1544" w:type="dxa"/>
          </w:tcPr>
          <w:p w14:paraId="5D92CA52" w14:textId="4FC01846" w:rsidR="00F8777E" w:rsidRPr="00924D95" w:rsidRDefault="00F8777E" w:rsidP="00F8777E">
            <w:pPr>
              <w:rPr>
                <w:rFonts w:ascii="Arial" w:hAnsi="Arial" w:cs="Arial"/>
                <w:sz w:val="20"/>
                <w:szCs w:val="20"/>
              </w:rPr>
            </w:pPr>
            <w:r w:rsidRPr="00924D95">
              <w:rPr>
                <w:rFonts w:ascii="Arial" w:hAnsi="Arial" w:cs="Arial"/>
                <w:sz w:val="20"/>
                <w:szCs w:val="20"/>
              </w:rPr>
              <w:t>Not tracked</w:t>
            </w:r>
          </w:p>
        </w:tc>
        <w:tc>
          <w:tcPr>
            <w:tcW w:w="1544" w:type="dxa"/>
          </w:tcPr>
          <w:p w14:paraId="63689A02" w14:textId="177009A7" w:rsidR="00F8777E" w:rsidRPr="00924D95" w:rsidRDefault="00F8777E" w:rsidP="00F8777E">
            <w:pPr>
              <w:rPr>
                <w:rFonts w:ascii="Arial" w:hAnsi="Arial" w:cs="Arial"/>
                <w:sz w:val="20"/>
                <w:szCs w:val="20"/>
              </w:rPr>
            </w:pPr>
            <w:r>
              <w:rPr>
                <w:rFonts w:ascii="Arial" w:hAnsi="Arial" w:cs="Arial"/>
                <w:sz w:val="20"/>
                <w:szCs w:val="20"/>
              </w:rPr>
              <w:t>X%</w:t>
            </w:r>
          </w:p>
        </w:tc>
        <w:tc>
          <w:tcPr>
            <w:tcW w:w="1544" w:type="dxa"/>
          </w:tcPr>
          <w:p w14:paraId="3EE91FFC" w14:textId="402F0570" w:rsidR="00F8777E" w:rsidRPr="008D2C31" w:rsidRDefault="00F8777E" w:rsidP="00F8777E">
            <w:pPr>
              <w:rPr>
                <w:rFonts w:ascii="Arial" w:hAnsi="Arial" w:cs="Arial"/>
                <w:sz w:val="20"/>
                <w:szCs w:val="20"/>
              </w:rPr>
            </w:pPr>
            <w:r w:rsidRPr="008D2C31">
              <w:rPr>
                <w:rFonts w:ascii="Arial" w:hAnsi="Arial" w:cs="Arial"/>
                <w:sz w:val="20"/>
                <w:szCs w:val="20"/>
              </w:rPr>
              <w:t>83%</w:t>
            </w:r>
          </w:p>
        </w:tc>
        <w:tc>
          <w:tcPr>
            <w:tcW w:w="1544" w:type="dxa"/>
          </w:tcPr>
          <w:p w14:paraId="107CD78C" w14:textId="141B154A" w:rsidR="00F8777E" w:rsidRPr="008D2C31" w:rsidRDefault="00F8777E" w:rsidP="00F8777E">
            <w:pPr>
              <w:rPr>
                <w:rFonts w:ascii="Arial" w:hAnsi="Arial" w:cs="Arial"/>
                <w:sz w:val="20"/>
                <w:szCs w:val="20"/>
              </w:rPr>
            </w:pPr>
          </w:p>
        </w:tc>
      </w:tr>
      <w:tr w:rsidR="00F8777E" w:rsidRPr="00A2531C" w14:paraId="42DF6857" w14:textId="77777777" w:rsidTr="00231325">
        <w:tc>
          <w:tcPr>
            <w:tcW w:w="3786" w:type="dxa"/>
          </w:tcPr>
          <w:p w14:paraId="57474C95" w14:textId="720506AE" w:rsidR="00F8777E" w:rsidRDefault="00F8777E" w:rsidP="00F8777E">
            <w:pPr>
              <w:rPr>
                <w:rFonts w:ascii="Arial" w:hAnsi="Arial" w:cs="Arial"/>
                <w:sz w:val="20"/>
                <w:szCs w:val="20"/>
              </w:rPr>
            </w:pPr>
            <w:r>
              <w:rPr>
                <w:rFonts w:ascii="Arial" w:hAnsi="Arial" w:cs="Arial"/>
                <w:sz w:val="20"/>
                <w:szCs w:val="20"/>
              </w:rPr>
              <w:t># Of funded programs monitored</w:t>
            </w:r>
          </w:p>
        </w:tc>
        <w:tc>
          <w:tcPr>
            <w:tcW w:w="1544" w:type="dxa"/>
          </w:tcPr>
          <w:p w14:paraId="6551D2BC" w14:textId="66F0753F"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0F0E51A3" w14:textId="31CEF0BE"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335E9DCD" w14:textId="6AF6705A" w:rsidR="00F8777E" w:rsidRPr="00C10935" w:rsidRDefault="00F8777E" w:rsidP="00F8777E">
            <w:pPr>
              <w:rPr>
                <w:rFonts w:ascii="Arial" w:hAnsi="Arial" w:cs="Arial"/>
                <w:sz w:val="20"/>
                <w:szCs w:val="20"/>
              </w:rPr>
            </w:pPr>
            <w:r w:rsidRPr="00C10935">
              <w:rPr>
                <w:rFonts w:ascii="Arial" w:hAnsi="Arial" w:cs="Arial"/>
                <w:sz w:val="20"/>
                <w:szCs w:val="20"/>
              </w:rPr>
              <w:t>xxxx</w:t>
            </w:r>
          </w:p>
        </w:tc>
        <w:tc>
          <w:tcPr>
            <w:tcW w:w="1544" w:type="dxa"/>
          </w:tcPr>
          <w:p w14:paraId="4FD8952B" w14:textId="66092384" w:rsidR="00F8777E" w:rsidRPr="00C10935" w:rsidRDefault="00F8777E" w:rsidP="00F8777E">
            <w:pPr>
              <w:rPr>
                <w:rFonts w:ascii="Arial" w:hAnsi="Arial" w:cs="Arial"/>
                <w:sz w:val="20"/>
                <w:szCs w:val="20"/>
              </w:rPr>
            </w:pPr>
          </w:p>
        </w:tc>
      </w:tr>
    </w:tbl>
    <w:p w14:paraId="09CA4BB7" w14:textId="77777777" w:rsidR="00FF58C6" w:rsidRDefault="00FF58C6">
      <w:pPr>
        <w:rPr>
          <w:rFonts w:ascii="Arial" w:hAnsi="Arial" w:cs="Arial"/>
          <w:sz w:val="20"/>
        </w:rPr>
      </w:pPr>
    </w:p>
    <w:p w14:paraId="30C76ADF" w14:textId="576523CF" w:rsidR="005B3FD6" w:rsidRDefault="00130C52" w:rsidP="00982493">
      <w:pPr>
        <w:ind w:left="90"/>
        <w:jc w:val="both"/>
        <w:rPr>
          <w:rFonts w:ascii="Arial" w:hAnsi="Arial" w:cs="Arial"/>
          <w:b/>
          <w:bCs/>
        </w:rPr>
      </w:pPr>
      <w:r>
        <w:rPr>
          <w:rFonts w:ascii="Arial" w:hAnsi="Arial" w:cs="Arial"/>
          <w:b/>
          <w:bCs/>
        </w:rPr>
        <w:t xml:space="preserve">FY 2023 </w:t>
      </w:r>
      <w:r w:rsidR="00BC4B72">
        <w:rPr>
          <w:rFonts w:ascii="Arial" w:hAnsi="Arial" w:cs="Arial"/>
          <w:b/>
          <w:bCs/>
        </w:rPr>
        <w:t>Performance Highlights</w:t>
      </w:r>
    </w:p>
    <w:p w14:paraId="3AC75793" w14:textId="77777777" w:rsidR="00982493" w:rsidRDefault="00982493" w:rsidP="00982493">
      <w:pPr>
        <w:ind w:left="90"/>
        <w:jc w:val="both"/>
        <w:rPr>
          <w:rFonts w:ascii="Arial" w:hAnsi="Arial" w:cs="Arial"/>
          <w:b/>
          <w:bCs/>
        </w:rPr>
      </w:pPr>
    </w:p>
    <w:p w14:paraId="6D5BBA1C" w14:textId="17C7A78D" w:rsidR="0020407C" w:rsidRDefault="008A174E" w:rsidP="00982493">
      <w:pPr>
        <w:ind w:left="90"/>
        <w:jc w:val="both"/>
        <w:rPr>
          <w:rFonts w:ascii="Arial" w:hAnsi="Arial" w:cs="Arial"/>
          <w:sz w:val="20"/>
        </w:rPr>
      </w:pPr>
      <w:r>
        <w:rPr>
          <w:rFonts w:ascii="Arial" w:hAnsi="Arial" w:cs="Arial"/>
          <w:sz w:val="20"/>
        </w:rPr>
        <w:t>ICDVVA</w:t>
      </w:r>
      <w:r w:rsidR="00FD210C">
        <w:rPr>
          <w:rFonts w:ascii="Arial" w:hAnsi="Arial" w:cs="Arial"/>
          <w:sz w:val="20"/>
        </w:rPr>
        <w:t xml:space="preserve"> made a site visit to every funded program to discuss </w:t>
      </w:r>
      <w:r w:rsidR="002149BF">
        <w:rPr>
          <w:rFonts w:ascii="Arial" w:hAnsi="Arial" w:cs="Arial"/>
          <w:sz w:val="20"/>
        </w:rPr>
        <w:t xml:space="preserve">current </w:t>
      </w:r>
      <w:r w:rsidR="00FD210C">
        <w:rPr>
          <w:rFonts w:ascii="Arial" w:hAnsi="Arial" w:cs="Arial"/>
          <w:sz w:val="20"/>
        </w:rPr>
        <w:t>needs</w:t>
      </w:r>
      <w:r w:rsidR="002149BF">
        <w:rPr>
          <w:rFonts w:ascii="Arial" w:hAnsi="Arial" w:cs="Arial"/>
          <w:sz w:val="20"/>
        </w:rPr>
        <w:t>, demand for services,</w:t>
      </w:r>
      <w:r w:rsidR="00FD210C">
        <w:rPr>
          <w:rFonts w:ascii="Arial" w:hAnsi="Arial" w:cs="Arial"/>
          <w:sz w:val="20"/>
        </w:rPr>
        <w:t xml:space="preserve"> and navigat</w:t>
      </w:r>
      <w:r w:rsidR="002149BF">
        <w:rPr>
          <w:rFonts w:ascii="Arial" w:hAnsi="Arial" w:cs="Arial"/>
          <w:sz w:val="20"/>
        </w:rPr>
        <w:t>ing</w:t>
      </w:r>
      <w:r w:rsidR="00FD210C">
        <w:rPr>
          <w:rFonts w:ascii="Arial" w:hAnsi="Arial" w:cs="Arial"/>
          <w:sz w:val="20"/>
        </w:rPr>
        <w:t xml:space="preserve"> the federal funding declines ahead. </w:t>
      </w:r>
      <w:r w:rsidR="00936424">
        <w:rPr>
          <w:rFonts w:ascii="Arial" w:hAnsi="Arial" w:cs="Arial"/>
          <w:sz w:val="20"/>
        </w:rPr>
        <w:t>The agency</w:t>
      </w:r>
      <w:r w:rsidR="00FD210C">
        <w:rPr>
          <w:rFonts w:ascii="Arial" w:hAnsi="Arial" w:cs="Arial"/>
          <w:sz w:val="20"/>
        </w:rPr>
        <w:t xml:space="preserve"> </w:t>
      </w:r>
      <w:r w:rsidR="002149BF">
        <w:rPr>
          <w:rFonts w:ascii="Arial" w:hAnsi="Arial" w:cs="Arial"/>
          <w:sz w:val="20"/>
        </w:rPr>
        <w:t xml:space="preserve">developed and initiated data collection on need and demand for services to better inform funding decisions. </w:t>
      </w:r>
      <w:r w:rsidR="00936424">
        <w:rPr>
          <w:rFonts w:ascii="Arial" w:hAnsi="Arial" w:cs="Arial"/>
          <w:sz w:val="20"/>
        </w:rPr>
        <w:t>ICDVVA</w:t>
      </w:r>
      <w:r w:rsidR="00FD210C">
        <w:rPr>
          <w:rFonts w:ascii="Arial" w:hAnsi="Arial" w:cs="Arial"/>
          <w:sz w:val="20"/>
        </w:rPr>
        <w:t xml:space="preserve"> engaged in the negotiated rulemaking process</w:t>
      </w:r>
      <w:r w:rsidR="00936424">
        <w:rPr>
          <w:rFonts w:ascii="Arial" w:hAnsi="Arial" w:cs="Arial"/>
          <w:sz w:val="20"/>
        </w:rPr>
        <w:t>,</w:t>
      </w:r>
      <w:r w:rsidR="00FD210C">
        <w:rPr>
          <w:rFonts w:ascii="Arial" w:hAnsi="Arial" w:cs="Arial"/>
          <w:sz w:val="20"/>
        </w:rPr>
        <w:t xml:space="preserve"> with substantial stakeholder engagement</w:t>
      </w:r>
      <w:r w:rsidR="00936424">
        <w:rPr>
          <w:rFonts w:ascii="Arial" w:hAnsi="Arial" w:cs="Arial"/>
          <w:sz w:val="20"/>
        </w:rPr>
        <w:t>,</w:t>
      </w:r>
      <w:r w:rsidR="00FD210C">
        <w:rPr>
          <w:rFonts w:ascii="Arial" w:hAnsi="Arial" w:cs="Arial"/>
          <w:sz w:val="20"/>
        </w:rPr>
        <w:t xml:space="preserve"> to </w:t>
      </w:r>
      <w:r w:rsidR="00936424">
        <w:rPr>
          <w:rFonts w:ascii="Arial" w:hAnsi="Arial" w:cs="Arial"/>
          <w:sz w:val="20"/>
        </w:rPr>
        <w:t xml:space="preserve">materially </w:t>
      </w:r>
      <w:r w:rsidR="00FD210C">
        <w:rPr>
          <w:rFonts w:ascii="Arial" w:hAnsi="Arial" w:cs="Arial"/>
          <w:sz w:val="20"/>
        </w:rPr>
        <w:t>revise the distribution of grant funding throughout the state</w:t>
      </w:r>
      <w:r w:rsidR="00936424">
        <w:rPr>
          <w:rFonts w:ascii="Arial" w:hAnsi="Arial" w:cs="Arial"/>
          <w:sz w:val="20"/>
        </w:rPr>
        <w:t xml:space="preserve"> and better position the state to put limited resources where most needed in the future</w:t>
      </w:r>
      <w:r w:rsidR="00FD210C">
        <w:rPr>
          <w:rFonts w:ascii="Arial" w:hAnsi="Arial" w:cs="Arial"/>
          <w:sz w:val="20"/>
        </w:rPr>
        <w:t xml:space="preserve">. </w:t>
      </w:r>
      <w:r w:rsidR="00936424">
        <w:rPr>
          <w:rFonts w:ascii="Arial" w:hAnsi="Arial" w:cs="Arial"/>
          <w:sz w:val="20"/>
        </w:rPr>
        <w:t>U</w:t>
      </w:r>
      <w:r w:rsidR="00675332">
        <w:rPr>
          <w:rFonts w:ascii="Arial" w:hAnsi="Arial" w:cs="Arial"/>
          <w:sz w:val="20"/>
        </w:rPr>
        <w:t>pdated minimum standards for O</w:t>
      </w:r>
      <w:r w:rsidR="002149BF">
        <w:rPr>
          <w:rFonts w:ascii="Arial" w:hAnsi="Arial" w:cs="Arial"/>
          <w:sz w:val="20"/>
        </w:rPr>
        <w:t>ffender Intervention p</w:t>
      </w:r>
      <w:r w:rsidR="00675332">
        <w:rPr>
          <w:rFonts w:ascii="Arial" w:hAnsi="Arial" w:cs="Arial"/>
          <w:sz w:val="20"/>
        </w:rPr>
        <w:t>roviders</w:t>
      </w:r>
      <w:r w:rsidR="00936424">
        <w:rPr>
          <w:rFonts w:ascii="Arial" w:hAnsi="Arial" w:cs="Arial"/>
          <w:sz w:val="20"/>
        </w:rPr>
        <w:t xml:space="preserve"> were adopted after a year-long revision effort</w:t>
      </w:r>
      <w:r w:rsidR="00675332">
        <w:rPr>
          <w:rFonts w:ascii="Arial" w:hAnsi="Arial" w:cs="Arial"/>
          <w:sz w:val="20"/>
        </w:rPr>
        <w:t xml:space="preserve">. </w:t>
      </w:r>
    </w:p>
    <w:p w14:paraId="1E448689" w14:textId="77777777" w:rsidR="0011187F" w:rsidRDefault="0011187F" w:rsidP="0020407C">
      <w:pPr>
        <w:jc w:val="both"/>
        <w:rPr>
          <w:rFonts w:ascii="Arial" w:hAnsi="Arial" w:cs="Arial"/>
          <w:sz w:val="20"/>
        </w:rPr>
      </w:pPr>
    </w:p>
    <w:p w14:paraId="58964EA0" w14:textId="77777777" w:rsidR="00BC4B72" w:rsidRDefault="00BC4B72" w:rsidP="00982493">
      <w:pPr>
        <w:pStyle w:val="Heading2"/>
        <w:spacing w:before="120"/>
        <w:ind w:left="90"/>
        <w:rPr>
          <w:color w:val="000080"/>
        </w:rPr>
      </w:pPr>
      <w:r w:rsidRPr="0069259B">
        <w:rPr>
          <w:color w:val="000080"/>
        </w:rPr>
        <w:t>Part II – Performance Measures</w:t>
      </w:r>
    </w:p>
    <w:p w14:paraId="19532B77" w14:textId="77777777" w:rsidR="005D1B0F" w:rsidRPr="005D1B0F" w:rsidRDefault="005D1B0F" w:rsidP="005D1B0F"/>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260"/>
        <w:gridCol w:w="1080"/>
        <w:gridCol w:w="1200"/>
        <w:gridCol w:w="1230"/>
        <w:gridCol w:w="1170"/>
        <w:gridCol w:w="1170"/>
      </w:tblGrid>
      <w:tr w:rsidR="00CE3C22" w:rsidRPr="00523825" w14:paraId="7F6F5A20" w14:textId="6351B3C0" w:rsidTr="2B5F698E">
        <w:trPr>
          <w:trHeight w:val="357"/>
        </w:trPr>
        <w:tc>
          <w:tcPr>
            <w:tcW w:w="3600" w:type="dxa"/>
            <w:shd w:val="clear" w:color="auto" w:fill="000080"/>
          </w:tcPr>
          <w:p w14:paraId="26B737D1" w14:textId="77777777" w:rsidR="00CE3C22" w:rsidRPr="00523825" w:rsidRDefault="00CE3C22" w:rsidP="00A25F9D">
            <w:pPr>
              <w:spacing w:before="120" w:after="120"/>
              <w:jc w:val="center"/>
              <w:rPr>
                <w:rFonts w:ascii="Arial" w:hAnsi="Arial" w:cs="Arial"/>
                <w:b/>
                <w:bCs/>
                <w:color w:val="FFFFFF"/>
                <w:sz w:val="20"/>
              </w:rPr>
            </w:pPr>
            <w:r w:rsidRPr="00523825">
              <w:rPr>
                <w:rFonts w:ascii="Arial" w:hAnsi="Arial" w:cs="Arial"/>
                <w:b/>
                <w:bCs/>
                <w:color w:val="FFFFFF"/>
                <w:sz w:val="20"/>
              </w:rPr>
              <w:t>Performance Measure</w:t>
            </w:r>
          </w:p>
        </w:tc>
        <w:tc>
          <w:tcPr>
            <w:tcW w:w="1260" w:type="dxa"/>
            <w:shd w:val="clear" w:color="auto" w:fill="000080"/>
          </w:tcPr>
          <w:p w14:paraId="5DE5209F" w14:textId="77777777" w:rsidR="00CE3C22" w:rsidRDefault="00CE3C22" w:rsidP="00170E76">
            <w:pPr>
              <w:spacing w:before="120" w:after="120"/>
              <w:jc w:val="center"/>
              <w:rPr>
                <w:rFonts w:ascii="Arial" w:hAnsi="Arial" w:cs="Arial"/>
                <w:b/>
                <w:bCs/>
                <w:color w:val="FFFFFF"/>
                <w:sz w:val="20"/>
              </w:rPr>
            </w:pPr>
          </w:p>
        </w:tc>
        <w:tc>
          <w:tcPr>
            <w:tcW w:w="1080" w:type="dxa"/>
            <w:shd w:val="clear" w:color="auto" w:fill="000080"/>
          </w:tcPr>
          <w:p w14:paraId="3A21497B" w14:textId="679A753F" w:rsidR="00CE3C22" w:rsidRPr="00523825" w:rsidRDefault="00F8777E" w:rsidP="00170E76">
            <w:pPr>
              <w:spacing w:before="120" w:after="120"/>
              <w:jc w:val="center"/>
              <w:rPr>
                <w:rFonts w:ascii="Arial" w:hAnsi="Arial" w:cs="Arial"/>
                <w:b/>
                <w:bCs/>
                <w:color w:val="FFFFFF"/>
                <w:sz w:val="20"/>
              </w:rPr>
            </w:pPr>
            <w:r>
              <w:rPr>
                <w:rFonts w:ascii="Arial" w:hAnsi="Arial" w:cs="Arial"/>
                <w:b/>
                <w:bCs/>
                <w:color w:val="FFFFFF"/>
                <w:sz w:val="20"/>
              </w:rPr>
              <w:t>FY 2020</w:t>
            </w:r>
          </w:p>
        </w:tc>
        <w:tc>
          <w:tcPr>
            <w:tcW w:w="1200" w:type="dxa"/>
            <w:shd w:val="clear" w:color="auto" w:fill="000080"/>
          </w:tcPr>
          <w:p w14:paraId="2A0CC5BB" w14:textId="536CFEA9" w:rsidR="00CE3C22" w:rsidRPr="00523825" w:rsidRDefault="00F8777E" w:rsidP="00A25F9D">
            <w:pPr>
              <w:spacing w:before="120" w:after="120"/>
              <w:jc w:val="center"/>
              <w:rPr>
                <w:rFonts w:ascii="Arial" w:hAnsi="Arial" w:cs="Arial"/>
                <w:b/>
                <w:bCs/>
                <w:color w:val="FFFFFF"/>
                <w:sz w:val="20"/>
              </w:rPr>
            </w:pPr>
            <w:r>
              <w:rPr>
                <w:rFonts w:ascii="Arial" w:hAnsi="Arial" w:cs="Arial"/>
                <w:b/>
                <w:bCs/>
                <w:color w:val="FFFFFF"/>
                <w:sz w:val="20"/>
              </w:rPr>
              <w:t>FY 2021</w:t>
            </w:r>
          </w:p>
        </w:tc>
        <w:tc>
          <w:tcPr>
            <w:tcW w:w="1230" w:type="dxa"/>
            <w:shd w:val="clear" w:color="auto" w:fill="000080"/>
          </w:tcPr>
          <w:p w14:paraId="470A6CCD" w14:textId="64AA6786" w:rsidR="00CE3C22" w:rsidRPr="00523825" w:rsidRDefault="00F8777E" w:rsidP="00796AA4">
            <w:pPr>
              <w:spacing w:before="120" w:after="120"/>
              <w:jc w:val="center"/>
              <w:rPr>
                <w:rFonts w:ascii="Arial" w:hAnsi="Arial" w:cs="Arial"/>
                <w:b/>
                <w:bCs/>
                <w:color w:val="FFFFFF"/>
                <w:sz w:val="20"/>
              </w:rPr>
            </w:pPr>
            <w:r>
              <w:rPr>
                <w:rFonts w:ascii="Arial" w:hAnsi="Arial" w:cs="Arial"/>
                <w:b/>
                <w:bCs/>
                <w:color w:val="FFFFFF"/>
                <w:sz w:val="20"/>
              </w:rPr>
              <w:t>FY 2022</w:t>
            </w:r>
          </w:p>
        </w:tc>
        <w:tc>
          <w:tcPr>
            <w:tcW w:w="1170" w:type="dxa"/>
            <w:shd w:val="clear" w:color="auto" w:fill="000080"/>
          </w:tcPr>
          <w:p w14:paraId="75FCD474" w14:textId="6868A959" w:rsidR="00CE3C22" w:rsidRPr="00523825" w:rsidRDefault="00F8777E" w:rsidP="00C474B9">
            <w:pPr>
              <w:spacing w:before="120" w:after="120"/>
              <w:jc w:val="center"/>
              <w:rPr>
                <w:rFonts w:ascii="Arial" w:hAnsi="Arial" w:cs="Arial"/>
                <w:b/>
                <w:bCs/>
                <w:color w:val="FFFFFF"/>
                <w:sz w:val="20"/>
              </w:rPr>
            </w:pPr>
            <w:r>
              <w:rPr>
                <w:rFonts w:ascii="Arial" w:hAnsi="Arial" w:cs="Arial"/>
                <w:b/>
                <w:bCs/>
                <w:color w:val="FFFFFF"/>
                <w:sz w:val="20"/>
              </w:rPr>
              <w:t>FY 2023</w:t>
            </w:r>
          </w:p>
        </w:tc>
        <w:tc>
          <w:tcPr>
            <w:tcW w:w="1170" w:type="dxa"/>
            <w:shd w:val="clear" w:color="auto" w:fill="000080"/>
          </w:tcPr>
          <w:p w14:paraId="5069AE29" w14:textId="41DACEE2" w:rsidR="00CE3C22" w:rsidRDefault="00F8777E" w:rsidP="00C474B9">
            <w:pPr>
              <w:spacing w:before="120" w:after="120"/>
              <w:jc w:val="center"/>
              <w:rPr>
                <w:rFonts w:ascii="Arial" w:hAnsi="Arial" w:cs="Arial"/>
                <w:b/>
                <w:bCs/>
                <w:color w:val="FFFFFF"/>
                <w:sz w:val="20"/>
              </w:rPr>
            </w:pPr>
            <w:r>
              <w:rPr>
                <w:rFonts w:ascii="Arial" w:hAnsi="Arial" w:cs="Arial"/>
                <w:b/>
                <w:bCs/>
                <w:color w:val="FFFFFF"/>
                <w:sz w:val="20"/>
              </w:rPr>
              <w:t>FY 2024</w:t>
            </w:r>
          </w:p>
        </w:tc>
      </w:tr>
      <w:tr w:rsidR="00CE3C22" w14:paraId="7FAD73DC" w14:textId="014B2A79" w:rsidTr="2B5F698E">
        <w:tc>
          <w:tcPr>
            <w:tcW w:w="9540" w:type="dxa"/>
            <w:gridSpan w:val="6"/>
            <w:shd w:val="clear" w:color="auto" w:fill="DBE5F1" w:themeFill="accent1" w:themeFillTint="33"/>
          </w:tcPr>
          <w:p w14:paraId="6AA6185C" w14:textId="11AEA9FD" w:rsidR="007F06C2" w:rsidRPr="007F06C2" w:rsidRDefault="007F06C2" w:rsidP="007F06C2">
            <w:pPr>
              <w:pStyle w:val="BodyText"/>
              <w:spacing w:before="80"/>
              <w:ind w:left="408" w:right="-90"/>
              <w:rPr>
                <w:b/>
                <w:bCs/>
                <w:sz w:val="20"/>
                <w:szCs w:val="20"/>
              </w:rPr>
            </w:pPr>
            <w:r w:rsidRPr="007F06C2">
              <w:rPr>
                <w:b/>
                <w:bCs/>
                <w:sz w:val="20"/>
                <w:szCs w:val="20"/>
              </w:rPr>
              <w:t>Goal 1: Prioritize the availability of direct services to assist victims of crime throughout Idaho and the efficient use of funding to maximize those services</w:t>
            </w:r>
          </w:p>
          <w:p w14:paraId="6DE184B8" w14:textId="1C54574E" w:rsidR="00CE3C22" w:rsidRPr="00E0300A" w:rsidRDefault="00CE3C22" w:rsidP="00DC2EFF">
            <w:pPr>
              <w:jc w:val="center"/>
              <w:rPr>
                <w:rFonts w:ascii="Arial" w:hAnsi="Arial" w:cs="Arial"/>
                <w:sz w:val="20"/>
                <w:szCs w:val="20"/>
              </w:rPr>
            </w:pPr>
          </w:p>
        </w:tc>
        <w:tc>
          <w:tcPr>
            <w:tcW w:w="1170" w:type="dxa"/>
            <w:shd w:val="clear" w:color="auto" w:fill="DBE5F1" w:themeFill="accent1" w:themeFillTint="33"/>
          </w:tcPr>
          <w:p w14:paraId="3BA913B0" w14:textId="77777777" w:rsidR="00CE3C22" w:rsidRDefault="00CE3C22" w:rsidP="00DC2EFF">
            <w:pPr>
              <w:jc w:val="center"/>
              <w:rPr>
                <w:rFonts w:ascii="Arial" w:hAnsi="Arial" w:cs="Arial"/>
                <w:sz w:val="20"/>
                <w:szCs w:val="20"/>
              </w:rPr>
            </w:pPr>
          </w:p>
        </w:tc>
      </w:tr>
      <w:tr w:rsidR="00F8777E" w14:paraId="05A70C37" w14:textId="60651576" w:rsidTr="2B5F698E">
        <w:tc>
          <w:tcPr>
            <w:tcW w:w="3600" w:type="dxa"/>
            <w:vMerge w:val="restart"/>
          </w:tcPr>
          <w:p w14:paraId="3C42CA37" w14:textId="3F49B259" w:rsidR="00F8777E" w:rsidRPr="00C236D4" w:rsidRDefault="00F8777E" w:rsidP="00F8777E">
            <w:pPr>
              <w:spacing w:after="120"/>
              <w:rPr>
                <w:rFonts w:ascii="Arial" w:hAnsi="Arial" w:cs="Arial"/>
                <w:sz w:val="20"/>
                <w:szCs w:val="20"/>
              </w:rPr>
            </w:pPr>
            <w:r>
              <w:rPr>
                <w:rFonts w:ascii="Arial" w:hAnsi="Arial" w:cs="Arial"/>
                <w:sz w:val="20"/>
                <w:szCs w:val="20"/>
              </w:rPr>
              <w:t xml:space="preserve">1. </w:t>
            </w:r>
            <w:r w:rsidRPr="00C236D4">
              <w:rPr>
                <w:rFonts w:ascii="Arial" w:hAnsi="Arial" w:cs="Arial"/>
                <w:sz w:val="20"/>
                <w:szCs w:val="20"/>
              </w:rPr>
              <w:t xml:space="preserve">Each grant </w:t>
            </w:r>
            <w:r>
              <w:rPr>
                <w:rFonts w:ascii="Arial" w:hAnsi="Arial" w:cs="Arial"/>
                <w:sz w:val="20"/>
                <w:szCs w:val="20"/>
              </w:rPr>
              <w:t>sub</w:t>
            </w:r>
            <w:r w:rsidRPr="00C236D4">
              <w:rPr>
                <w:rFonts w:ascii="Arial" w:hAnsi="Arial" w:cs="Arial"/>
                <w:sz w:val="20"/>
                <w:szCs w:val="20"/>
              </w:rPr>
              <w:t xml:space="preserve">award will include a minimum budget of </w:t>
            </w:r>
            <w:r>
              <w:rPr>
                <w:rFonts w:ascii="Arial" w:hAnsi="Arial" w:cs="Arial"/>
                <w:sz w:val="20"/>
                <w:szCs w:val="20"/>
              </w:rPr>
              <w:t>6</w:t>
            </w:r>
            <w:r w:rsidRPr="00C236D4">
              <w:rPr>
                <w:rFonts w:ascii="Arial" w:hAnsi="Arial" w:cs="Arial"/>
                <w:sz w:val="20"/>
                <w:szCs w:val="20"/>
              </w:rPr>
              <w:t>0% for direct victim services</w:t>
            </w:r>
          </w:p>
        </w:tc>
        <w:tc>
          <w:tcPr>
            <w:tcW w:w="1260" w:type="dxa"/>
          </w:tcPr>
          <w:p w14:paraId="69546D3B" w14:textId="77777777" w:rsidR="00F8777E" w:rsidRPr="00E0300A" w:rsidRDefault="00F8777E" w:rsidP="00F8777E">
            <w:pPr>
              <w:rPr>
                <w:rFonts w:ascii="Arial" w:hAnsi="Arial" w:cs="Arial"/>
                <w:sz w:val="20"/>
                <w:szCs w:val="20"/>
              </w:rPr>
            </w:pPr>
            <w:r>
              <w:rPr>
                <w:rFonts w:ascii="Arial" w:hAnsi="Arial" w:cs="Arial"/>
                <w:sz w:val="20"/>
                <w:szCs w:val="20"/>
              </w:rPr>
              <w:t>achieved</w:t>
            </w:r>
          </w:p>
        </w:tc>
        <w:tc>
          <w:tcPr>
            <w:tcW w:w="1080" w:type="dxa"/>
          </w:tcPr>
          <w:p w14:paraId="66EF54B0" w14:textId="406892FB" w:rsidR="00F8777E" w:rsidRDefault="00F8777E" w:rsidP="00F8777E">
            <w:r>
              <w:rPr>
                <w:rFonts w:ascii="Arial" w:hAnsi="Arial" w:cs="Arial"/>
                <w:sz w:val="20"/>
                <w:szCs w:val="20"/>
              </w:rPr>
              <w:t>n/a</w:t>
            </w:r>
          </w:p>
        </w:tc>
        <w:tc>
          <w:tcPr>
            <w:tcW w:w="1200" w:type="dxa"/>
          </w:tcPr>
          <w:p w14:paraId="0690BF21" w14:textId="06DB6D2C" w:rsidR="00F8777E" w:rsidRDefault="00F8777E" w:rsidP="00F8777E">
            <w:r>
              <w:rPr>
                <w:rFonts w:ascii="Arial" w:hAnsi="Arial" w:cs="Arial"/>
                <w:sz w:val="20"/>
                <w:szCs w:val="20"/>
              </w:rPr>
              <w:t>n/a</w:t>
            </w:r>
          </w:p>
        </w:tc>
        <w:tc>
          <w:tcPr>
            <w:tcW w:w="1230" w:type="dxa"/>
          </w:tcPr>
          <w:p w14:paraId="7A010AA2" w14:textId="2AF7D720" w:rsidR="00F8777E" w:rsidRDefault="00F8777E" w:rsidP="00F8777E">
            <w:r>
              <w:rPr>
                <w:rFonts w:ascii="Arial" w:hAnsi="Arial" w:cs="Arial"/>
                <w:sz w:val="20"/>
                <w:szCs w:val="20"/>
              </w:rPr>
              <w:t>n/a</w:t>
            </w:r>
          </w:p>
        </w:tc>
        <w:tc>
          <w:tcPr>
            <w:tcW w:w="1170" w:type="dxa"/>
          </w:tcPr>
          <w:p w14:paraId="1501EB28" w14:textId="0BE0B6B6" w:rsidR="00F8777E" w:rsidRDefault="00F8777E" w:rsidP="00F8777E"/>
        </w:tc>
        <w:tc>
          <w:tcPr>
            <w:tcW w:w="1170" w:type="dxa"/>
          </w:tcPr>
          <w:p w14:paraId="20F542F6" w14:textId="77777777" w:rsidR="00F8777E" w:rsidRPr="00E0300A" w:rsidRDefault="00F8777E" w:rsidP="00F8777E">
            <w:pPr>
              <w:rPr>
                <w:rFonts w:ascii="Arial" w:hAnsi="Arial" w:cs="Arial"/>
                <w:sz w:val="20"/>
                <w:szCs w:val="20"/>
              </w:rPr>
            </w:pPr>
          </w:p>
        </w:tc>
      </w:tr>
      <w:tr w:rsidR="00F8777E" w14:paraId="7499CCDB" w14:textId="7C168AD7" w:rsidTr="2B5F698E">
        <w:tc>
          <w:tcPr>
            <w:tcW w:w="3600" w:type="dxa"/>
            <w:vMerge/>
          </w:tcPr>
          <w:p w14:paraId="748C53AC" w14:textId="77777777" w:rsidR="00F8777E" w:rsidRDefault="00F8777E" w:rsidP="00F8777E">
            <w:pPr>
              <w:spacing w:after="120"/>
              <w:rPr>
                <w:rFonts w:ascii="Arial" w:hAnsi="Arial" w:cs="Arial"/>
                <w:sz w:val="20"/>
                <w:szCs w:val="20"/>
              </w:rPr>
            </w:pPr>
          </w:p>
        </w:tc>
        <w:tc>
          <w:tcPr>
            <w:tcW w:w="1260" w:type="dxa"/>
          </w:tcPr>
          <w:p w14:paraId="4672E871" w14:textId="77777777" w:rsidR="00F8777E" w:rsidRPr="00E0300A" w:rsidRDefault="00F8777E" w:rsidP="00F8777E">
            <w:pPr>
              <w:rPr>
                <w:rFonts w:ascii="Arial" w:hAnsi="Arial" w:cs="Arial"/>
                <w:sz w:val="20"/>
                <w:szCs w:val="20"/>
              </w:rPr>
            </w:pPr>
            <w:r>
              <w:rPr>
                <w:rFonts w:ascii="Arial" w:hAnsi="Arial" w:cs="Arial"/>
                <w:sz w:val="20"/>
                <w:szCs w:val="20"/>
              </w:rPr>
              <w:t>benchmark</w:t>
            </w:r>
          </w:p>
        </w:tc>
        <w:tc>
          <w:tcPr>
            <w:tcW w:w="1080" w:type="dxa"/>
          </w:tcPr>
          <w:p w14:paraId="414C13BD" w14:textId="0104AB90" w:rsidR="00F8777E" w:rsidRDefault="00F8777E" w:rsidP="00F8777E">
            <w:r>
              <w:rPr>
                <w:rFonts w:ascii="Arial" w:hAnsi="Arial" w:cs="Arial"/>
                <w:sz w:val="20"/>
                <w:szCs w:val="20"/>
              </w:rPr>
              <w:t>n/a</w:t>
            </w:r>
          </w:p>
        </w:tc>
        <w:tc>
          <w:tcPr>
            <w:tcW w:w="1200" w:type="dxa"/>
          </w:tcPr>
          <w:p w14:paraId="1E9E0797" w14:textId="2B366AFC" w:rsidR="00F8777E" w:rsidRDefault="00F8777E" w:rsidP="00F8777E">
            <w:r>
              <w:rPr>
                <w:rFonts w:ascii="Arial" w:hAnsi="Arial" w:cs="Arial"/>
                <w:sz w:val="20"/>
                <w:szCs w:val="20"/>
              </w:rPr>
              <w:t>n/a</w:t>
            </w:r>
          </w:p>
        </w:tc>
        <w:tc>
          <w:tcPr>
            <w:tcW w:w="1230" w:type="dxa"/>
          </w:tcPr>
          <w:p w14:paraId="2F95DBBC" w14:textId="61B31DD0" w:rsidR="00F8777E" w:rsidRDefault="00F8777E" w:rsidP="00F8777E">
            <w:r>
              <w:rPr>
                <w:rFonts w:ascii="Arial" w:hAnsi="Arial" w:cs="Arial"/>
                <w:sz w:val="20"/>
                <w:szCs w:val="20"/>
              </w:rPr>
              <w:t>n/a</w:t>
            </w:r>
          </w:p>
        </w:tc>
        <w:tc>
          <w:tcPr>
            <w:tcW w:w="1170" w:type="dxa"/>
          </w:tcPr>
          <w:p w14:paraId="231B97C3" w14:textId="2F8B98DB" w:rsidR="00F8777E" w:rsidRDefault="00F8777E" w:rsidP="00F8777E">
            <w:r>
              <w:rPr>
                <w:rFonts w:ascii="Arial" w:hAnsi="Arial" w:cs="Arial"/>
                <w:sz w:val="20"/>
                <w:szCs w:val="20"/>
              </w:rPr>
              <w:t>60% direct services</w:t>
            </w:r>
          </w:p>
        </w:tc>
        <w:tc>
          <w:tcPr>
            <w:tcW w:w="1170" w:type="dxa"/>
          </w:tcPr>
          <w:p w14:paraId="07D95225" w14:textId="01C0E39E" w:rsidR="00F8777E" w:rsidRPr="00E34D30" w:rsidRDefault="00F8777E" w:rsidP="00F8777E">
            <w:pPr>
              <w:rPr>
                <w:rFonts w:ascii="Arial" w:hAnsi="Arial" w:cs="Arial"/>
                <w:b/>
                <w:bCs/>
                <w:sz w:val="20"/>
                <w:szCs w:val="20"/>
              </w:rPr>
            </w:pPr>
          </w:p>
        </w:tc>
      </w:tr>
      <w:tr w:rsidR="00F8777E" w:rsidRPr="00E0300A" w14:paraId="356917AF" w14:textId="77777777" w:rsidTr="2B5F698E">
        <w:tc>
          <w:tcPr>
            <w:tcW w:w="3600" w:type="dxa"/>
            <w:vMerge w:val="restart"/>
          </w:tcPr>
          <w:p w14:paraId="41F1D58A" w14:textId="790A11DB" w:rsidR="00F8777E" w:rsidRPr="00C236D4" w:rsidRDefault="00F8777E" w:rsidP="00F8777E">
            <w:pPr>
              <w:spacing w:after="120"/>
              <w:rPr>
                <w:rFonts w:ascii="Arial" w:hAnsi="Arial" w:cs="Arial"/>
                <w:sz w:val="20"/>
                <w:szCs w:val="20"/>
              </w:rPr>
            </w:pPr>
            <w:r w:rsidRPr="2B5F698E">
              <w:rPr>
                <w:rFonts w:ascii="Arial" w:hAnsi="Arial" w:cs="Arial"/>
                <w:sz w:val="20"/>
                <w:szCs w:val="20"/>
              </w:rPr>
              <w:t xml:space="preserve">2. Use </w:t>
            </w:r>
            <w:r>
              <w:rPr>
                <w:rFonts w:ascii="Arial" w:hAnsi="Arial" w:cs="Arial"/>
                <w:sz w:val="20"/>
                <w:szCs w:val="20"/>
              </w:rPr>
              <w:t>a minimum of 98% of</w:t>
            </w:r>
            <w:r w:rsidRPr="2B5F698E">
              <w:rPr>
                <w:rFonts w:ascii="Arial" w:hAnsi="Arial" w:cs="Arial"/>
                <w:sz w:val="20"/>
                <w:szCs w:val="20"/>
              </w:rPr>
              <w:t xml:space="preserve"> federal grant funds awarded, with </w:t>
            </w:r>
            <w:r>
              <w:rPr>
                <w:rFonts w:ascii="Arial" w:hAnsi="Arial" w:cs="Arial"/>
                <w:sz w:val="20"/>
                <w:szCs w:val="20"/>
              </w:rPr>
              <w:t>de minimus reversions</w:t>
            </w:r>
            <w:r w:rsidRPr="2B5F698E">
              <w:rPr>
                <w:rFonts w:ascii="Arial" w:hAnsi="Arial" w:cs="Arial"/>
                <w:sz w:val="20"/>
                <w:szCs w:val="20"/>
              </w:rPr>
              <w:t xml:space="preserve"> at end of grant period</w:t>
            </w:r>
          </w:p>
        </w:tc>
        <w:tc>
          <w:tcPr>
            <w:tcW w:w="1260" w:type="dxa"/>
          </w:tcPr>
          <w:p w14:paraId="7599DD35" w14:textId="77777777" w:rsidR="00F8777E" w:rsidRPr="00E0300A" w:rsidRDefault="00F8777E" w:rsidP="00F8777E">
            <w:pPr>
              <w:rPr>
                <w:rFonts w:ascii="Arial" w:hAnsi="Arial" w:cs="Arial"/>
                <w:sz w:val="20"/>
                <w:szCs w:val="20"/>
              </w:rPr>
            </w:pPr>
            <w:r>
              <w:rPr>
                <w:rFonts w:ascii="Arial" w:hAnsi="Arial" w:cs="Arial"/>
                <w:sz w:val="20"/>
                <w:szCs w:val="20"/>
              </w:rPr>
              <w:t>achieved</w:t>
            </w:r>
          </w:p>
        </w:tc>
        <w:tc>
          <w:tcPr>
            <w:tcW w:w="1080" w:type="dxa"/>
          </w:tcPr>
          <w:p w14:paraId="2AC81E6F" w14:textId="1973D517" w:rsidR="00F8777E" w:rsidRDefault="00F8777E" w:rsidP="00F8777E">
            <w:r>
              <w:rPr>
                <w:rFonts w:ascii="Arial" w:hAnsi="Arial" w:cs="Arial"/>
                <w:sz w:val="20"/>
                <w:szCs w:val="20"/>
              </w:rPr>
              <w:t>n/a</w:t>
            </w:r>
          </w:p>
        </w:tc>
        <w:tc>
          <w:tcPr>
            <w:tcW w:w="1200" w:type="dxa"/>
          </w:tcPr>
          <w:p w14:paraId="5A445C9E" w14:textId="0BC28A6E" w:rsidR="00F8777E" w:rsidRDefault="00F8777E" w:rsidP="00F8777E">
            <w:r>
              <w:rPr>
                <w:rFonts w:ascii="Arial" w:hAnsi="Arial" w:cs="Arial"/>
                <w:sz w:val="20"/>
                <w:szCs w:val="20"/>
              </w:rPr>
              <w:t>n/a</w:t>
            </w:r>
          </w:p>
        </w:tc>
        <w:tc>
          <w:tcPr>
            <w:tcW w:w="1230" w:type="dxa"/>
          </w:tcPr>
          <w:p w14:paraId="0BA20081" w14:textId="414564D8" w:rsidR="00F8777E" w:rsidRDefault="00F8777E" w:rsidP="00F8777E">
            <w:r>
              <w:rPr>
                <w:rFonts w:ascii="Arial" w:hAnsi="Arial" w:cs="Arial"/>
                <w:sz w:val="20"/>
                <w:szCs w:val="20"/>
              </w:rPr>
              <w:t>n/a</w:t>
            </w:r>
          </w:p>
        </w:tc>
        <w:tc>
          <w:tcPr>
            <w:tcW w:w="1170" w:type="dxa"/>
          </w:tcPr>
          <w:p w14:paraId="60FA05F1" w14:textId="5D2EC7A8" w:rsidR="00F8777E" w:rsidRDefault="00F8777E" w:rsidP="00F8777E"/>
        </w:tc>
        <w:tc>
          <w:tcPr>
            <w:tcW w:w="1170" w:type="dxa"/>
          </w:tcPr>
          <w:p w14:paraId="72C2C76A" w14:textId="0CEFA87F" w:rsidR="00F8777E" w:rsidRPr="00E0300A" w:rsidRDefault="00F8777E" w:rsidP="00F8777E">
            <w:pPr>
              <w:rPr>
                <w:rFonts w:ascii="Arial" w:hAnsi="Arial" w:cs="Arial"/>
                <w:sz w:val="20"/>
                <w:szCs w:val="20"/>
              </w:rPr>
            </w:pPr>
          </w:p>
        </w:tc>
      </w:tr>
      <w:tr w:rsidR="00F8777E" w:rsidRPr="00E0300A" w14:paraId="0908AF9F" w14:textId="77777777" w:rsidTr="2B5F698E">
        <w:tc>
          <w:tcPr>
            <w:tcW w:w="3600" w:type="dxa"/>
            <w:vMerge/>
          </w:tcPr>
          <w:p w14:paraId="1BBE56E3" w14:textId="77777777" w:rsidR="00F8777E" w:rsidRDefault="00F8777E" w:rsidP="00F8777E">
            <w:pPr>
              <w:spacing w:after="120"/>
              <w:rPr>
                <w:rFonts w:ascii="Arial" w:hAnsi="Arial" w:cs="Arial"/>
                <w:sz w:val="20"/>
                <w:szCs w:val="20"/>
              </w:rPr>
            </w:pPr>
          </w:p>
        </w:tc>
        <w:tc>
          <w:tcPr>
            <w:tcW w:w="1260" w:type="dxa"/>
          </w:tcPr>
          <w:p w14:paraId="114AF4C3" w14:textId="77777777" w:rsidR="00F8777E" w:rsidRDefault="00F8777E" w:rsidP="00F8777E">
            <w:pPr>
              <w:rPr>
                <w:rFonts w:ascii="Arial" w:hAnsi="Arial" w:cs="Arial"/>
                <w:sz w:val="20"/>
                <w:szCs w:val="20"/>
              </w:rPr>
            </w:pPr>
            <w:r>
              <w:rPr>
                <w:rFonts w:ascii="Arial" w:hAnsi="Arial" w:cs="Arial"/>
                <w:sz w:val="20"/>
                <w:szCs w:val="20"/>
              </w:rPr>
              <w:t>benchmark</w:t>
            </w:r>
          </w:p>
          <w:p w14:paraId="29A0F65B" w14:textId="77777777" w:rsidR="00F8777E" w:rsidRDefault="00F8777E" w:rsidP="00F8777E">
            <w:pPr>
              <w:rPr>
                <w:rFonts w:ascii="Arial" w:hAnsi="Arial" w:cs="Arial"/>
                <w:sz w:val="20"/>
                <w:szCs w:val="20"/>
              </w:rPr>
            </w:pPr>
          </w:p>
          <w:p w14:paraId="701812C9" w14:textId="039C98DD" w:rsidR="00F8777E" w:rsidRPr="00802E2B" w:rsidRDefault="00F8777E" w:rsidP="00F8777E">
            <w:pPr>
              <w:rPr>
                <w:rFonts w:ascii="Arial" w:hAnsi="Arial" w:cs="Arial"/>
                <w:sz w:val="20"/>
                <w:szCs w:val="20"/>
              </w:rPr>
            </w:pPr>
          </w:p>
        </w:tc>
        <w:tc>
          <w:tcPr>
            <w:tcW w:w="1080" w:type="dxa"/>
          </w:tcPr>
          <w:p w14:paraId="66959E6E" w14:textId="1E3A85DE" w:rsidR="00F8777E" w:rsidRDefault="00F8777E" w:rsidP="00F8777E">
            <w:r>
              <w:rPr>
                <w:rFonts w:ascii="Arial" w:hAnsi="Arial" w:cs="Arial"/>
                <w:sz w:val="20"/>
                <w:szCs w:val="20"/>
              </w:rPr>
              <w:t>n/a</w:t>
            </w:r>
          </w:p>
        </w:tc>
        <w:tc>
          <w:tcPr>
            <w:tcW w:w="1200" w:type="dxa"/>
          </w:tcPr>
          <w:p w14:paraId="14EBD414" w14:textId="462E4F7E" w:rsidR="00F8777E" w:rsidRDefault="00F8777E" w:rsidP="00F8777E">
            <w:r>
              <w:rPr>
                <w:rFonts w:ascii="Arial" w:hAnsi="Arial" w:cs="Arial"/>
                <w:sz w:val="20"/>
                <w:szCs w:val="20"/>
              </w:rPr>
              <w:t>n/a</w:t>
            </w:r>
          </w:p>
        </w:tc>
        <w:tc>
          <w:tcPr>
            <w:tcW w:w="1230" w:type="dxa"/>
          </w:tcPr>
          <w:p w14:paraId="3633CF3E" w14:textId="79AC774D" w:rsidR="00F8777E" w:rsidRDefault="00F8777E" w:rsidP="00F8777E">
            <w:r>
              <w:rPr>
                <w:rFonts w:ascii="Arial" w:hAnsi="Arial" w:cs="Arial"/>
                <w:sz w:val="20"/>
                <w:szCs w:val="20"/>
              </w:rPr>
              <w:t>n/a</w:t>
            </w:r>
          </w:p>
        </w:tc>
        <w:tc>
          <w:tcPr>
            <w:tcW w:w="1170" w:type="dxa"/>
          </w:tcPr>
          <w:p w14:paraId="7CA25E67" w14:textId="6869BFB4" w:rsidR="00F8777E" w:rsidRDefault="00F8777E" w:rsidP="00F8777E">
            <w:r>
              <w:rPr>
                <w:rFonts w:ascii="Arial" w:hAnsi="Arial" w:cs="Arial"/>
                <w:sz w:val="20"/>
                <w:szCs w:val="20"/>
              </w:rPr>
              <w:t>$0 reverted</w:t>
            </w:r>
          </w:p>
        </w:tc>
        <w:tc>
          <w:tcPr>
            <w:tcW w:w="1170" w:type="dxa"/>
          </w:tcPr>
          <w:p w14:paraId="7C0C904C" w14:textId="22917907" w:rsidR="00F8777E" w:rsidRPr="00E0300A" w:rsidRDefault="00F8777E" w:rsidP="00F8777E">
            <w:pPr>
              <w:rPr>
                <w:rFonts w:ascii="Arial" w:hAnsi="Arial" w:cs="Arial"/>
                <w:sz w:val="20"/>
                <w:szCs w:val="20"/>
              </w:rPr>
            </w:pPr>
          </w:p>
        </w:tc>
      </w:tr>
      <w:tr w:rsidR="00F8777E" w:rsidRPr="00E0300A" w14:paraId="61153E89" w14:textId="77777777" w:rsidTr="2B5F698E">
        <w:tc>
          <w:tcPr>
            <w:tcW w:w="3600" w:type="dxa"/>
            <w:vMerge w:val="restart"/>
          </w:tcPr>
          <w:p w14:paraId="5EFDC9F1" w14:textId="3FC5A27C" w:rsidR="00F8777E" w:rsidRDefault="00F8777E" w:rsidP="00F8777E">
            <w:pPr>
              <w:spacing w:after="120"/>
              <w:rPr>
                <w:rFonts w:ascii="Arial" w:hAnsi="Arial" w:cs="Arial"/>
                <w:sz w:val="20"/>
                <w:szCs w:val="20"/>
              </w:rPr>
            </w:pPr>
            <w:r>
              <w:rPr>
                <w:rFonts w:ascii="Arial" w:hAnsi="Arial" w:cs="Arial"/>
                <w:sz w:val="20"/>
                <w:szCs w:val="20"/>
              </w:rPr>
              <w:t>3. % of federal grants allocated to T&amp;B</w:t>
            </w:r>
          </w:p>
        </w:tc>
        <w:tc>
          <w:tcPr>
            <w:tcW w:w="1260" w:type="dxa"/>
          </w:tcPr>
          <w:p w14:paraId="49390468" w14:textId="1C616CAD" w:rsidR="00F8777E" w:rsidRDefault="00F8777E" w:rsidP="00F8777E">
            <w:pPr>
              <w:rPr>
                <w:rFonts w:ascii="Arial" w:hAnsi="Arial" w:cs="Arial"/>
                <w:sz w:val="20"/>
                <w:szCs w:val="20"/>
              </w:rPr>
            </w:pPr>
            <w:r>
              <w:rPr>
                <w:rFonts w:ascii="Arial" w:hAnsi="Arial" w:cs="Arial"/>
                <w:sz w:val="20"/>
                <w:szCs w:val="20"/>
              </w:rPr>
              <w:t xml:space="preserve">achieved </w:t>
            </w:r>
          </w:p>
        </w:tc>
        <w:tc>
          <w:tcPr>
            <w:tcW w:w="1080" w:type="dxa"/>
          </w:tcPr>
          <w:p w14:paraId="2B6AEC2A" w14:textId="77777777" w:rsidR="00F8777E" w:rsidRDefault="00F8777E" w:rsidP="00F8777E">
            <w:pPr>
              <w:rPr>
                <w:rFonts w:ascii="Arial" w:hAnsi="Arial" w:cs="Arial"/>
                <w:sz w:val="20"/>
                <w:szCs w:val="20"/>
              </w:rPr>
            </w:pPr>
          </w:p>
        </w:tc>
        <w:tc>
          <w:tcPr>
            <w:tcW w:w="1200" w:type="dxa"/>
          </w:tcPr>
          <w:p w14:paraId="3FF2CDB1" w14:textId="77777777" w:rsidR="00F8777E" w:rsidRDefault="00F8777E" w:rsidP="00F8777E">
            <w:pPr>
              <w:rPr>
                <w:rFonts w:ascii="Arial" w:hAnsi="Arial" w:cs="Arial"/>
                <w:sz w:val="20"/>
                <w:szCs w:val="20"/>
              </w:rPr>
            </w:pPr>
          </w:p>
        </w:tc>
        <w:tc>
          <w:tcPr>
            <w:tcW w:w="1230" w:type="dxa"/>
          </w:tcPr>
          <w:p w14:paraId="60C9CF3F" w14:textId="77777777" w:rsidR="00F8777E" w:rsidRDefault="00F8777E" w:rsidP="00F8777E">
            <w:pPr>
              <w:rPr>
                <w:rFonts w:ascii="Arial" w:hAnsi="Arial" w:cs="Arial"/>
                <w:sz w:val="20"/>
                <w:szCs w:val="20"/>
              </w:rPr>
            </w:pPr>
          </w:p>
        </w:tc>
        <w:tc>
          <w:tcPr>
            <w:tcW w:w="1170" w:type="dxa"/>
          </w:tcPr>
          <w:p w14:paraId="39209CD2" w14:textId="77777777" w:rsidR="00F8777E" w:rsidRDefault="00F8777E" w:rsidP="00F8777E">
            <w:pPr>
              <w:rPr>
                <w:rFonts w:ascii="Arial" w:hAnsi="Arial" w:cs="Arial"/>
                <w:sz w:val="20"/>
                <w:szCs w:val="20"/>
              </w:rPr>
            </w:pPr>
          </w:p>
        </w:tc>
        <w:tc>
          <w:tcPr>
            <w:tcW w:w="1170" w:type="dxa"/>
          </w:tcPr>
          <w:p w14:paraId="332D0493" w14:textId="77777777" w:rsidR="00F8777E" w:rsidRDefault="00F8777E" w:rsidP="00F8777E">
            <w:pPr>
              <w:rPr>
                <w:rFonts w:ascii="Arial" w:hAnsi="Arial" w:cs="Arial"/>
                <w:sz w:val="20"/>
                <w:szCs w:val="20"/>
              </w:rPr>
            </w:pPr>
          </w:p>
        </w:tc>
      </w:tr>
      <w:tr w:rsidR="00F8777E" w:rsidRPr="00E0300A" w14:paraId="4AFBB3C0" w14:textId="77777777" w:rsidTr="2B5F698E">
        <w:tc>
          <w:tcPr>
            <w:tcW w:w="3600" w:type="dxa"/>
            <w:vMerge/>
          </w:tcPr>
          <w:p w14:paraId="070D0463" w14:textId="77777777" w:rsidR="00F8777E" w:rsidRDefault="00F8777E" w:rsidP="00F8777E">
            <w:pPr>
              <w:spacing w:after="120"/>
              <w:rPr>
                <w:rFonts w:ascii="Arial" w:hAnsi="Arial" w:cs="Arial"/>
                <w:sz w:val="20"/>
                <w:szCs w:val="20"/>
              </w:rPr>
            </w:pPr>
          </w:p>
        </w:tc>
        <w:tc>
          <w:tcPr>
            <w:tcW w:w="1260" w:type="dxa"/>
          </w:tcPr>
          <w:p w14:paraId="196DEBAF" w14:textId="6BD371CB" w:rsidR="00F8777E" w:rsidRDefault="00F8777E" w:rsidP="00F8777E">
            <w:pPr>
              <w:rPr>
                <w:rFonts w:ascii="Arial" w:hAnsi="Arial" w:cs="Arial"/>
                <w:sz w:val="20"/>
                <w:szCs w:val="20"/>
              </w:rPr>
            </w:pPr>
            <w:r>
              <w:rPr>
                <w:rFonts w:ascii="Arial" w:hAnsi="Arial" w:cs="Arial"/>
                <w:sz w:val="20"/>
                <w:szCs w:val="20"/>
              </w:rPr>
              <w:t>benchmark</w:t>
            </w:r>
          </w:p>
        </w:tc>
        <w:tc>
          <w:tcPr>
            <w:tcW w:w="1080" w:type="dxa"/>
          </w:tcPr>
          <w:p w14:paraId="28F76860" w14:textId="77777777" w:rsidR="00F8777E" w:rsidRDefault="00F8777E" w:rsidP="00F8777E">
            <w:pPr>
              <w:rPr>
                <w:rFonts w:ascii="Arial" w:hAnsi="Arial" w:cs="Arial"/>
                <w:sz w:val="20"/>
                <w:szCs w:val="20"/>
              </w:rPr>
            </w:pPr>
          </w:p>
        </w:tc>
        <w:tc>
          <w:tcPr>
            <w:tcW w:w="1200" w:type="dxa"/>
          </w:tcPr>
          <w:p w14:paraId="366BEF83" w14:textId="77777777" w:rsidR="00F8777E" w:rsidRDefault="00F8777E" w:rsidP="00F8777E">
            <w:pPr>
              <w:rPr>
                <w:rFonts w:ascii="Arial" w:hAnsi="Arial" w:cs="Arial"/>
                <w:sz w:val="20"/>
                <w:szCs w:val="20"/>
              </w:rPr>
            </w:pPr>
          </w:p>
        </w:tc>
        <w:tc>
          <w:tcPr>
            <w:tcW w:w="1230" w:type="dxa"/>
          </w:tcPr>
          <w:p w14:paraId="65D036C0" w14:textId="3BEC4A9C" w:rsidR="00F8777E" w:rsidRDefault="00F8777E" w:rsidP="00F8777E">
            <w:pPr>
              <w:rPr>
                <w:rFonts w:ascii="Arial" w:hAnsi="Arial" w:cs="Arial"/>
                <w:sz w:val="20"/>
                <w:szCs w:val="20"/>
              </w:rPr>
            </w:pPr>
            <w:r>
              <w:rPr>
                <w:rFonts w:ascii="Arial" w:hAnsi="Arial" w:cs="Arial"/>
                <w:sz w:val="20"/>
                <w:szCs w:val="20"/>
              </w:rPr>
              <w:t>95%</w:t>
            </w:r>
          </w:p>
        </w:tc>
        <w:tc>
          <w:tcPr>
            <w:tcW w:w="1170" w:type="dxa"/>
          </w:tcPr>
          <w:p w14:paraId="7FD14C7F" w14:textId="2C89B682" w:rsidR="00F8777E" w:rsidRDefault="00F8777E" w:rsidP="00F8777E">
            <w:pPr>
              <w:rPr>
                <w:rFonts w:ascii="Arial" w:hAnsi="Arial" w:cs="Arial"/>
                <w:sz w:val="20"/>
                <w:szCs w:val="20"/>
              </w:rPr>
            </w:pPr>
          </w:p>
        </w:tc>
        <w:tc>
          <w:tcPr>
            <w:tcW w:w="1170" w:type="dxa"/>
          </w:tcPr>
          <w:p w14:paraId="1B70A1CB" w14:textId="77777777" w:rsidR="00F8777E" w:rsidRDefault="00F8777E" w:rsidP="00F8777E">
            <w:pPr>
              <w:rPr>
                <w:rFonts w:ascii="Arial" w:hAnsi="Arial" w:cs="Arial"/>
                <w:sz w:val="20"/>
                <w:szCs w:val="20"/>
              </w:rPr>
            </w:pPr>
          </w:p>
        </w:tc>
      </w:tr>
      <w:tr w:rsidR="00F8777E" w14:paraId="7F327CB3" w14:textId="25FCDD55" w:rsidTr="2B5F698E">
        <w:tc>
          <w:tcPr>
            <w:tcW w:w="9540" w:type="dxa"/>
            <w:gridSpan w:val="6"/>
            <w:shd w:val="clear" w:color="auto" w:fill="DBE5F1" w:themeFill="accent1" w:themeFillTint="33"/>
          </w:tcPr>
          <w:p w14:paraId="5F6CCA67" w14:textId="0CB5E4C0" w:rsidR="00F8777E" w:rsidRPr="007F06C2" w:rsidRDefault="00F8777E" w:rsidP="00F8777E">
            <w:pPr>
              <w:pStyle w:val="ListParagraph"/>
              <w:ind w:left="498" w:firstLine="0"/>
              <w:rPr>
                <w:b/>
                <w:bCs/>
                <w:sz w:val="20"/>
                <w:szCs w:val="20"/>
              </w:rPr>
            </w:pPr>
            <w:r w:rsidRPr="007F06C2">
              <w:rPr>
                <w:b/>
                <w:bCs/>
                <w:sz w:val="20"/>
                <w:szCs w:val="20"/>
              </w:rPr>
              <w:t>Goal 3: Serve as a key resource on issues and policies impacting victims of crime</w:t>
            </w:r>
          </w:p>
          <w:p w14:paraId="79885BB1" w14:textId="36791D7B" w:rsidR="00F8777E" w:rsidRPr="007F06C2" w:rsidRDefault="00F8777E" w:rsidP="00F8777E">
            <w:pPr>
              <w:jc w:val="center"/>
              <w:rPr>
                <w:rFonts w:ascii="Arial" w:hAnsi="Arial" w:cs="Arial"/>
                <w:b/>
                <w:bCs/>
                <w:sz w:val="20"/>
                <w:szCs w:val="20"/>
              </w:rPr>
            </w:pPr>
          </w:p>
        </w:tc>
        <w:tc>
          <w:tcPr>
            <w:tcW w:w="1170" w:type="dxa"/>
            <w:shd w:val="clear" w:color="auto" w:fill="DBE5F1" w:themeFill="accent1" w:themeFillTint="33"/>
          </w:tcPr>
          <w:p w14:paraId="70C3C318" w14:textId="77777777" w:rsidR="00F8777E" w:rsidRDefault="00F8777E" w:rsidP="00F8777E">
            <w:pPr>
              <w:jc w:val="center"/>
              <w:rPr>
                <w:rFonts w:ascii="Arial" w:hAnsi="Arial" w:cs="Arial"/>
                <w:sz w:val="20"/>
                <w:szCs w:val="20"/>
              </w:rPr>
            </w:pPr>
          </w:p>
        </w:tc>
      </w:tr>
      <w:tr w:rsidR="00F8777E" w14:paraId="09DAED5A" w14:textId="212058EC" w:rsidTr="2B5F698E">
        <w:tc>
          <w:tcPr>
            <w:tcW w:w="3600" w:type="dxa"/>
            <w:vMerge w:val="restart"/>
          </w:tcPr>
          <w:p w14:paraId="4EE6D257" w14:textId="29554C6A" w:rsidR="00F8777E" w:rsidRPr="007C28EE" w:rsidRDefault="00F8777E" w:rsidP="00F8777E">
            <w:pPr>
              <w:spacing w:after="120"/>
              <w:rPr>
                <w:rFonts w:ascii="Arial" w:hAnsi="Arial" w:cs="Arial"/>
                <w:sz w:val="20"/>
                <w:szCs w:val="20"/>
              </w:rPr>
            </w:pPr>
            <w:r>
              <w:rPr>
                <w:rFonts w:ascii="Arial" w:hAnsi="Arial" w:cs="Arial"/>
                <w:sz w:val="20"/>
                <w:szCs w:val="20"/>
              </w:rPr>
              <w:t>4</w:t>
            </w:r>
            <w:r w:rsidRPr="2B5F698E">
              <w:rPr>
                <w:rFonts w:ascii="Arial" w:hAnsi="Arial" w:cs="Arial"/>
                <w:sz w:val="20"/>
                <w:szCs w:val="20"/>
              </w:rPr>
              <w:t xml:space="preserve">. </w:t>
            </w:r>
            <w:r>
              <w:rPr>
                <w:rFonts w:ascii="Arial" w:hAnsi="Arial" w:cs="Arial"/>
                <w:sz w:val="20"/>
                <w:szCs w:val="20"/>
              </w:rPr>
              <w:t xml:space="preserve"># </w:t>
            </w:r>
            <w:r w:rsidRPr="2B5F698E">
              <w:rPr>
                <w:rFonts w:ascii="Arial" w:hAnsi="Arial" w:cs="Arial"/>
                <w:sz w:val="20"/>
                <w:szCs w:val="20"/>
              </w:rPr>
              <w:t xml:space="preserve">training opportunities provided annually </w:t>
            </w:r>
          </w:p>
        </w:tc>
        <w:tc>
          <w:tcPr>
            <w:tcW w:w="1260" w:type="dxa"/>
          </w:tcPr>
          <w:p w14:paraId="0820426E" w14:textId="77777777" w:rsidR="00F8777E" w:rsidRPr="00E0300A" w:rsidRDefault="00F8777E" w:rsidP="00F8777E">
            <w:pPr>
              <w:rPr>
                <w:rFonts w:ascii="Arial" w:hAnsi="Arial" w:cs="Arial"/>
                <w:sz w:val="20"/>
                <w:szCs w:val="20"/>
              </w:rPr>
            </w:pPr>
            <w:r>
              <w:rPr>
                <w:rFonts w:ascii="Arial" w:hAnsi="Arial" w:cs="Arial"/>
                <w:sz w:val="20"/>
                <w:szCs w:val="20"/>
              </w:rPr>
              <w:t>achieved</w:t>
            </w:r>
          </w:p>
        </w:tc>
        <w:tc>
          <w:tcPr>
            <w:tcW w:w="1080" w:type="dxa"/>
          </w:tcPr>
          <w:p w14:paraId="58A11BE0" w14:textId="5FC64D91" w:rsidR="00F8777E" w:rsidRDefault="00F8777E" w:rsidP="00F8777E">
            <w:r>
              <w:rPr>
                <w:rFonts w:ascii="Arial" w:hAnsi="Arial" w:cs="Arial"/>
                <w:sz w:val="20"/>
                <w:szCs w:val="20"/>
              </w:rPr>
              <w:t>n/a</w:t>
            </w:r>
          </w:p>
        </w:tc>
        <w:tc>
          <w:tcPr>
            <w:tcW w:w="1200" w:type="dxa"/>
          </w:tcPr>
          <w:p w14:paraId="37B736C5" w14:textId="559A9801" w:rsidR="00F8777E" w:rsidRDefault="00F8777E" w:rsidP="00F8777E">
            <w:r>
              <w:rPr>
                <w:rFonts w:ascii="Arial" w:hAnsi="Arial" w:cs="Arial"/>
                <w:sz w:val="20"/>
                <w:szCs w:val="20"/>
              </w:rPr>
              <w:t>n/a</w:t>
            </w:r>
          </w:p>
        </w:tc>
        <w:tc>
          <w:tcPr>
            <w:tcW w:w="1230" w:type="dxa"/>
          </w:tcPr>
          <w:p w14:paraId="0ABCE79B" w14:textId="26C64085" w:rsidR="00F8777E" w:rsidRDefault="00F8777E" w:rsidP="00F8777E">
            <w:r>
              <w:rPr>
                <w:rFonts w:ascii="Arial" w:hAnsi="Arial" w:cs="Arial"/>
                <w:sz w:val="20"/>
                <w:szCs w:val="20"/>
              </w:rPr>
              <w:t>n/a</w:t>
            </w:r>
          </w:p>
        </w:tc>
        <w:tc>
          <w:tcPr>
            <w:tcW w:w="1170" w:type="dxa"/>
          </w:tcPr>
          <w:p w14:paraId="0C0DD617" w14:textId="2FD62051" w:rsidR="00F8777E" w:rsidRDefault="00F8777E" w:rsidP="00F8777E"/>
        </w:tc>
        <w:tc>
          <w:tcPr>
            <w:tcW w:w="1170" w:type="dxa"/>
          </w:tcPr>
          <w:p w14:paraId="71000A1B" w14:textId="77777777" w:rsidR="00F8777E" w:rsidRPr="00E0300A" w:rsidRDefault="00F8777E" w:rsidP="00F8777E">
            <w:pPr>
              <w:rPr>
                <w:rFonts w:ascii="Arial" w:hAnsi="Arial" w:cs="Arial"/>
                <w:sz w:val="20"/>
                <w:szCs w:val="20"/>
              </w:rPr>
            </w:pPr>
          </w:p>
        </w:tc>
      </w:tr>
      <w:tr w:rsidR="00F8777E" w14:paraId="560735E5" w14:textId="2990ACBD" w:rsidTr="2B5F698E">
        <w:tc>
          <w:tcPr>
            <w:tcW w:w="3600" w:type="dxa"/>
            <w:vMerge/>
          </w:tcPr>
          <w:p w14:paraId="2ED043A1" w14:textId="77777777" w:rsidR="00F8777E" w:rsidRDefault="00F8777E" w:rsidP="00F8777E">
            <w:pPr>
              <w:spacing w:after="120"/>
              <w:rPr>
                <w:rFonts w:ascii="Arial" w:hAnsi="Arial" w:cs="Arial"/>
                <w:sz w:val="20"/>
                <w:szCs w:val="20"/>
              </w:rPr>
            </w:pPr>
          </w:p>
        </w:tc>
        <w:tc>
          <w:tcPr>
            <w:tcW w:w="1260" w:type="dxa"/>
          </w:tcPr>
          <w:p w14:paraId="06BF383B" w14:textId="77777777" w:rsidR="00F8777E" w:rsidRPr="00E0300A" w:rsidRDefault="00F8777E" w:rsidP="00F8777E">
            <w:pPr>
              <w:rPr>
                <w:rFonts w:ascii="Arial" w:hAnsi="Arial" w:cs="Arial"/>
                <w:sz w:val="20"/>
                <w:szCs w:val="20"/>
              </w:rPr>
            </w:pPr>
            <w:r>
              <w:rPr>
                <w:rFonts w:ascii="Arial" w:hAnsi="Arial" w:cs="Arial"/>
                <w:sz w:val="20"/>
                <w:szCs w:val="20"/>
              </w:rPr>
              <w:t>benchmark</w:t>
            </w:r>
          </w:p>
        </w:tc>
        <w:tc>
          <w:tcPr>
            <w:tcW w:w="1080" w:type="dxa"/>
          </w:tcPr>
          <w:p w14:paraId="70DCE082" w14:textId="1EA60636" w:rsidR="00F8777E" w:rsidRDefault="00F8777E" w:rsidP="00F8777E">
            <w:r>
              <w:rPr>
                <w:rFonts w:ascii="Arial" w:hAnsi="Arial" w:cs="Arial"/>
                <w:sz w:val="20"/>
                <w:szCs w:val="20"/>
              </w:rPr>
              <w:t>n/a</w:t>
            </w:r>
          </w:p>
        </w:tc>
        <w:tc>
          <w:tcPr>
            <w:tcW w:w="1200" w:type="dxa"/>
          </w:tcPr>
          <w:p w14:paraId="649DDA74" w14:textId="6248FB90" w:rsidR="00F8777E" w:rsidRDefault="00F8777E" w:rsidP="00F8777E">
            <w:r>
              <w:rPr>
                <w:rFonts w:ascii="Arial" w:hAnsi="Arial" w:cs="Arial"/>
                <w:sz w:val="20"/>
                <w:szCs w:val="20"/>
              </w:rPr>
              <w:t>n/a</w:t>
            </w:r>
          </w:p>
        </w:tc>
        <w:tc>
          <w:tcPr>
            <w:tcW w:w="1230" w:type="dxa"/>
          </w:tcPr>
          <w:p w14:paraId="16D27E77" w14:textId="24E7BB20" w:rsidR="00F8777E" w:rsidRDefault="00F8777E" w:rsidP="00F8777E">
            <w:r>
              <w:rPr>
                <w:rFonts w:ascii="Arial" w:hAnsi="Arial" w:cs="Arial"/>
                <w:sz w:val="20"/>
                <w:szCs w:val="20"/>
              </w:rPr>
              <w:t>n/a</w:t>
            </w:r>
          </w:p>
        </w:tc>
        <w:tc>
          <w:tcPr>
            <w:tcW w:w="1170" w:type="dxa"/>
          </w:tcPr>
          <w:p w14:paraId="244A6B68" w14:textId="69027F1B" w:rsidR="00F8777E" w:rsidRPr="00C91E11" w:rsidRDefault="00F8777E" w:rsidP="00F8777E">
            <w:pPr>
              <w:rPr>
                <w:rFonts w:ascii="Arial" w:hAnsi="Arial" w:cs="Arial"/>
                <w:sz w:val="20"/>
                <w:szCs w:val="20"/>
              </w:rPr>
            </w:pPr>
            <w:r>
              <w:rPr>
                <w:rFonts w:ascii="Arial" w:hAnsi="Arial" w:cs="Arial"/>
                <w:sz w:val="20"/>
                <w:szCs w:val="20"/>
              </w:rPr>
              <w:t>8</w:t>
            </w:r>
          </w:p>
        </w:tc>
        <w:tc>
          <w:tcPr>
            <w:tcW w:w="1170" w:type="dxa"/>
          </w:tcPr>
          <w:p w14:paraId="2E3F9D1D" w14:textId="3E327A1C" w:rsidR="00F8777E" w:rsidRPr="00E0300A" w:rsidRDefault="00F8777E" w:rsidP="00F8777E">
            <w:pPr>
              <w:rPr>
                <w:rFonts w:ascii="Arial" w:hAnsi="Arial" w:cs="Arial"/>
                <w:sz w:val="20"/>
                <w:szCs w:val="20"/>
              </w:rPr>
            </w:pPr>
          </w:p>
        </w:tc>
      </w:tr>
    </w:tbl>
    <w:p w14:paraId="7ADA6BED" w14:textId="77777777" w:rsidR="000E1FDD" w:rsidRDefault="000E1FDD" w:rsidP="00982493">
      <w:pPr>
        <w:ind w:left="90"/>
        <w:rPr>
          <w:rFonts w:ascii="Arial" w:hAnsi="Arial" w:cs="Arial"/>
          <w:b/>
          <w:bCs/>
        </w:rPr>
      </w:pPr>
    </w:p>
    <w:p w14:paraId="6B666C6A" w14:textId="770AF809" w:rsidR="00BC4B72" w:rsidRDefault="00BC4B72" w:rsidP="00982493">
      <w:pPr>
        <w:ind w:left="90"/>
        <w:rPr>
          <w:rFonts w:ascii="Arial" w:hAnsi="Arial" w:cs="Arial"/>
        </w:rPr>
      </w:pPr>
      <w:r w:rsidRPr="00BE41B3">
        <w:rPr>
          <w:rFonts w:ascii="Arial" w:hAnsi="Arial" w:cs="Arial"/>
          <w:b/>
          <w:bCs/>
        </w:rPr>
        <w:t>Performance Measure Explanatory Note</w:t>
      </w:r>
      <w:r>
        <w:rPr>
          <w:rFonts w:ascii="Arial" w:hAnsi="Arial" w:cs="Arial"/>
          <w:b/>
          <w:bCs/>
        </w:rPr>
        <w:t>:</w:t>
      </w:r>
      <w:r w:rsidRPr="00BE41B3">
        <w:rPr>
          <w:rFonts w:ascii="Arial" w:hAnsi="Arial" w:cs="Arial"/>
        </w:rPr>
        <w:t xml:space="preserve"> </w:t>
      </w:r>
    </w:p>
    <w:p w14:paraId="370D3DEA" w14:textId="77777777" w:rsidR="000E1FDD" w:rsidRDefault="000E1FDD" w:rsidP="00982493">
      <w:pPr>
        <w:ind w:left="90"/>
        <w:rPr>
          <w:rFonts w:ascii="Arial" w:hAnsi="Arial" w:cs="Arial"/>
          <w:sz w:val="20"/>
        </w:rPr>
      </w:pPr>
    </w:p>
    <w:p w14:paraId="535A11BF" w14:textId="008CE602" w:rsidR="0020407C" w:rsidRDefault="00D33AC3" w:rsidP="00AE5B14">
      <w:pPr>
        <w:pStyle w:val="ListParagraph"/>
        <w:numPr>
          <w:ilvl w:val="0"/>
          <w:numId w:val="5"/>
        </w:numPr>
        <w:spacing w:before="0"/>
        <w:jc w:val="both"/>
        <w:rPr>
          <w:sz w:val="20"/>
        </w:rPr>
      </w:pPr>
      <w:r>
        <w:rPr>
          <w:sz w:val="20"/>
        </w:rPr>
        <w:t>Direct vs. indirect victim services shall be prioritized in the scoring of grant applications</w:t>
      </w:r>
    </w:p>
    <w:p w14:paraId="416EC428" w14:textId="03C61AAF" w:rsidR="00AE5B14" w:rsidRDefault="005B5812" w:rsidP="00AE5B14">
      <w:pPr>
        <w:pStyle w:val="ListParagraph"/>
        <w:numPr>
          <w:ilvl w:val="0"/>
          <w:numId w:val="5"/>
        </w:numPr>
        <w:spacing w:before="0"/>
        <w:jc w:val="both"/>
        <w:rPr>
          <w:sz w:val="20"/>
        </w:rPr>
      </w:pPr>
      <w:r>
        <w:rPr>
          <w:sz w:val="20"/>
        </w:rPr>
        <w:t>Make f</w:t>
      </w:r>
      <w:r w:rsidR="00087D45">
        <w:rPr>
          <w:sz w:val="20"/>
        </w:rPr>
        <w:t>ull use of all available grant funding</w:t>
      </w:r>
    </w:p>
    <w:p w14:paraId="619330BF" w14:textId="7A01A7B8" w:rsidR="00AE5B14" w:rsidRDefault="008A5E22" w:rsidP="00AE5B14">
      <w:pPr>
        <w:pStyle w:val="ListParagraph"/>
        <w:numPr>
          <w:ilvl w:val="0"/>
          <w:numId w:val="5"/>
        </w:numPr>
        <w:spacing w:before="0"/>
        <w:jc w:val="both"/>
        <w:rPr>
          <w:sz w:val="20"/>
        </w:rPr>
      </w:pPr>
      <w:r>
        <w:rPr>
          <w:sz w:val="20"/>
        </w:rPr>
        <w:t>Historically ICDVVA has hosted one annual conference and has identified expanded training as part of its strategic plan goals, including making trainings accessible in rural areas</w:t>
      </w:r>
    </w:p>
    <w:p w14:paraId="58CB7303" w14:textId="77777777" w:rsidR="002D1FDA" w:rsidRDefault="002D1FDA" w:rsidP="002D1FDA">
      <w:pPr>
        <w:pStyle w:val="ListParagraph"/>
        <w:spacing w:before="0"/>
        <w:ind w:left="720" w:firstLine="0"/>
        <w:jc w:val="both"/>
        <w:rPr>
          <w:sz w:val="20"/>
        </w:rPr>
      </w:pPr>
    </w:p>
    <w:p w14:paraId="1931E8F8" w14:textId="7898F8B8" w:rsidR="002D1FDA" w:rsidRDefault="002D1FDA" w:rsidP="00982493">
      <w:pPr>
        <w:ind w:left="90"/>
        <w:rPr>
          <w:rFonts w:ascii="Arial" w:hAnsi="Arial" w:cs="Arial"/>
          <w:sz w:val="20"/>
        </w:rPr>
      </w:pPr>
      <w:r>
        <w:rPr>
          <w:rFonts w:ascii="Arial" w:hAnsi="Arial" w:cs="Arial"/>
          <w:b/>
          <w:bCs/>
        </w:rPr>
        <w:t>External Factors:</w:t>
      </w:r>
      <w:r w:rsidRPr="00BE41B3">
        <w:rPr>
          <w:rFonts w:ascii="Arial" w:hAnsi="Arial" w:cs="Arial"/>
        </w:rPr>
        <w:t xml:space="preserve"> </w:t>
      </w:r>
    </w:p>
    <w:p w14:paraId="2AC334DB" w14:textId="03CAB6F3" w:rsidR="002D1FDA" w:rsidRDefault="002D1FDA" w:rsidP="002D1FDA">
      <w:pPr>
        <w:pStyle w:val="ListParagraph"/>
        <w:numPr>
          <w:ilvl w:val="0"/>
          <w:numId w:val="6"/>
        </w:numPr>
        <w:spacing w:before="0"/>
        <w:jc w:val="both"/>
        <w:rPr>
          <w:sz w:val="20"/>
        </w:rPr>
      </w:pPr>
      <w:r>
        <w:rPr>
          <w:sz w:val="20"/>
        </w:rPr>
        <w:t>Availability of funding</w:t>
      </w:r>
    </w:p>
    <w:p w14:paraId="5E74D445" w14:textId="76149C74" w:rsidR="002D1FDA" w:rsidRDefault="002D1FDA" w:rsidP="002D1FDA">
      <w:pPr>
        <w:pStyle w:val="ListParagraph"/>
        <w:numPr>
          <w:ilvl w:val="0"/>
          <w:numId w:val="6"/>
        </w:numPr>
        <w:spacing w:before="0"/>
        <w:jc w:val="both"/>
        <w:rPr>
          <w:sz w:val="20"/>
        </w:rPr>
      </w:pPr>
      <w:r>
        <w:rPr>
          <w:sz w:val="20"/>
        </w:rPr>
        <w:t>Demand and need for victim services and for trauma-informed training</w:t>
      </w:r>
    </w:p>
    <w:p w14:paraId="4167B450" w14:textId="77777777" w:rsidR="00BC4B72" w:rsidRDefault="00BC4B72">
      <w:pPr>
        <w:jc w:val="both"/>
        <w:rPr>
          <w:rFonts w:ascii="Arial" w:hAnsi="Arial" w:cs="Arial"/>
          <w:sz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BC4B72" w:rsidRPr="006B1ACE" w14:paraId="3E6DB8C7" w14:textId="77777777">
        <w:tc>
          <w:tcPr>
            <w:tcW w:w="7680" w:type="dxa"/>
          </w:tcPr>
          <w:p w14:paraId="3CE9B0DB" w14:textId="77777777" w:rsidR="00BC4B72" w:rsidRDefault="00BC4B72">
            <w:pPr>
              <w:spacing w:before="120"/>
              <w:jc w:val="center"/>
              <w:rPr>
                <w:rFonts w:ascii="Arial" w:hAnsi="Arial" w:cs="Arial"/>
                <w:sz w:val="20"/>
              </w:rPr>
            </w:pPr>
            <w:r>
              <w:rPr>
                <w:rFonts w:ascii="Arial" w:hAnsi="Arial" w:cs="Arial"/>
                <w:b/>
                <w:bCs/>
                <w:sz w:val="20"/>
              </w:rPr>
              <w:t>For More Information Contact</w:t>
            </w:r>
          </w:p>
          <w:p w14:paraId="68E8931C" w14:textId="6AAA35B2" w:rsidR="0020407C" w:rsidRDefault="001E2C78" w:rsidP="00236852">
            <w:pPr>
              <w:rPr>
                <w:rFonts w:ascii="Arial" w:hAnsi="Arial" w:cs="Arial"/>
                <w:sz w:val="20"/>
                <w:szCs w:val="20"/>
              </w:rPr>
            </w:pPr>
            <w:r>
              <w:rPr>
                <w:rFonts w:ascii="Arial" w:hAnsi="Arial" w:cs="Arial"/>
                <w:noProof/>
                <w:sz w:val="20"/>
              </w:rPr>
              <w:t xml:space="preserve">    </w:t>
            </w:r>
            <w:r w:rsidR="00B61214">
              <w:rPr>
                <w:rFonts w:ascii="Arial" w:hAnsi="Arial" w:cs="Arial"/>
                <w:sz w:val="20"/>
                <w:szCs w:val="20"/>
              </w:rPr>
              <w:t>Heather A. Cunningham</w:t>
            </w:r>
            <w:r w:rsidR="00A15468">
              <w:rPr>
                <w:rFonts w:ascii="Arial" w:hAnsi="Arial" w:cs="Arial"/>
                <w:sz w:val="20"/>
                <w:szCs w:val="20"/>
              </w:rPr>
              <w:t>, Executive Director</w:t>
            </w:r>
          </w:p>
          <w:p w14:paraId="4DEEF4C6" w14:textId="4BE85EBA" w:rsidR="00236852" w:rsidRDefault="00236852" w:rsidP="00236852">
            <w:pPr>
              <w:rPr>
                <w:rFonts w:ascii="Arial" w:hAnsi="Arial" w:cs="Arial"/>
                <w:noProof/>
                <w:sz w:val="20"/>
              </w:rPr>
            </w:pPr>
            <w:r>
              <w:rPr>
                <w:rFonts w:ascii="Arial" w:hAnsi="Arial" w:cs="Arial"/>
                <w:noProof/>
                <w:sz w:val="20"/>
              </w:rPr>
              <w:t xml:space="preserve">    Idaho Council on Domestic Violence &amp; Victim Assistance</w:t>
            </w:r>
          </w:p>
          <w:p w14:paraId="2570D44A" w14:textId="03399E78" w:rsidR="00A12F93" w:rsidRDefault="00236852" w:rsidP="00236852">
            <w:pPr>
              <w:rPr>
                <w:rFonts w:ascii="Arial" w:hAnsi="Arial" w:cs="Arial"/>
                <w:sz w:val="20"/>
                <w:lang w:val="fr-FR"/>
              </w:rPr>
            </w:pPr>
            <w:r>
              <w:rPr>
                <w:rFonts w:ascii="Arial" w:hAnsi="Arial" w:cs="Arial"/>
                <w:sz w:val="20"/>
                <w:lang w:val="fr-FR"/>
              </w:rPr>
              <w:t xml:space="preserve">    304 N. 8th, Ste. 140</w:t>
            </w:r>
            <w:r w:rsidR="00A15468">
              <w:rPr>
                <w:rFonts w:ascii="Arial" w:hAnsi="Arial" w:cs="Arial"/>
                <w:sz w:val="20"/>
                <w:lang w:val="fr-FR"/>
              </w:rPr>
              <w:t> </w:t>
            </w:r>
          </w:p>
          <w:p w14:paraId="3807D5F6" w14:textId="2926F351" w:rsidR="00936AB4" w:rsidRDefault="00A12F93" w:rsidP="00236852">
            <w:pPr>
              <w:rPr>
                <w:rFonts w:ascii="Arial" w:hAnsi="Arial" w:cs="Arial"/>
                <w:sz w:val="20"/>
                <w:lang w:val="fr-FR"/>
              </w:rPr>
            </w:pPr>
            <w:r>
              <w:rPr>
                <w:rFonts w:ascii="Arial" w:hAnsi="Arial" w:cs="Arial"/>
                <w:sz w:val="20"/>
                <w:lang w:val="fr-FR"/>
              </w:rPr>
              <w:t xml:space="preserve">    </w:t>
            </w:r>
            <w:r w:rsidR="00236852">
              <w:rPr>
                <w:rFonts w:ascii="Arial" w:hAnsi="Arial" w:cs="Arial"/>
                <w:sz w:val="20"/>
                <w:lang w:val="fr-FR"/>
              </w:rPr>
              <w:t>P.O. Box 83720</w:t>
            </w:r>
          </w:p>
          <w:p w14:paraId="7AFFBD91" w14:textId="41FB8E3C" w:rsidR="00A12F93" w:rsidRDefault="00236852" w:rsidP="00A15468">
            <w:pPr>
              <w:rPr>
                <w:rFonts w:ascii="Arial" w:hAnsi="Arial" w:cs="Arial"/>
                <w:sz w:val="20"/>
                <w:lang w:val="fr-FR"/>
              </w:rPr>
            </w:pPr>
            <w:r>
              <w:rPr>
                <w:rFonts w:ascii="Arial" w:hAnsi="Arial" w:cs="Arial"/>
                <w:sz w:val="20"/>
                <w:lang w:val="fr-FR"/>
              </w:rPr>
              <w:t xml:space="preserve"> </w:t>
            </w:r>
            <w:r w:rsidR="00936AB4">
              <w:rPr>
                <w:rFonts w:ascii="Arial" w:hAnsi="Arial" w:cs="Arial"/>
                <w:sz w:val="20"/>
                <w:lang w:val="fr-FR"/>
              </w:rPr>
              <w:t xml:space="preserve">   </w:t>
            </w:r>
            <w:r>
              <w:rPr>
                <w:rFonts w:ascii="Arial" w:hAnsi="Arial" w:cs="Arial"/>
                <w:sz w:val="20"/>
                <w:lang w:val="fr-FR"/>
              </w:rPr>
              <w:t>Boise, ID 83720-0036</w:t>
            </w:r>
            <w:r w:rsidR="00A15468">
              <w:rPr>
                <w:rFonts w:ascii="Arial" w:hAnsi="Arial" w:cs="Arial"/>
                <w:sz w:val="20"/>
                <w:lang w:val="fr-FR"/>
              </w:rPr>
              <w:t> </w:t>
            </w:r>
          </w:p>
          <w:p w14:paraId="7C53AC19" w14:textId="268AEC95" w:rsidR="00936AB4" w:rsidRPr="006B1ACE" w:rsidRDefault="00A15468" w:rsidP="00A15468">
            <w:pPr>
              <w:rPr>
                <w:rFonts w:ascii="Arial" w:hAnsi="Arial" w:cs="Arial"/>
                <w:sz w:val="20"/>
                <w:szCs w:val="17"/>
                <w:lang w:val="fr-FR"/>
              </w:rPr>
            </w:pPr>
            <w:r>
              <w:rPr>
                <w:rFonts w:ascii="Arial" w:hAnsi="Arial" w:cs="Arial"/>
                <w:sz w:val="20"/>
                <w:lang w:val="fr-FR"/>
              </w:rPr>
              <w:t xml:space="preserve"> </w:t>
            </w:r>
            <w:r w:rsidR="00A12F93">
              <w:rPr>
                <w:rFonts w:ascii="Arial" w:hAnsi="Arial" w:cs="Arial"/>
                <w:sz w:val="20"/>
                <w:lang w:val="fr-FR"/>
              </w:rPr>
              <w:t xml:space="preserve">   </w:t>
            </w:r>
            <w:r w:rsidR="00936AB4">
              <w:rPr>
                <w:rFonts w:ascii="Arial" w:hAnsi="Arial" w:cs="Arial"/>
                <w:sz w:val="20"/>
                <w:szCs w:val="20"/>
              </w:rPr>
              <w:t>Phone: (208) 332-154</w:t>
            </w:r>
            <w:r w:rsidR="00A12F93">
              <w:rPr>
                <w:rFonts w:ascii="Arial" w:hAnsi="Arial" w:cs="Arial"/>
                <w:sz w:val="20"/>
                <w:szCs w:val="20"/>
              </w:rPr>
              <w:t>0</w:t>
            </w:r>
          </w:p>
          <w:p w14:paraId="156AD4AD" w14:textId="77546DD5" w:rsidR="00BC4B72" w:rsidRPr="006B1ACE" w:rsidRDefault="00A12F93" w:rsidP="00A12F93">
            <w:pPr>
              <w:rPr>
                <w:rFonts w:ascii="Arial" w:hAnsi="Arial" w:cs="Arial"/>
                <w:sz w:val="20"/>
                <w:lang w:val="fr-FR"/>
              </w:rPr>
            </w:pPr>
            <w:r>
              <w:rPr>
                <w:rFonts w:ascii="Arial" w:hAnsi="Arial" w:cs="Arial"/>
                <w:sz w:val="20"/>
                <w:szCs w:val="20"/>
              </w:rPr>
              <w:t xml:space="preserve">    </w:t>
            </w:r>
            <w:r w:rsidR="00B61214">
              <w:rPr>
                <w:rFonts w:ascii="Arial" w:hAnsi="Arial" w:cs="Arial"/>
                <w:sz w:val="20"/>
                <w:szCs w:val="20"/>
              </w:rPr>
              <w:t>Heather.Cunningham@icdv.idaho.gov</w:t>
            </w:r>
          </w:p>
        </w:tc>
      </w:tr>
    </w:tbl>
    <w:p w14:paraId="12569285" w14:textId="77777777" w:rsidR="00BC4B72" w:rsidRPr="006B1ACE" w:rsidRDefault="00BC4B72">
      <w:pPr>
        <w:jc w:val="both"/>
        <w:rPr>
          <w:rFonts w:ascii="Arial" w:hAnsi="Arial" w:cs="Arial"/>
          <w:sz w:val="20"/>
          <w:lang w:val="fr-FR"/>
        </w:rPr>
      </w:pPr>
    </w:p>
    <w:sectPr w:rsidR="00BC4B72" w:rsidRPr="006B1ACE" w:rsidSect="00C315AD">
      <w:headerReference w:type="default" r:id="rId15"/>
      <w:footerReference w:type="default" r:id="rId16"/>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E96" w14:textId="77777777" w:rsidR="002D0373" w:rsidRDefault="002D0373">
      <w:r>
        <w:separator/>
      </w:r>
    </w:p>
  </w:endnote>
  <w:endnote w:type="continuationSeparator" w:id="0">
    <w:p w14:paraId="3AA231E2" w14:textId="77777777" w:rsidR="002D0373" w:rsidRDefault="002D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966165"/>
      <w:docPartObj>
        <w:docPartGallery w:val="Page Numbers (Bottom of Page)"/>
        <w:docPartUnique/>
      </w:docPartObj>
    </w:sdtPr>
    <w:sdtEndPr>
      <w:rPr>
        <w:noProof/>
      </w:rPr>
    </w:sdtEndPr>
    <w:sdtContent>
      <w:p w14:paraId="2B461DD6" w14:textId="1F3BB7AC" w:rsidR="00C315AD" w:rsidRPr="00C315AD" w:rsidRDefault="00C315AD" w:rsidP="00C315A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sidR="00F863C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30A0C">
          <w:rPr>
            <w:rFonts w:ascii="Arial" w:hAnsi="Arial" w:cs="Arial"/>
            <w:noProof/>
            <w:sz w:val="20"/>
            <w:szCs w:val="20"/>
          </w:rPr>
          <w:t>2</w:t>
        </w:r>
        <w:r>
          <w:rPr>
            <w:rFonts w:ascii="Arial" w:hAnsi="Arial" w:cs="Arial"/>
            <w:noProof/>
            <w:sz w:val="20"/>
            <w:szCs w:val="20"/>
          </w:rPr>
          <w:fldChar w:fldCharType="end"/>
        </w:r>
      </w:p>
    </w:sdtContent>
  </w:sdt>
  <w:p w14:paraId="3BF3697E" w14:textId="77777777" w:rsidR="0002131B" w:rsidRPr="00213360" w:rsidRDefault="0002131B">
    <w:pPr>
      <w:pStyle w:val="Footer"/>
      <w:tabs>
        <w:tab w:val="clear" w:pos="4320"/>
        <w:tab w:val="clear" w:pos="8640"/>
        <w:tab w:val="center" w:pos="468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ED5E" w14:textId="77777777" w:rsidR="002D0373" w:rsidRDefault="002D0373">
      <w:r>
        <w:separator/>
      </w:r>
    </w:p>
  </w:footnote>
  <w:footnote w:type="continuationSeparator" w:id="0">
    <w:p w14:paraId="69B32C43" w14:textId="77777777" w:rsidR="002D0373" w:rsidRDefault="002D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insideH w:val="single" w:sz="4" w:space="0" w:color="auto"/>
        <w:insideV w:val="single" w:sz="4" w:space="0" w:color="auto"/>
      </w:tblBorders>
      <w:tblLook w:val="0000" w:firstRow="0" w:lastRow="0" w:firstColumn="0" w:lastColumn="0" w:noHBand="0" w:noVBand="0"/>
    </w:tblPr>
    <w:tblGrid>
      <w:gridCol w:w="10080"/>
    </w:tblGrid>
    <w:tr w:rsidR="00C474B9" w14:paraId="2A3E83F6" w14:textId="77777777" w:rsidTr="00A46274">
      <w:tc>
        <w:tcPr>
          <w:tcW w:w="10080" w:type="dxa"/>
          <w:shd w:val="clear" w:color="auto" w:fill="000080"/>
        </w:tcPr>
        <w:p w14:paraId="3EA0648E" w14:textId="27E5F51E" w:rsidR="00C474B9" w:rsidRDefault="00ED56D7" w:rsidP="00A46274">
          <w:pPr>
            <w:tabs>
              <w:tab w:val="right" w:pos="9852"/>
            </w:tabs>
            <w:rPr>
              <w:rFonts w:ascii="Arial" w:hAnsi="Arial" w:cs="Arial"/>
              <w:color w:val="FFFFFF"/>
            </w:rPr>
          </w:pPr>
          <w:r>
            <w:rPr>
              <w:rFonts w:ascii="Arial" w:hAnsi="Arial" w:cs="Arial"/>
              <w:b/>
              <w:bCs/>
              <w:noProof/>
              <w:color w:val="FFFFFF"/>
            </w:rPr>
            <w:t>Council on Domestic Violence &amp; Victim Assistance</w:t>
          </w:r>
          <w:r w:rsidR="00C474B9">
            <w:rPr>
              <w:rFonts w:ascii="Arial" w:hAnsi="Arial" w:cs="Arial"/>
              <w:b/>
              <w:bCs/>
              <w:color w:val="FFFFFF"/>
            </w:rPr>
            <w:tab/>
          </w:r>
          <w:r w:rsidR="00C474B9">
            <w:rPr>
              <w:rFonts w:ascii="Arial" w:hAnsi="Arial" w:cs="Arial"/>
              <w:color w:val="FFFFFF"/>
            </w:rPr>
            <w:t>Performance Measurement Report</w:t>
          </w:r>
        </w:p>
      </w:tc>
    </w:tr>
    <w:tr w:rsidR="00C474B9" w14:paraId="6C3F773E" w14:textId="77777777" w:rsidTr="00A46274">
      <w:trPr>
        <w:trHeight w:hRule="exact" w:val="90"/>
      </w:trPr>
      <w:tc>
        <w:tcPr>
          <w:tcW w:w="10080" w:type="dxa"/>
          <w:tcBorders>
            <w:top w:val="nil"/>
          </w:tcBorders>
        </w:tcPr>
        <w:p w14:paraId="3B594F2E" w14:textId="77777777" w:rsidR="00C474B9" w:rsidRDefault="00C474B9" w:rsidP="00A46274"/>
      </w:tc>
    </w:tr>
    <w:tr w:rsidR="00C474B9" w14:paraId="60943D6B" w14:textId="77777777" w:rsidTr="00A46274">
      <w:tc>
        <w:tcPr>
          <w:tcW w:w="10080" w:type="dxa"/>
          <w:tcBorders>
            <w:bottom w:val="nil"/>
          </w:tcBorders>
          <w:shd w:val="clear" w:color="auto" w:fill="000080"/>
        </w:tcPr>
        <w:p w14:paraId="59CE7611" w14:textId="77777777" w:rsidR="00C474B9" w:rsidRDefault="00C474B9" w:rsidP="00A46274"/>
      </w:tc>
    </w:tr>
  </w:tbl>
  <w:p w14:paraId="32052A82" w14:textId="42C7FA6E" w:rsidR="0002131B" w:rsidRPr="00C474B9" w:rsidRDefault="0002131B" w:rsidP="00C4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7D5"/>
    <w:multiLevelType w:val="hybridMultilevel"/>
    <w:tmpl w:val="46C8F25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17C012F"/>
    <w:multiLevelType w:val="hybridMultilevel"/>
    <w:tmpl w:val="924CE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1E592B"/>
    <w:multiLevelType w:val="hybridMultilevel"/>
    <w:tmpl w:val="285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34188"/>
    <w:multiLevelType w:val="hybridMultilevel"/>
    <w:tmpl w:val="6EEC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044E88"/>
    <w:multiLevelType w:val="hybridMultilevel"/>
    <w:tmpl w:val="D2FA644C"/>
    <w:lvl w:ilvl="0" w:tplc="02302D00">
      <w:start w:val="1"/>
      <w:numFmt w:val="decimal"/>
      <w:lvlText w:val="%1."/>
      <w:lvlJc w:val="left"/>
      <w:pPr>
        <w:ind w:left="2159" w:hanging="360"/>
      </w:pPr>
      <w:rPr>
        <w:rFonts w:hint="default"/>
        <w:b/>
        <w:sz w:val="28"/>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5" w15:restartNumberingAfterBreak="0">
    <w:nsid w:val="796C768D"/>
    <w:multiLevelType w:val="hybridMultilevel"/>
    <w:tmpl w:val="924C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4152">
    <w:abstractNumId w:val="2"/>
  </w:num>
  <w:num w:numId="2" w16cid:durableId="1691182955">
    <w:abstractNumId w:val="0"/>
  </w:num>
  <w:num w:numId="3" w16cid:durableId="1132334302">
    <w:abstractNumId w:val="3"/>
  </w:num>
  <w:num w:numId="4" w16cid:durableId="591475893">
    <w:abstractNumId w:val="4"/>
  </w:num>
  <w:num w:numId="5" w16cid:durableId="282351320">
    <w:abstractNumId w:val="5"/>
  </w:num>
  <w:num w:numId="6" w16cid:durableId="838694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3B"/>
    <w:rsid w:val="00007D6C"/>
    <w:rsid w:val="0001798A"/>
    <w:rsid w:val="0002131B"/>
    <w:rsid w:val="00033DE1"/>
    <w:rsid w:val="00052F62"/>
    <w:rsid w:val="000607A9"/>
    <w:rsid w:val="0006381D"/>
    <w:rsid w:val="0007014F"/>
    <w:rsid w:val="00073530"/>
    <w:rsid w:val="00087D45"/>
    <w:rsid w:val="000A2697"/>
    <w:rsid w:val="000C3319"/>
    <w:rsid w:val="000E18F9"/>
    <w:rsid w:val="000E1FDD"/>
    <w:rsid w:val="000F1003"/>
    <w:rsid w:val="001008FA"/>
    <w:rsid w:val="0011187F"/>
    <w:rsid w:val="00120F98"/>
    <w:rsid w:val="00130C52"/>
    <w:rsid w:val="00170E76"/>
    <w:rsid w:val="001A4125"/>
    <w:rsid w:val="001C48FB"/>
    <w:rsid w:val="001D484A"/>
    <w:rsid w:val="001E2C78"/>
    <w:rsid w:val="001F2DD5"/>
    <w:rsid w:val="00200DFE"/>
    <w:rsid w:val="0020407C"/>
    <w:rsid w:val="0021185B"/>
    <w:rsid w:val="00213360"/>
    <w:rsid w:val="002149BF"/>
    <w:rsid w:val="002252A6"/>
    <w:rsid w:val="00231325"/>
    <w:rsid w:val="00236852"/>
    <w:rsid w:val="002406F0"/>
    <w:rsid w:val="00240AD4"/>
    <w:rsid w:val="0024231B"/>
    <w:rsid w:val="00257C56"/>
    <w:rsid w:val="0026246C"/>
    <w:rsid w:val="00267A24"/>
    <w:rsid w:val="002705BA"/>
    <w:rsid w:val="00281F59"/>
    <w:rsid w:val="0028739F"/>
    <w:rsid w:val="002A2858"/>
    <w:rsid w:val="002A2889"/>
    <w:rsid w:val="002B245F"/>
    <w:rsid w:val="002C4447"/>
    <w:rsid w:val="002C70D6"/>
    <w:rsid w:val="002D00EE"/>
    <w:rsid w:val="002D0373"/>
    <w:rsid w:val="002D1FDA"/>
    <w:rsid w:val="002E3050"/>
    <w:rsid w:val="00310E40"/>
    <w:rsid w:val="00313295"/>
    <w:rsid w:val="00330BA5"/>
    <w:rsid w:val="00340859"/>
    <w:rsid w:val="00363A35"/>
    <w:rsid w:val="0036486C"/>
    <w:rsid w:val="00365A8C"/>
    <w:rsid w:val="00374A4E"/>
    <w:rsid w:val="00377093"/>
    <w:rsid w:val="00377346"/>
    <w:rsid w:val="00385DB1"/>
    <w:rsid w:val="003B5317"/>
    <w:rsid w:val="003C5A5F"/>
    <w:rsid w:val="003C5DD5"/>
    <w:rsid w:val="003E39E7"/>
    <w:rsid w:val="003E5235"/>
    <w:rsid w:val="003E5632"/>
    <w:rsid w:val="003E7D07"/>
    <w:rsid w:val="00400727"/>
    <w:rsid w:val="0040658B"/>
    <w:rsid w:val="00416C9E"/>
    <w:rsid w:val="00436363"/>
    <w:rsid w:val="00461E33"/>
    <w:rsid w:val="00476C76"/>
    <w:rsid w:val="00482DD7"/>
    <w:rsid w:val="0049756D"/>
    <w:rsid w:val="004A087C"/>
    <w:rsid w:val="004D480E"/>
    <w:rsid w:val="004E17A2"/>
    <w:rsid w:val="004E190C"/>
    <w:rsid w:val="00503B8A"/>
    <w:rsid w:val="00515E29"/>
    <w:rsid w:val="00523825"/>
    <w:rsid w:val="00527125"/>
    <w:rsid w:val="00527D7D"/>
    <w:rsid w:val="00536BA7"/>
    <w:rsid w:val="005470C5"/>
    <w:rsid w:val="005503E6"/>
    <w:rsid w:val="005504D5"/>
    <w:rsid w:val="00561836"/>
    <w:rsid w:val="00573937"/>
    <w:rsid w:val="0057614E"/>
    <w:rsid w:val="005865A7"/>
    <w:rsid w:val="00594DFD"/>
    <w:rsid w:val="005956D3"/>
    <w:rsid w:val="005B3FD6"/>
    <w:rsid w:val="005B5812"/>
    <w:rsid w:val="005D1B0F"/>
    <w:rsid w:val="005E0FCD"/>
    <w:rsid w:val="005F5D46"/>
    <w:rsid w:val="00624BAC"/>
    <w:rsid w:val="00640B31"/>
    <w:rsid w:val="006479F4"/>
    <w:rsid w:val="00651E39"/>
    <w:rsid w:val="00674B2E"/>
    <w:rsid w:val="00675332"/>
    <w:rsid w:val="0069259B"/>
    <w:rsid w:val="006961D2"/>
    <w:rsid w:val="006A2FE6"/>
    <w:rsid w:val="006B1ACE"/>
    <w:rsid w:val="006B2260"/>
    <w:rsid w:val="006B2DA9"/>
    <w:rsid w:val="006C04CB"/>
    <w:rsid w:val="006E112F"/>
    <w:rsid w:val="006E25E9"/>
    <w:rsid w:val="006E275E"/>
    <w:rsid w:val="006F079C"/>
    <w:rsid w:val="0070464A"/>
    <w:rsid w:val="00705FC4"/>
    <w:rsid w:val="00705FE6"/>
    <w:rsid w:val="00713445"/>
    <w:rsid w:val="00771505"/>
    <w:rsid w:val="007740F9"/>
    <w:rsid w:val="00792EE7"/>
    <w:rsid w:val="00796AA4"/>
    <w:rsid w:val="007B0EB2"/>
    <w:rsid w:val="007C28EE"/>
    <w:rsid w:val="007E7476"/>
    <w:rsid w:val="007F06C2"/>
    <w:rsid w:val="007F1C2A"/>
    <w:rsid w:val="00802E2B"/>
    <w:rsid w:val="00813E62"/>
    <w:rsid w:val="00824E36"/>
    <w:rsid w:val="00827E72"/>
    <w:rsid w:val="00835818"/>
    <w:rsid w:val="0085194E"/>
    <w:rsid w:val="00856433"/>
    <w:rsid w:val="00861AEC"/>
    <w:rsid w:val="00862EE0"/>
    <w:rsid w:val="00865CC6"/>
    <w:rsid w:val="00876841"/>
    <w:rsid w:val="00876B9C"/>
    <w:rsid w:val="00897512"/>
    <w:rsid w:val="008A174E"/>
    <w:rsid w:val="008A33A8"/>
    <w:rsid w:val="008A5E22"/>
    <w:rsid w:val="008A60A5"/>
    <w:rsid w:val="008B4C5D"/>
    <w:rsid w:val="008D2C31"/>
    <w:rsid w:val="008D6ADD"/>
    <w:rsid w:val="008F43E9"/>
    <w:rsid w:val="009013B8"/>
    <w:rsid w:val="00914A68"/>
    <w:rsid w:val="00923CD2"/>
    <w:rsid w:val="00924D95"/>
    <w:rsid w:val="009262D4"/>
    <w:rsid w:val="00936424"/>
    <w:rsid w:val="00936AB4"/>
    <w:rsid w:val="00957025"/>
    <w:rsid w:val="00965908"/>
    <w:rsid w:val="00982493"/>
    <w:rsid w:val="00992BDE"/>
    <w:rsid w:val="009A76C1"/>
    <w:rsid w:val="00A01EB2"/>
    <w:rsid w:val="00A027A8"/>
    <w:rsid w:val="00A03A68"/>
    <w:rsid w:val="00A12F93"/>
    <w:rsid w:val="00A15468"/>
    <w:rsid w:val="00A16CDF"/>
    <w:rsid w:val="00A23973"/>
    <w:rsid w:val="00A2531C"/>
    <w:rsid w:val="00A25F9D"/>
    <w:rsid w:val="00A30F3E"/>
    <w:rsid w:val="00A46033"/>
    <w:rsid w:val="00A92405"/>
    <w:rsid w:val="00AA1E34"/>
    <w:rsid w:val="00AA5A3B"/>
    <w:rsid w:val="00AD1889"/>
    <w:rsid w:val="00AE431B"/>
    <w:rsid w:val="00AE5B14"/>
    <w:rsid w:val="00B27767"/>
    <w:rsid w:val="00B30A0C"/>
    <w:rsid w:val="00B32A26"/>
    <w:rsid w:val="00B37DE0"/>
    <w:rsid w:val="00B446FC"/>
    <w:rsid w:val="00B5158F"/>
    <w:rsid w:val="00B515C4"/>
    <w:rsid w:val="00B61214"/>
    <w:rsid w:val="00B62924"/>
    <w:rsid w:val="00B662BC"/>
    <w:rsid w:val="00B6665A"/>
    <w:rsid w:val="00B76FFA"/>
    <w:rsid w:val="00B83FFA"/>
    <w:rsid w:val="00BA21AC"/>
    <w:rsid w:val="00BA268C"/>
    <w:rsid w:val="00BA5FE9"/>
    <w:rsid w:val="00BB21C5"/>
    <w:rsid w:val="00BC29AB"/>
    <w:rsid w:val="00BC4B72"/>
    <w:rsid w:val="00BC6DF8"/>
    <w:rsid w:val="00BD3CA5"/>
    <w:rsid w:val="00BE41B3"/>
    <w:rsid w:val="00C05953"/>
    <w:rsid w:val="00C236D4"/>
    <w:rsid w:val="00C27F7B"/>
    <w:rsid w:val="00C315AD"/>
    <w:rsid w:val="00C34169"/>
    <w:rsid w:val="00C4249F"/>
    <w:rsid w:val="00C4534D"/>
    <w:rsid w:val="00C474B9"/>
    <w:rsid w:val="00C64F47"/>
    <w:rsid w:val="00C6545E"/>
    <w:rsid w:val="00C74FB6"/>
    <w:rsid w:val="00C91E11"/>
    <w:rsid w:val="00C92405"/>
    <w:rsid w:val="00CA067F"/>
    <w:rsid w:val="00CA1E9D"/>
    <w:rsid w:val="00CA3599"/>
    <w:rsid w:val="00CA5AF3"/>
    <w:rsid w:val="00CB1A70"/>
    <w:rsid w:val="00CC190F"/>
    <w:rsid w:val="00CE3C22"/>
    <w:rsid w:val="00CE4A88"/>
    <w:rsid w:val="00CE5028"/>
    <w:rsid w:val="00CE55A0"/>
    <w:rsid w:val="00CF4C3A"/>
    <w:rsid w:val="00D16229"/>
    <w:rsid w:val="00D33AC3"/>
    <w:rsid w:val="00D3629C"/>
    <w:rsid w:val="00D37835"/>
    <w:rsid w:val="00D43932"/>
    <w:rsid w:val="00D50477"/>
    <w:rsid w:val="00D70AFC"/>
    <w:rsid w:val="00D714C2"/>
    <w:rsid w:val="00D7740E"/>
    <w:rsid w:val="00D870D7"/>
    <w:rsid w:val="00DA447F"/>
    <w:rsid w:val="00DC26E9"/>
    <w:rsid w:val="00DC2EFF"/>
    <w:rsid w:val="00DE7FF0"/>
    <w:rsid w:val="00DF352C"/>
    <w:rsid w:val="00DF4E04"/>
    <w:rsid w:val="00E07484"/>
    <w:rsid w:val="00E220DC"/>
    <w:rsid w:val="00E27E2C"/>
    <w:rsid w:val="00E34D30"/>
    <w:rsid w:val="00E43AAB"/>
    <w:rsid w:val="00E46C17"/>
    <w:rsid w:val="00E61041"/>
    <w:rsid w:val="00E63021"/>
    <w:rsid w:val="00E802D9"/>
    <w:rsid w:val="00EA0A7D"/>
    <w:rsid w:val="00EB5611"/>
    <w:rsid w:val="00EC2CB2"/>
    <w:rsid w:val="00ED56D7"/>
    <w:rsid w:val="00ED620B"/>
    <w:rsid w:val="00F0173D"/>
    <w:rsid w:val="00F22EEE"/>
    <w:rsid w:val="00F71853"/>
    <w:rsid w:val="00F77124"/>
    <w:rsid w:val="00F863C2"/>
    <w:rsid w:val="00F8777E"/>
    <w:rsid w:val="00FA1231"/>
    <w:rsid w:val="00FA4E6C"/>
    <w:rsid w:val="00FB6C95"/>
    <w:rsid w:val="00FC6650"/>
    <w:rsid w:val="00FC7475"/>
    <w:rsid w:val="00FC7926"/>
    <w:rsid w:val="00FD210C"/>
    <w:rsid w:val="00FD6FE0"/>
    <w:rsid w:val="00FF58C6"/>
    <w:rsid w:val="00FF6542"/>
    <w:rsid w:val="028449AE"/>
    <w:rsid w:val="03606849"/>
    <w:rsid w:val="096121FC"/>
    <w:rsid w:val="26F38350"/>
    <w:rsid w:val="2B5F698E"/>
    <w:rsid w:val="2F06A0E1"/>
    <w:rsid w:val="573F6D61"/>
    <w:rsid w:val="5A55E7F5"/>
    <w:rsid w:val="616BD621"/>
    <w:rsid w:val="7460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21ECBC"/>
  <w15:docId w15:val="{3B29989E-C4EA-46F5-9961-AA518658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33"/>
    <w:rPr>
      <w:sz w:val="24"/>
      <w:szCs w:val="24"/>
    </w:rPr>
  </w:style>
  <w:style w:type="paragraph" w:styleId="Heading2">
    <w:name w:val="heading 2"/>
    <w:basedOn w:val="Normal"/>
    <w:next w:val="Normal"/>
    <w:link w:val="Heading2Char"/>
    <w:uiPriority w:val="99"/>
    <w:qFormat/>
    <w:rsid w:val="00AA5A3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22EEE"/>
    <w:rPr>
      <w:rFonts w:ascii="Cambria" w:hAnsi="Cambria" w:cs="Times New Roman"/>
      <w:b/>
      <w:bCs/>
      <w:i/>
      <w:iCs/>
      <w:sz w:val="28"/>
      <w:szCs w:val="28"/>
    </w:rPr>
  </w:style>
  <w:style w:type="paragraph" w:styleId="EnvelopeAddress">
    <w:name w:val="envelope address"/>
    <w:basedOn w:val="Normal"/>
    <w:uiPriority w:val="99"/>
    <w:rsid w:val="00856433"/>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56433"/>
    <w:pPr>
      <w:tabs>
        <w:tab w:val="center" w:pos="4320"/>
        <w:tab w:val="right" w:pos="8640"/>
      </w:tabs>
    </w:pPr>
  </w:style>
  <w:style w:type="character" w:customStyle="1" w:styleId="HeaderChar">
    <w:name w:val="Header Char"/>
    <w:basedOn w:val="DefaultParagraphFont"/>
    <w:link w:val="Header"/>
    <w:uiPriority w:val="99"/>
    <w:semiHidden/>
    <w:locked/>
    <w:rsid w:val="00F22EEE"/>
    <w:rPr>
      <w:rFonts w:cs="Times New Roman"/>
      <w:sz w:val="24"/>
      <w:szCs w:val="24"/>
    </w:rPr>
  </w:style>
  <w:style w:type="paragraph" w:styleId="Footer">
    <w:name w:val="footer"/>
    <w:basedOn w:val="Normal"/>
    <w:link w:val="FooterChar"/>
    <w:uiPriority w:val="99"/>
    <w:rsid w:val="00856433"/>
    <w:pPr>
      <w:tabs>
        <w:tab w:val="center" w:pos="4320"/>
        <w:tab w:val="right" w:pos="8640"/>
      </w:tabs>
    </w:pPr>
  </w:style>
  <w:style w:type="character" w:customStyle="1" w:styleId="FooterChar">
    <w:name w:val="Footer Char"/>
    <w:basedOn w:val="DefaultParagraphFont"/>
    <w:link w:val="Footer"/>
    <w:uiPriority w:val="99"/>
    <w:locked/>
    <w:rsid w:val="00F22EEE"/>
    <w:rPr>
      <w:rFonts w:cs="Times New Roman"/>
      <w:sz w:val="24"/>
      <w:szCs w:val="24"/>
    </w:rPr>
  </w:style>
  <w:style w:type="character" w:styleId="PageNumber">
    <w:name w:val="page number"/>
    <w:basedOn w:val="DefaultParagraphFont"/>
    <w:uiPriority w:val="99"/>
    <w:rsid w:val="00856433"/>
    <w:rPr>
      <w:rFonts w:cs="Times New Roman"/>
    </w:rPr>
  </w:style>
  <w:style w:type="paragraph" w:styleId="BalloonText">
    <w:name w:val="Balloon Text"/>
    <w:basedOn w:val="Normal"/>
    <w:link w:val="BalloonTextChar"/>
    <w:uiPriority w:val="99"/>
    <w:semiHidden/>
    <w:unhideWhenUsed/>
    <w:rsid w:val="00436363"/>
    <w:rPr>
      <w:rFonts w:ascii="Tahoma" w:hAnsi="Tahoma" w:cs="Tahoma"/>
      <w:sz w:val="16"/>
      <w:szCs w:val="16"/>
    </w:rPr>
  </w:style>
  <w:style w:type="character" w:customStyle="1" w:styleId="BalloonTextChar">
    <w:name w:val="Balloon Text Char"/>
    <w:basedOn w:val="DefaultParagraphFont"/>
    <w:link w:val="BalloonText"/>
    <w:uiPriority w:val="99"/>
    <w:semiHidden/>
    <w:rsid w:val="00436363"/>
    <w:rPr>
      <w:rFonts w:ascii="Tahoma" w:hAnsi="Tahoma" w:cs="Tahoma"/>
      <w:sz w:val="16"/>
      <w:szCs w:val="16"/>
    </w:rPr>
  </w:style>
  <w:style w:type="paragraph" w:customStyle="1" w:styleId="Content">
    <w:name w:val="Content"/>
    <w:basedOn w:val="Normal"/>
    <w:link w:val="ContentChar"/>
    <w:qFormat/>
    <w:rsid w:val="00A30F3E"/>
    <w:pPr>
      <w:spacing w:line="276" w:lineRule="auto"/>
    </w:pPr>
    <w:rPr>
      <w:rFonts w:asciiTheme="minorHAnsi" w:eastAsiaTheme="minorEastAsia" w:hAnsiTheme="minorHAnsi" w:cstheme="minorBidi"/>
      <w:color w:val="1F497D" w:themeColor="text2"/>
      <w:sz w:val="28"/>
      <w:szCs w:val="22"/>
    </w:rPr>
  </w:style>
  <w:style w:type="character" w:customStyle="1" w:styleId="ContentChar">
    <w:name w:val="Content Char"/>
    <w:basedOn w:val="DefaultParagraphFont"/>
    <w:link w:val="Content"/>
    <w:rsid w:val="00A30F3E"/>
    <w:rPr>
      <w:rFonts w:asciiTheme="minorHAnsi" w:eastAsiaTheme="minorEastAsia" w:hAnsiTheme="minorHAnsi" w:cstheme="minorBidi"/>
      <w:color w:val="1F497D" w:themeColor="text2"/>
      <w:sz w:val="28"/>
    </w:rPr>
  </w:style>
  <w:style w:type="character" w:styleId="Hyperlink">
    <w:name w:val="Hyperlink"/>
    <w:basedOn w:val="DefaultParagraphFont"/>
    <w:uiPriority w:val="99"/>
    <w:unhideWhenUsed/>
    <w:rsid w:val="00A30F3E"/>
    <w:rPr>
      <w:color w:val="0000FF" w:themeColor="hyperlink"/>
      <w:u w:val="single"/>
    </w:rPr>
  </w:style>
  <w:style w:type="character" w:styleId="UnresolvedMention">
    <w:name w:val="Unresolved Mention"/>
    <w:basedOn w:val="DefaultParagraphFont"/>
    <w:uiPriority w:val="99"/>
    <w:semiHidden/>
    <w:unhideWhenUsed/>
    <w:rsid w:val="00FC7926"/>
    <w:rPr>
      <w:color w:val="605E5C"/>
      <w:shd w:val="clear" w:color="auto" w:fill="E1DFDD"/>
    </w:rPr>
  </w:style>
  <w:style w:type="paragraph" w:styleId="BodyText">
    <w:name w:val="Body Text"/>
    <w:basedOn w:val="Normal"/>
    <w:link w:val="BodyTextChar"/>
    <w:uiPriority w:val="1"/>
    <w:qFormat/>
    <w:rsid w:val="007F06C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7F06C2"/>
    <w:rPr>
      <w:rFonts w:ascii="Arial" w:eastAsia="Arial" w:hAnsi="Arial" w:cs="Arial"/>
    </w:rPr>
  </w:style>
  <w:style w:type="paragraph" w:styleId="ListParagraph">
    <w:name w:val="List Paragraph"/>
    <w:basedOn w:val="Normal"/>
    <w:uiPriority w:val="1"/>
    <w:qFormat/>
    <w:rsid w:val="007F06C2"/>
    <w:pPr>
      <w:widowControl w:val="0"/>
      <w:autoSpaceDE w:val="0"/>
      <w:autoSpaceDN w:val="0"/>
      <w:spacing w:before="179"/>
      <w:ind w:left="2160" w:hanging="36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516">
      <w:bodyDiv w:val="1"/>
      <w:marLeft w:val="0"/>
      <w:marRight w:val="0"/>
      <w:marTop w:val="0"/>
      <w:marBottom w:val="0"/>
      <w:divBdr>
        <w:top w:val="none" w:sz="0" w:space="0" w:color="auto"/>
        <w:left w:val="none" w:sz="0" w:space="0" w:color="auto"/>
        <w:bottom w:val="none" w:sz="0" w:space="0" w:color="auto"/>
        <w:right w:val="none" w:sz="0" w:space="0" w:color="auto"/>
      </w:divBdr>
    </w:div>
    <w:div w:id="19655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ure.idaho.gov/statutesrules/idstat/Title39/T39CH52/SECT39-52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slature.idaho.gov/statutesrules/idstat/Title39/T39CH52/SECT39-52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ure.idaho.gov/statutesrules/idstat/Title39/T39CH52/SECT39-520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egislature.idaho.gov/statutesrules/idstat/Title39/T39CH52/SECT39-52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idaho.gov/statutesrules/idstat/title18/t18ch9/sect18-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1CBD562951A43A2469A6363D38A7D" ma:contentTypeVersion="4" ma:contentTypeDescription="Create a new document." ma:contentTypeScope="" ma:versionID="0fa84e8a362f2e12d72476902c284950">
  <xsd:schema xmlns:xsd="http://www.w3.org/2001/XMLSchema" xmlns:xs="http://www.w3.org/2001/XMLSchema" xmlns:p="http://schemas.microsoft.com/office/2006/metadata/properties" xmlns:ns2="63c1604d-ef01-43cc-bcd2-80842ef01d6b" xmlns:ns3="e320ff97-4442-431e-bb08-94a2d8cf4e84" targetNamespace="http://schemas.microsoft.com/office/2006/metadata/properties" ma:root="true" ma:fieldsID="18b3614140328f18105fe468e7e2cad6" ns2:_="" ns3:_="">
    <xsd:import namespace="63c1604d-ef01-43cc-bcd2-80842ef01d6b"/>
    <xsd:import namespace="e320ff97-4442-431e-bb08-94a2d8cf4e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1604d-ef01-43cc-bcd2-80842ef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0ff97-4442-431e-bb08-94a2d8cf4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15940-E57E-429D-B16D-089DC7362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823D3-E97B-48D9-94E4-3C53F4C3C8B1}">
  <ds:schemaRefs>
    <ds:schemaRef ds:uri="http://schemas.microsoft.com/sharepoint/v3/contenttype/forms"/>
  </ds:schemaRefs>
</ds:datastoreItem>
</file>

<file path=customXml/itemProps3.xml><?xml version="1.0" encoding="utf-8"?>
<ds:datastoreItem xmlns:ds="http://schemas.openxmlformats.org/officeDocument/2006/customXml" ds:itemID="{2B32485F-3DA3-4437-9E14-85514772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1604d-ef01-43cc-bcd2-80842ef01d6b"/>
    <ds:schemaRef ds:uri="e320ff97-4442-431e-bb08-94a2d8cf4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6</cp:revision>
  <cp:lastPrinted>2022-08-23T17:13:00Z</cp:lastPrinted>
  <dcterms:created xsi:type="dcterms:W3CDTF">2023-06-01T14:46:00Z</dcterms:created>
  <dcterms:modified xsi:type="dcterms:W3CDTF">2023-06-02T17:13:00Z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0x010100FD71CBD562951A43A2469A6363D38A7D</vt:lpwstr>
  </property>
</Properties>
</file>