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21945" w14:textId="77777777" w:rsidR="00044A64" w:rsidRPr="00250391" w:rsidRDefault="00044A64" w:rsidP="00A5219F">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12A03905" w14:textId="77777777" w:rsidR="00B37144" w:rsidRDefault="00B37144" w:rsidP="00A26074">
      <w:pPr>
        <w:rPr>
          <w:rFonts w:ascii="Arial" w:hAnsi="Arial" w:cs="Arial"/>
          <w:b/>
          <w:bCs/>
        </w:rPr>
      </w:pPr>
    </w:p>
    <w:p w14:paraId="7C73A38C" w14:textId="24A86080" w:rsidR="00DC4B2E" w:rsidRDefault="003C5B6A" w:rsidP="00A26074">
      <w:pPr>
        <w:rPr>
          <w:rFonts w:ascii="Arial" w:hAnsi="Arial" w:cs="Arial"/>
          <w:b/>
          <w:bCs/>
        </w:rPr>
      </w:pPr>
      <w:r>
        <w:rPr>
          <w:rFonts w:ascii="Arial" w:hAnsi="Arial" w:cs="Arial"/>
          <w:b/>
          <w:bCs/>
        </w:rPr>
        <w:t>Agency Overview</w:t>
      </w:r>
    </w:p>
    <w:p w14:paraId="69379A5E" w14:textId="77777777" w:rsidR="00DC4B2E" w:rsidRPr="00DC4B2E" w:rsidRDefault="00DC4B2E" w:rsidP="00A26074">
      <w:pPr>
        <w:rPr>
          <w:rFonts w:ascii="Arial" w:hAnsi="Arial" w:cs="Arial"/>
          <w:b/>
          <w:bCs/>
        </w:rPr>
      </w:pPr>
    </w:p>
    <w:p w14:paraId="46D7BF57" w14:textId="77777777" w:rsidR="00E74347" w:rsidRPr="00E74347" w:rsidRDefault="00E74347" w:rsidP="00E74347">
      <w:pPr>
        <w:jc w:val="both"/>
        <w:rPr>
          <w:rFonts w:ascii="Arial" w:hAnsi="Arial" w:cs="Arial"/>
          <w:sz w:val="20"/>
          <w:szCs w:val="20"/>
        </w:rPr>
      </w:pPr>
      <w:r w:rsidRPr="00E74347">
        <w:rPr>
          <w:rFonts w:ascii="Arial" w:hAnsi="Arial" w:cs="Arial"/>
          <w:sz w:val="20"/>
          <w:szCs w:val="20"/>
        </w:rPr>
        <w:t xml:space="preserve">The Idaho Office of Drug Policy was established by HB 106 (Idaho Code 67-821) in 2007. The Office is led by Marianne King, Administrator, and includes five additional staff members. Its purpose is to coordinate policy and programs related to the prevention of drug and substance abuse. In addition, the Office is committed to involving local communities and additional public and private stakeholders in the ongoing process of improving the effectiveness and availability of prevention work across all 44 of Idaho’s counties. </w:t>
      </w:r>
    </w:p>
    <w:p w14:paraId="30DDF642" w14:textId="77777777" w:rsidR="00A26074" w:rsidRPr="003B05D4" w:rsidRDefault="00A26074" w:rsidP="00A26074">
      <w:pPr>
        <w:jc w:val="both"/>
        <w:rPr>
          <w:rFonts w:ascii="Arial" w:hAnsi="Arial" w:cs="Arial"/>
          <w:b/>
          <w:bCs/>
          <w:szCs w:val="20"/>
          <w:highlight w:val="yellow"/>
        </w:rPr>
      </w:pPr>
    </w:p>
    <w:p w14:paraId="4E3D05A3" w14:textId="77777777" w:rsidR="00A26074" w:rsidRDefault="003C5B6A" w:rsidP="00A26074">
      <w:pPr>
        <w:jc w:val="both"/>
        <w:rPr>
          <w:rFonts w:ascii="Arial" w:hAnsi="Arial" w:cs="Arial"/>
          <w:b/>
          <w:bCs/>
        </w:rPr>
      </w:pPr>
      <w:r>
        <w:rPr>
          <w:rFonts w:ascii="Arial" w:hAnsi="Arial" w:cs="Arial"/>
          <w:b/>
          <w:bCs/>
        </w:rPr>
        <w:t>Core Functions/Idaho Code</w:t>
      </w:r>
    </w:p>
    <w:p w14:paraId="69AB2614" w14:textId="77777777" w:rsidR="00DC4B2E" w:rsidRPr="00F616F9" w:rsidRDefault="00DC4B2E" w:rsidP="00A26074">
      <w:pPr>
        <w:jc w:val="both"/>
        <w:rPr>
          <w:rFonts w:ascii="Arial" w:hAnsi="Arial" w:cs="Arial"/>
        </w:rPr>
      </w:pPr>
    </w:p>
    <w:p w14:paraId="281FAB3D" w14:textId="197D273F" w:rsidR="00E74347" w:rsidRPr="00E74347" w:rsidRDefault="00E74347" w:rsidP="00E74347">
      <w:pPr>
        <w:jc w:val="center"/>
        <w:rPr>
          <w:rFonts w:ascii="Arial" w:hAnsi="Arial" w:cs="Arial"/>
          <w:sz w:val="20"/>
          <w:szCs w:val="20"/>
        </w:rPr>
      </w:pPr>
      <w:r w:rsidRPr="00E74347">
        <w:rPr>
          <w:rFonts w:ascii="Arial" w:hAnsi="Arial" w:cs="Arial"/>
          <w:sz w:val="20"/>
          <w:szCs w:val="20"/>
        </w:rPr>
        <w:t>The Office of Drug Policy (ODP) was established by HB 106 (Idaho Code 67-821).</w:t>
      </w:r>
    </w:p>
    <w:p w14:paraId="61F8FF7A" w14:textId="77777777" w:rsidR="00E74347" w:rsidRPr="00E74347" w:rsidRDefault="00E74347" w:rsidP="00E74347">
      <w:pPr>
        <w:jc w:val="center"/>
        <w:rPr>
          <w:rFonts w:ascii="Arial" w:hAnsi="Arial" w:cs="Arial"/>
          <w:sz w:val="20"/>
          <w:szCs w:val="20"/>
        </w:rPr>
      </w:pPr>
      <w:r w:rsidRPr="00E74347">
        <w:rPr>
          <w:rFonts w:ascii="Arial" w:hAnsi="Arial" w:cs="Arial"/>
          <w:sz w:val="20"/>
          <w:szCs w:val="20"/>
        </w:rPr>
        <w:t>TITLE  67</w:t>
      </w:r>
    </w:p>
    <w:p w14:paraId="286DCDA1" w14:textId="77777777" w:rsidR="00E74347" w:rsidRPr="00E74347" w:rsidRDefault="00E74347" w:rsidP="00E74347">
      <w:pPr>
        <w:jc w:val="center"/>
        <w:rPr>
          <w:rFonts w:ascii="Arial" w:hAnsi="Arial" w:cs="Arial"/>
          <w:sz w:val="20"/>
          <w:szCs w:val="20"/>
        </w:rPr>
      </w:pPr>
      <w:r w:rsidRPr="00E74347">
        <w:rPr>
          <w:rFonts w:ascii="Arial" w:hAnsi="Arial" w:cs="Arial"/>
          <w:sz w:val="20"/>
          <w:szCs w:val="20"/>
        </w:rPr>
        <w:t>STATE GOVERNMENT AND STATE AFFAIRS</w:t>
      </w:r>
    </w:p>
    <w:p w14:paraId="177658F5" w14:textId="77777777" w:rsidR="00E74347" w:rsidRPr="00E74347" w:rsidRDefault="00E74347" w:rsidP="00E74347">
      <w:pPr>
        <w:jc w:val="center"/>
        <w:rPr>
          <w:rFonts w:ascii="Arial" w:hAnsi="Arial" w:cs="Arial"/>
          <w:sz w:val="20"/>
          <w:szCs w:val="20"/>
        </w:rPr>
      </w:pPr>
      <w:r w:rsidRPr="00E74347">
        <w:rPr>
          <w:rFonts w:ascii="Arial" w:hAnsi="Arial" w:cs="Arial"/>
          <w:sz w:val="20"/>
          <w:szCs w:val="20"/>
        </w:rPr>
        <w:t>CHAPTER 8</w:t>
      </w:r>
    </w:p>
    <w:p w14:paraId="323F5CB6" w14:textId="77777777" w:rsidR="00E74347" w:rsidRPr="00E74347" w:rsidRDefault="00E74347" w:rsidP="00E74347">
      <w:pPr>
        <w:jc w:val="center"/>
        <w:rPr>
          <w:rFonts w:ascii="Arial" w:hAnsi="Arial" w:cs="Arial"/>
          <w:sz w:val="20"/>
          <w:szCs w:val="20"/>
        </w:rPr>
      </w:pPr>
      <w:r w:rsidRPr="00E74347">
        <w:rPr>
          <w:rFonts w:ascii="Arial" w:hAnsi="Arial" w:cs="Arial"/>
          <w:sz w:val="20"/>
          <w:szCs w:val="20"/>
        </w:rPr>
        <w:t>EXECUTIVE AND ADMINISTRATIVE OFFICERS</w:t>
      </w:r>
    </w:p>
    <w:p w14:paraId="43D48450" w14:textId="77777777" w:rsidR="00E74347" w:rsidRPr="00E74347" w:rsidRDefault="00E74347" w:rsidP="00E74347">
      <w:pPr>
        <w:jc w:val="center"/>
        <w:rPr>
          <w:rFonts w:ascii="Arial" w:hAnsi="Arial" w:cs="Arial"/>
          <w:sz w:val="20"/>
          <w:szCs w:val="20"/>
        </w:rPr>
      </w:pPr>
      <w:r w:rsidRPr="00E74347">
        <w:rPr>
          <w:rFonts w:ascii="Arial" w:hAnsi="Arial" w:cs="Arial"/>
          <w:sz w:val="20"/>
          <w:szCs w:val="20"/>
        </w:rPr>
        <w:t>GOVERNOR AND LIEUTENANT-GOVERNOR</w:t>
      </w:r>
    </w:p>
    <w:p w14:paraId="4AE4D4DE" w14:textId="77777777" w:rsidR="00E74347" w:rsidRPr="00E74347" w:rsidRDefault="00E74347" w:rsidP="00E74347">
      <w:pPr>
        <w:jc w:val="both"/>
        <w:rPr>
          <w:rFonts w:ascii="Arial" w:hAnsi="Arial" w:cs="Arial"/>
          <w:sz w:val="20"/>
          <w:szCs w:val="20"/>
        </w:rPr>
      </w:pPr>
      <w:r w:rsidRPr="00E74347">
        <w:rPr>
          <w:rFonts w:ascii="Arial" w:hAnsi="Arial" w:cs="Arial"/>
          <w:sz w:val="20"/>
          <w:szCs w:val="20"/>
        </w:rPr>
        <w:t xml:space="preserve"> </w:t>
      </w:r>
    </w:p>
    <w:p w14:paraId="47C72064" w14:textId="77777777" w:rsidR="00E74347" w:rsidRDefault="00E74347" w:rsidP="00E74347">
      <w:pPr>
        <w:jc w:val="both"/>
        <w:rPr>
          <w:rFonts w:ascii="Arial" w:hAnsi="Arial" w:cs="Arial"/>
          <w:sz w:val="20"/>
          <w:szCs w:val="20"/>
        </w:rPr>
      </w:pPr>
      <w:r w:rsidRPr="00E74347">
        <w:rPr>
          <w:rFonts w:ascii="Arial" w:hAnsi="Arial" w:cs="Arial"/>
          <w:sz w:val="20"/>
          <w:szCs w:val="20"/>
        </w:rPr>
        <w:t>67-821. COORDINATION OF POLICY AND PROGRAMS RELATED TO DRUG AND SUBSTANCE ABUSE. (1) There is hereby established in the office of the governor the "Office of Drug Policy." The administrator of the office of drug policy shall be the official in the state designated to oversee and execute the coordination of all drug and substance abuse programs within the state of Idaho. The administrator shall be appointed by and shall serve at the pleasure of the governor and shall be subject to confirmation by the state senate. (2)  The office of drug policy shall:</w:t>
      </w:r>
    </w:p>
    <w:p w14:paraId="204F1E9A" w14:textId="77777777" w:rsidR="00995AE4" w:rsidRPr="00E74347" w:rsidRDefault="00995AE4" w:rsidP="00E74347">
      <w:pPr>
        <w:jc w:val="both"/>
        <w:rPr>
          <w:rFonts w:ascii="Arial" w:hAnsi="Arial" w:cs="Arial"/>
          <w:sz w:val="20"/>
          <w:szCs w:val="20"/>
        </w:rPr>
      </w:pPr>
    </w:p>
    <w:p w14:paraId="728E5B83" w14:textId="6E5951B9" w:rsidR="00995AE4" w:rsidRDefault="00E74347" w:rsidP="00995AE4">
      <w:pPr>
        <w:numPr>
          <w:ilvl w:val="0"/>
          <w:numId w:val="24"/>
        </w:numPr>
        <w:jc w:val="both"/>
        <w:rPr>
          <w:rFonts w:ascii="Arial" w:hAnsi="Arial" w:cs="Arial"/>
          <w:sz w:val="20"/>
          <w:szCs w:val="20"/>
        </w:rPr>
      </w:pPr>
      <w:r w:rsidRPr="00E74347">
        <w:rPr>
          <w:rFonts w:ascii="Arial" w:hAnsi="Arial" w:cs="Arial"/>
          <w:sz w:val="20"/>
          <w:szCs w:val="20"/>
        </w:rPr>
        <w:t>Cooperate and consult with counties, cities and local law enforcement on programs, policies and issues in combating Idaho's illegal drug and substance abuse problem.</w:t>
      </w:r>
    </w:p>
    <w:p w14:paraId="08487C19" w14:textId="77777777" w:rsidR="00995AE4" w:rsidRPr="00995AE4" w:rsidRDefault="00995AE4" w:rsidP="00995AE4">
      <w:pPr>
        <w:ind w:left="720"/>
        <w:jc w:val="both"/>
        <w:rPr>
          <w:rFonts w:ascii="Arial" w:hAnsi="Arial" w:cs="Arial"/>
          <w:sz w:val="20"/>
          <w:szCs w:val="20"/>
        </w:rPr>
      </w:pPr>
    </w:p>
    <w:p w14:paraId="52345514" w14:textId="77777777" w:rsidR="00E74347" w:rsidRDefault="00E74347" w:rsidP="00E74347">
      <w:pPr>
        <w:numPr>
          <w:ilvl w:val="0"/>
          <w:numId w:val="24"/>
        </w:numPr>
        <w:jc w:val="both"/>
        <w:rPr>
          <w:rFonts w:ascii="Arial" w:hAnsi="Arial" w:cs="Arial"/>
          <w:sz w:val="20"/>
          <w:szCs w:val="20"/>
        </w:rPr>
      </w:pPr>
      <w:r w:rsidRPr="00E74347">
        <w:rPr>
          <w:rFonts w:ascii="Arial" w:hAnsi="Arial" w:cs="Arial"/>
          <w:sz w:val="20"/>
          <w:szCs w:val="20"/>
        </w:rPr>
        <w:t>Serve as a repository of agreements, contracts, and plans concerning programs for combating illegal drug and substance abuse from community organizations and other relevant local, state, and federal agencies and shall facilitate the exchange of this information and data with relevant interstate and intrastate entities.</w:t>
      </w:r>
    </w:p>
    <w:p w14:paraId="6C236719" w14:textId="77777777" w:rsidR="00995AE4" w:rsidRPr="00E74347" w:rsidRDefault="00995AE4" w:rsidP="00995AE4">
      <w:pPr>
        <w:jc w:val="both"/>
        <w:rPr>
          <w:rFonts w:ascii="Arial" w:hAnsi="Arial" w:cs="Arial"/>
          <w:sz w:val="20"/>
          <w:szCs w:val="20"/>
        </w:rPr>
      </w:pPr>
    </w:p>
    <w:p w14:paraId="3CB0CA5D" w14:textId="77777777" w:rsidR="00E74347" w:rsidRDefault="00E74347" w:rsidP="00E74347">
      <w:pPr>
        <w:numPr>
          <w:ilvl w:val="0"/>
          <w:numId w:val="24"/>
        </w:numPr>
        <w:jc w:val="both"/>
        <w:rPr>
          <w:rFonts w:ascii="Arial" w:hAnsi="Arial" w:cs="Arial"/>
          <w:sz w:val="20"/>
          <w:szCs w:val="20"/>
        </w:rPr>
      </w:pPr>
      <w:r w:rsidRPr="00E74347">
        <w:rPr>
          <w:rFonts w:ascii="Arial" w:hAnsi="Arial" w:cs="Arial"/>
          <w:sz w:val="20"/>
          <w:szCs w:val="20"/>
        </w:rPr>
        <w:t>Provide input and comment on community, tribal and federal plans, agreements, and policies relating to illegal drug and substance abuse; and</w:t>
      </w:r>
    </w:p>
    <w:p w14:paraId="22AD9566" w14:textId="77777777" w:rsidR="00995AE4" w:rsidRPr="00E74347" w:rsidRDefault="00995AE4" w:rsidP="00995AE4">
      <w:pPr>
        <w:jc w:val="both"/>
        <w:rPr>
          <w:rFonts w:ascii="Arial" w:hAnsi="Arial" w:cs="Arial"/>
          <w:sz w:val="20"/>
          <w:szCs w:val="20"/>
        </w:rPr>
      </w:pPr>
    </w:p>
    <w:p w14:paraId="6550336A" w14:textId="77777777" w:rsidR="00E74347" w:rsidRPr="00E74347" w:rsidRDefault="00E74347" w:rsidP="00E74347">
      <w:pPr>
        <w:numPr>
          <w:ilvl w:val="0"/>
          <w:numId w:val="24"/>
        </w:numPr>
        <w:jc w:val="both"/>
        <w:rPr>
          <w:rFonts w:ascii="Arial" w:hAnsi="Arial" w:cs="Arial"/>
          <w:sz w:val="20"/>
          <w:szCs w:val="20"/>
        </w:rPr>
      </w:pPr>
      <w:r w:rsidRPr="00E74347">
        <w:rPr>
          <w:rFonts w:ascii="Arial" w:hAnsi="Arial" w:cs="Arial"/>
          <w:sz w:val="20"/>
          <w:szCs w:val="20"/>
        </w:rPr>
        <w:t>Coordinate public and private entities to develop, create and promote statewide campaigns to reduce or eliminate substance abuse.</w:t>
      </w:r>
    </w:p>
    <w:p w14:paraId="7D30CA44" w14:textId="77777777" w:rsidR="008265BC" w:rsidRDefault="008265BC" w:rsidP="00A26074">
      <w:pPr>
        <w:jc w:val="both"/>
        <w:rPr>
          <w:rFonts w:ascii="Arial" w:hAnsi="Arial" w:cs="Arial"/>
          <w:b/>
          <w:bCs/>
        </w:rPr>
      </w:pPr>
    </w:p>
    <w:p w14:paraId="071F46ED" w14:textId="77777777" w:rsidR="00DC4B2E" w:rsidRDefault="00DC4B2E" w:rsidP="007D02E3">
      <w:pPr>
        <w:jc w:val="both"/>
        <w:rPr>
          <w:rFonts w:ascii="Arial" w:hAnsi="Arial" w:cs="Arial"/>
          <w:b/>
          <w:bCs/>
        </w:rPr>
      </w:pPr>
    </w:p>
    <w:p w14:paraId="0A8B9B68" w14:textId="77777777" w:rsidR="00DC4B2E" w:rsidRDefault="00DC4B2E" w:rsidP="007D02E3">
      <w:pPr>
        <w:jc w:val="both"/>
        <w:rPr>
          <w:rFonts w:ascii="Arial" w:hAnsi="Arial" w:cs="Arial"/>
          <w:b/>
          <w:bCs/>
        </w:rPr>
      </w:pPr>
    </w:p>
    <w:p w14:paraId="2772544D" w14:textId="77777777" w:rsidR="00DC4B2E" w:rsidRDefault="00DC4B2E" w:rsidP="007D02E3">
      <w:pPr>
        <w:jc w:val="both"/>
        <w:rPr>
          <w:rFonts w:ascii="Arial" w:hAnsi="Arial" w:cs="Arial"/>
          <w:b/>
          <w:bCs/>
        </w:rPr>
      </w:pPr>
    </w:p>
    <w:p w14:paraId="1E202CA2" w14:textId="77777777" w:rsidR="00DC4B2E" w:rsidRDefault="00DC4B2E" w:rsidP="007D02E3">
      <w:pPr>
        <w:jc w:val="both"/>
        <w:rPr>
          <w:rFonts w:ascii="Arial" w:hAnsi="Arial" w:cs="Arial"/>
          <w:b/>
          <w:bCs/>
        </w:rPr>
      </w:pPr>
    </w:p>
    <w:p w14:paraId="34119BC5" w14:textId="77777777" w:rsidR="00DC4B2E" w:rsidRDefault="00DC4B2E" w:rsidP="007D02E3">
      <w:pPr>
        <w:jc w:val="both"/>
        <w:rPr>
          <w:rFonts w:ascii="Arial" w:hAnsi="Arial" w:cs="Arial"/>
          <w:b/>
          <w:bCs/>
        </w:rPr>
      </w:pPr>
    </w:p>
    <w:p w14:paraId="48726DBF" w14:textId="77777777" w:rsidR="00DC4B2E" w:rsidRDefault="00DC4B2E" w:rsidP="007D02E3">
      <w:pPr>
        <w:jc w:val="both"/>
        <w:rPr>
          <w:rFonts w:ascii="Arial" w:hAnsi="Arial" w:cs="Arial"/>
          <w:b/>
          <w:bCs/>
        </w:rPr>
      </w:pPr>
    </w:p>
    <w:p w14:paraId="536F6A15" w14:textId="77777777" w:rsidR="00DC4B2E" w:rsidRDefault="00DC4B2E" w:rsidP="007D02E3">
      <w:pPr>
        <w:jc w:val="both"/>
        <w:rPr>
          <w:rFonts w:ascii="Arial" w:hAnsi="Arial" w:cs="Arial"/>
          <w:b/>
          <w:bCs/>
        </w:rPr>
      </w:pPr>
    </w:p>
    <w:p w14:paraId="2AA9DD13" w14:textId="77777777" w:rsidR="00DC4B2E" w:rsidRDefault="00DC4B2E" w:rsidP="007D02E3">
      <w:pPr>
        <w:jc w:val="both"/>
        <w:rPr>
          <w:rFonts w:ascii="Arial" w:hAnsi="Arial" w:cs="Arial"/>
          <w:b/>
          <w:bCs/>
        </w:rPr>
      </w:pPr>
    </w:p>
    <w:p w14:paraId="0EFE77A1" w14:textId="77777777" w:rsidR="00DC4B2E" w:rsidRDefault="00DC4B2E" w:rsidP="007D02E3">
      <w:pPr>
        <w:jc w:val="both"/>
        <w:rPr>
          <w:rFonts w:ascii="Arial" w:hAnsi="Arial" w:cs="Arial"/>
          <w:b/>
          <w:bCs/>
        </w:rPr>
      </w:pPr>
    </w:p>
    <w:p w14:paraId="5D17998E" w14:textId="77777777" w:rsidR="00DC4B2E" w:rsidRDefault="00DC4B2E" w:rsidP="007D02E3">
      <w:pPr>
        <w:jc w:val="both"/>
        <w:rPr>
          <w:rFonts w:ascii="Arial" w:hAnsi="Arial" w:cs="Arial"/>
          <w:b/>
          <w:bCs/>
        </w:rPr>
      </w:pPr>
    </w:p>
    <w:p w14:paraId="32D6BA68" w14:textId="77777777" w:rsidR="00DC4B2E" w:rsidRDefault="00DC4B2E" w:rsidP="007D02E3">
      <w:pPr>
        <w:jc w:val="both"/>
        <w:rPr>
          <w:rFonts w:ascii="Arial" w:hAnsi="Arial" w:cs="Arial"/>
          <w:b/>
          <w:bCs/>
        </w:rPr>
      </w:pPr>
    </w:p>
    <w:p w14:paraId="4796B3F7" w14:textId="77777777" w:rsidR="00E74347" w:rsidRDefault="00E74347" w:rsidP="007D02E3">
      <w:pPr>
        <w:jc w:val="both"/>
        <w:rPr>
          <w:rFonts w:ascii="Arial" w:hAnsi="Arial" w:cs="Arial"/>
          <w:b/>
          <w:bCs/>
        </w:rPr>
      </w:pPr>
    </w:p>
    <w:p w14:paraId="53CC80EC" w14:textId="5378425C" w:rsidR="007D02E3" w:rsidRDefault="007D02E3" w:rsidP="007D02E3">
      <w:pPr>
        <w:jc w:val="both"/>
        <w:rPr>
          <w:rFonts w:ascii="Arial" w:hAnsi="Arial" w:cs="Arial"/>
          <w:b/>
          <w:bCs/>
        </w:rPr>
      </w:pPr>
      <w:r>
        <w:rPr>
          <w:rFonts w:ascii="Arial" w:hAnsi="Arial" w:cs="Arial"/>
          <w:b/>
          <w:bCs/>
        </w:rPr>
        <w:lastRenderedPageBreak/>
        <w:t>Revenue and Expenditures</w:t>
      </w:r>
    </w:p>
    <w:p w14:paraId="4D76FE10" w14:textId="77777777" w:rsidR="00DC4B2E" w:rsidRDefault="00DC4B2E" w:rsidP="007D02E3">
      <w:pPr>
        <w:jc w:val="both"/>
        <w:rPr>
          <w:rFonts w:ascii="Arial" w:hAnsi="Arial" w:cs="Arial"/>
          <w:b/>
          <w:bCs/>
        </w:rPr>
      </w:pPr>
    </w:p>
    <w:tbl>
      <w:tblPr>
        <w:tblW w:w="10080" w:type="dxa"/>
        <w:tblCellMar>
          <w:left w:w="0" w:type="dxa"/>
          <w:right w:w="0" w:type="dxa"/>
        </w:tblCellMar>
        <w:tblLook w:val="04A0" w:firstRow="1" w:lastRow="0" w:firstColumn="1" w:lastColumn="0" w:noHBand="0" w:noVBand="1"/>
      </w:tblPr>
      <w:tblGrid>
        <w:gridCol w:w="2745"/>
        <w:gridCol w:w="1625"/>
        <w:gridCol w:w="1757"/>
        <w:gridCol w:w="1889"/>
        <w:gridCol w:w="2064"/>
      </w:tblGrid>
      <w:tr w:rsidR="002A4D4E" w14:paraId="427FDC9F" w14:textId="77777777" w:rsidTr="00326F1A">
        <w:trPr>
          <w:trHeight w:val="300"/>
        </w:trPr>
        <w:tc>
          <w:tcPr>
            <w:tcW w:w="2745" w:type="dxa"/>
            <w:tcBorders>
              <w:top w:val="single" w:sz="8" w:space="0" w:color="auto"/>
              <w:left w:val="single" w:sz="8" w:space="0" w:color="auto"/>
              <w:bottom w:val="nil"/>
              <w:right w:val="nil"/>
            </w:tcBorders>
            <w:shd w:val="clear" w:color="auto" w:fill="000080"/>
            <w:tcMar>
              <w:top w:w="0" w:type="dxa"/>
              <w:left w:w="108" w:type="dxa"/>
              <w:bottom w:w="0" w:type="dxa"/>
              <w:right w:w="108" w:type="dxa"/>
            </w:tcMar>
            <w:vAlign w:val="center"/>
            <w:hideMark/>
          </w:tcPr>
          <w:p w14:paraId="46925063" w14:textId="77777777" w:rsidR="002A4D4E" w:rsidRDefault="002A4D4E">
            <w:pPr>
              <w:rPr>
                <w:rFonts w:ascii="Arial" w:hAnsi="Arial" w:cs="Arial"/>
                <w:b/>
                <w:bCs/>
                <w:color w:val="FFFFFF"/>
                <w:sz w:val="20"/>
                <w:szCs w:val="20"/>
              </w:rPr>
            </w:pPr>
            <w:r>
              <w:rPr>
                <w:rFonts w:ascii="Arial" w:hAnsi="Arial" w:cs="Arial"/>
                <w:b/>
                <w:bCs/>
                <w:color w:val="FFFFFF"/>
                <w:sz w:val="20"/>
                <w:szCs w:val="20"/>
              </w:rPr>
              <w:t>Revenue</w:t>
            </w:r>
          </w:p>
        </w:tc>
        <w:tc>
          <w:tcPr>
            <w:tcW w:w="1625" w:type="dxa"/>
            <w:tcBorders>
              <w:top w:val="single" w:sz="8" w:space="0" w:color="auto"/>
              <w:left w:val="nil"/>
              <w:bottom w:val="nil"/>
              <w:right w:val="nil"/>
            </w:tcBorders>
            <w:shd w:val="clear" w:color="auto" w:fill="000080"/>
            <w:tcMar>
              <w:top w:w="0" w:type="dxa"/>
              <w:left w:w="108" w:type="dxa"/>
              <w:bottom w:w="0" w:type="dxa"/>
              <w:right w:w="108" w:type="dxa"/>
            </w:tcMar>
            <w:vAlign w:val="center"/>
            <w:hideMark/>
          </w:tcPr>
          <w:p w14:paraId="7622BBE8" w14:textId="16AF8B98" w:rsidR="002A4D4E" w:rsidRDefault="00C24283" w:rsidP="009A39B8">
            <w:pPr>
              <w:jc w:val="right"/>
              <w:rPr>
                <w:rFonts w:ascii="Arial" w:hAnsi="Arial" w:cs="Arial"/>
                <w:b/>
                <w:bCs/>
                <w:color w:val="FFFFFF"/>
                <w:sz w:val="20"/>
                <w:szCs w:val="20"/>
              </w:rPr>
            </w:pPr>
            <w:r>
              <w:rPr>
                <w:rFonts w:ascii="Arial" w:hAnsi="Arial" w:cs="Arial"/>
                <w:b/>
                <w:bCs/>
                <w:color w:val="FFFFFF"/>
                <w:sz w:val="20"/>
                <w:szCs w:val="20"/>
              </w:rPr>
              <w:t>FY 2021</w:t>
            </w:r>
          </w:p>
        </w:tc>
        <w:tc>
          <w:tcPr>
            <w:tcW w:w="1757" w:type="dxa"/>
            <w:tcBorders>
              <w:top w:val="single" w:sz="8" w:space="0" w:color="auto"/>
              <w:left w:val="nil"/>
              <w:right w:val="nil"/>
            </w:tcBorders>
            <w:shd w:val="clear" w:color="auto" w:fill="000080"/>
            <w:tcMar>
              <w:top w:w="0" w:type="dxa"/>
              <w:left w:w="108" w:type="dxa"/>
              <w:bottom w:w="0" w:type="dxa"/>
              <w:right w:w="108" w:type="dxa"/>
            </w:tcMar>
            <w:vAlign w:val="center"/>
            <w:hideMark/>
          </w:tcPr>
          <w:p w14:paraId="2D8F9A3C" w14:textId="2381FC34" w:rsidR="002A4D4E" w:rsidRDefault="00C24283" w:rsidP="009A39B8">
            <w:pPr>
              <w:jc w:val="right"/>
              <w:rPr>
                <w:rFonts w:ascii="Arial" w:hAnsi="Arial" w:cs="Arial"/>
                <w:b/>
                <w:bCs/>
                <w:color w:val="FFFFFF"/>
                <w:sz w:val="20"/>
                <w:szCs w:val="20"/>
              </w:rPr>
            </w:pPr>
            <w:r>
              <w:rPr>
                <w:rFonts w:ascii="Arial" w:hAnsi="Arial" w:cs="Arial"/>
                <w:b/>
                <w:bCs/>
                <w:color w:val="FFFFFF"/>
                <w:sz w:val="20"/>
                <w:szCs w:val="20"/>
              </w:rPr>
              <w:t>FY 2022</w:t>
            </w:r>
          </w:p>
        </w:tc>
        <w:tc>
          <w:tcPr>
            <w:tcW w:w="1889" w:type="dxa"/>
            <w:tcBorders>
              <w:top w:val="single" w:sz="8" w:space="0" w:color="auto"/>
              <w:left w:val="nil"/>
              <w:right w:val="single" w:sz="8" w:space="0" w:color="auto"/>
            </w:tcBorders>
            <w:shd w:val="clear" w:color="auto" w:fill="000080"/>
            <w:tcMar>
              <w:top w:w="0" w:type="dxa"/>
              <w:left w:w="108" w:type="dxa"/>
              <w:bottom w:w="0" w:type="dxa"/>
              <w:right w:w="108" w:type="dxa"/>
            </w:tcMar>
            <w:vAlign w:val="center"/>
            <w:hideMark/>
          </w:tcPr>
          <w:p w14:paraId="791CB973" w14:textId="7DED9A62" w:rsidR="002A4D4E" w:rsidRDefault="00C24283" w:rsidP="009A39B8">
            <w:pPr>
              <w:jc w:val="right"/>
              <w:rPr>
                <w:rFonts w:ascii="Arial" w:hAnsi="Arial" w:cs="Arial"/>
                <w:b/>
                <w:bCs/>
                <w:color w:val="FFFFFF"/>
                <w:sz w:val="20"/>
                <w:szCs w:val="20"/>
              </w:rPr>
            </w:pPr>
            <w:r>
              <w:rPr>
                <w:rFonts w:ascii="Arial" w:hAnsi="Arial" w:cs="Arial"/>
                <w:b/>
                <w:bCs/>
                <w:color w:val="FFFFFF"/>
                <w:sz w:val="20"/>
                <w:szCs w:val="20"/>
              </w:rPr>
              <w:t>FY 2023</w:t>
            </w:r>
          </w:p>
        </w:tc>
        <w:tc>
          <w:tcPr>
            <w:tcW w:w="2064" w:type="dxa"/>
            <w:tcBorders>
              <w:top w:val="single" w:sz="8" w:space="0" w:color="auto"/>
              <w:left w:val="nil"/>
              <w:right w:val="single" w:sz="8" w:space="0" w:color="auto"/>
            </w:tcBorders>
            <w:shd w:val="clear" w:color="auto" w:fill="000080"/>
            <w:tcMar>
              <w:top w:w="0" w:type="dxa"/>
              <w:left w:w="108" w:type="dxa"/>
              <w:bottom w:w="0" w:type="dxa"/>
              <w:right w:w="108" w:type="dxa"/>
            </w:tcMar>
            <w:vAlign w:val="center"/>
            <w:hideMark/>
          </w:tcPr>
          <w:p w14:paraId="5E035FD2" w14:textId="66566396" w:rsidR="002A4D4E" w:rsidRDefault="00C24283" w:rsidP="009A39B8">
            <w:pPr>
              <w:jc w:val="right"/>
              <w:rPr>
                <w:rFonts w:ascii="Arial" w:hAnsi="Arial" w:cs="Arial"/>
                <w:b/>
                <w:bCs/>
                <w:color w:val="FFFFFF"/>
                <w:sz w:val="20"/>
                <w:szCs w:val="20"/>
              </w:rPr>
            </w:pPr>
            <w:r>
              <w:rPr>
                <w:rFonts w:ascii="Arial" w:hAnsi="Arial" w:cs="Arial"/>
                <w:b/>
                <w:bCs/>
                <w:color w:val="FFFFFF"/>
                <w:sz w:val="20"/>
                <w:szCs w:val="20"/>
              </w:rPr>
              <w:t>FY 2024</w:t>
            </w:r>
          </w:p>
        </w:tc>
      </w:tr>
      <w:tr w:rsidR="00C24283" w14:paraId="21B9C361"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3E3F97BA" w14:textId="77777777" w:rsidR="00C24283" w:rsidRDefault="00C24283" w:rsidP="00C24283">
            <w:pPr>
              <w:rPr>
                <w:rFonts w:ascii="Arial" w:hAnsi="Arial" w:cs="Arial"/>
                <w:color w:val="000000"/>
                <w:sz w:val="20"/>
                <w:szCs w:val="20"/>
              </w:rPr>
            </w:pPr>
            <w:r>
              <w:rPr>
                <w:rFonts w:ascii="Arial" w:hAnsi="Arial" w:cs="Arial"/>
                <w:color w:val="000000"/>
                <w:sz w:val="20"/>
                <w:szCs w:val="20"/>
              </w:rPr>
              <w:t>General Fund</w:t>
            </w:r>
          </w:p>
        </w:tc>
        <w:tc>
          <w:tcPr>
            <w:tcW w:w="1625" w:type="dxa"/>
            <w:tcBorders>
              <w:top w:val="nil"/>
              <w:left w:val="nil"/>
              <w:bottom w:val="nil"/>
            </w:tcBorders>
            <w:tcMar>
              <w:top w:w="0" w:type="dxa"/>
              <w:left w:w="108" w:type="dxa"/>
              <w:bottom w:w="0" w:type="dxa"/>
              <w:right w:w="108" w:type="dxa"/>
            </w:tcMar>
            <w:vAlign w:val="center"/>
          </w:tcPr>
          <w:p w14:paraId="28AC9DDA" w14:textId="3ECC3B58" w:rsidR="00C24283" w:rsidRDefault="00C24283" w:rsidP="00C24283">
            <w:pPr>
              <w:jc w:val="right"/>
              <w:rPr>
                <w:rFonts w:ascii="Arial" w:hAnsi="Arial" w:cs="Arial"/>
                <w:color w:val="000000"/>
                <w:sz w:val="20"/>
                <w:szCs w:val="20"/>
              </w:rPr>
            </w:pPr>
            <w:r>
              <w:rPr>
                <w:rFonts w:ascii="Arial" w:hAnsi="Arial" w:cs="Arial"/>
                <w:color w:val="000000"/>
                <w:sz w:val="20"/>
                <w:szCs w:val="20"/>
              </w:rPr>
              <w:t>$308,700</w:t>
            </w:r>
          </w:p>
        </w:tc>
        <w:tc>
          <w:tcPr>
            <w:tcW w:w="1757" w:type="dxa"/>
            <w:tcBorders>
              <w:top w:val="nil"/>
              <w:bottom w:val="nil"/>
            </w:tcBorders>
            <w:tcMar>
              <w:top w:w="0" w:type="dxa"/>
              <w:left w:w="108" w:type="dxa"/>
              <w:bottom w:w="0" w:type="dxa"/>
              <w:right w:w="108" w:type="dxa"/>
            </w:tcMar>
            <w:vAlign w:val="center"/>
          </w:tcPr>
          <w:p w14:paraId="01308187" w14:textId="61A84503" w:rsidR="00C24283" w:rsidRDefault="00C24283" w:rsidP="00C24283">
            <w:pPr>
              <w:jc w:val="right"/>
              <w:rPr>
                <w:rFonts w:ascii="Arial" w:hAnsi="Arial" w:cs="Arial"/>
                <w:color w:val="000000"/>
                <w:sz w:val="20"/>
                <w:szCs w:val="20"/>
              </w:rPr>
            </w:pPr>
            <w:r>
              <w:rPr>
                <w:rFonts w:ascii="Arial" w:hAnsi="Arial" w:cs="Arial"/>
                <w:color w:val="000000"/>
                <w:sz w:val="20"/>
                <w:szCs w:val="20"/>
              </w:rPr>
              <w:t>$260,300</w:t>
            </w:r>
          </w:p>
        </w:tc>
        <w:tc>
          <w:tcPr>
            <w:tcW w:w="1889" w:type="dxa"/>
            <w:tcBorders>
              <w:top w:val="nil"/>
              <w:left w:val="nil"/>
              <w:bottom w:val="nil"/>
            </w:tcBorders>
            <w:tcMar>
              <w:top w:w="0" w:type="dxa"/>
              <w:left w:w="108" w:type="dxa"/>
              <w:bottom w:w="0" w:type="dxa"/>
              <w:right w:w="108" w:type="dxa"/>
            </w:tcMar>
            <w:vAlign w:val="center"/>
          </w:tcPr>
          <w:p w14:paraId="3CE5B68A" w14:textId="0D43FA19" w:rsidR="00C24283" w:rsidRDefault="00C24283" w:rsidP="00C24283">
            <w:pPr>
              <w:jc w:val="right"/>
              <w:rPr>
                <w:rFonts w:ascii="Arial" w:hAnsi="Arial" w:cs="Arial"/>
                <w:color w:val="000000"/>
                <w:sz w:val="20"/>
                <w:szCs w:val="20"/>
              </w:rPr>
            </w:pPr>
            <w:r>
              <w:rPr>
                <w:rFonts w:ascii="Arial" w:hAnsi="Arial" w:cs="Arial"/>
                <w:color w:val="000000"/>
                <w:sz w:val="20"/>
                <w:szCs w:val="20"/>
              </w:rPr>
              <w:t>$323,500</w:t>
            </w:r>
          </w:p>
        </w:tc>
        <w:tc>
          <w:tcPr>
            <w:tcW w:w="2064" w:type="dxa"/>
            <w:tcBorders>
              <w:top w:val="nil"/>
              <w:bottom w:val="nil"/>
              <w:right w:val="single" w:sz="4" w:space="0" w:color="auto"/>
            </w:tcBorders>
            <w:tcMar>
              <w:top w:w="0" w:type="dxa"/>
              <w:left w:w="108" w:type="dxa"/>
              <w:bottom w:w="0" w:type="dxa"/>
              <w:right w:w="108" w:type="dxa"/>
            </w:tcMar>
            <w:vAlign w:val="center"/>
          </w:tcPr>
          <w:p w14:paraId="5398A333" w14:textId="289D1EE3" w:rsidR="00C24283" w:rsidRDefault="00C24283" w:rsidP="00C24283">
            <w:pPr>
              <w:jc w:val="right"/>
              <w:rPr>
                <w:rFonts w:ascii="Arial" w:hAnsi="Arial" w:cs="Arial"/>
                <w:color w:val="000000"/>
                <w:sz w:val="20"/>
                <w:szCs w:val="20"/>
              </w:rPr>
            </w:pPr>
          </w:p>
        </w:tc>
      </w:tr>
      <w:tr w:rsidR="00C24283" w14:paraId="64507B4F"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6E8930A2" w14:textId="77777777" w:rsidR="00C24283" w:rsidRDefault="00C24283" w:rsidP="00C24283">
            <w:pPr>
              <w:rPr>
                <w:rFonts w:ascii="Arial" w:hAnsi="Arial" w:cs="Arial"/>
                <w:color w:val="000000"/>
                <w:sz w:val="20"/>
                <w:szCs w:val="20"/>
              </w:rPr>
            </w:pPr>
            <w:r>
              <w:rPr>
                <w:rFonts w:ascii="Arial" w:hAnsi="Arial" w:cs="Arial"/>
                <w:color w:val="000000"/>
                <w:sz w:val="20"/>
                <w:szCs w:val="20"/>
              </w:rPr>
              <w:t>Dedicated</w:t>
            </w:r>
          </w:p>
        </w:tc>
        <w:tc>
          <w:tcPr>
            <w:tcW w:w="1625" w:type="dxa"/>
            <w:tcBorders>
              <w:top w:val="nil"/>
              <w:left w:val="nil"/>
              <w:bottom w:val="nil"/>
            </w:tcBorders>
            <w:tcMar>
              <w:top w:w="0" w:type="dxa"/>
              <w:left w:w="108" w:type="dxa"/>
              <w:bottom w:w="0" w:type="dxa"/>
              <w:right w:w="108" w:type="dxa"/>
            </w:tcMar>
            <w:vAlign w:val="center"/>
          </w:tcPr>
          <w:p w14:paraId="201BB33C" w14:textId="6E0E15C8" w:rsidR="00C24283" w:rsidRDefault="00C24283" w:rsidP="00C24283">
            <w:pPr>
              <w:jc w:val="right"/>
              <w:rPr>
                <w:rFonts w:ascii="Arial" w:hAnsi="Arial" w:cs="Arial"/>
                <w:color w:val="000000"/>
                <w:sz w:val="20"/>
                <w:szCs w:val="20"/>
              </w:rPr>
            </w:pPr>
            <w:r>
              <w:rPr>
                <w:rFonts w:ascii="Arial" w:hAnsi="Arial" w:cs="Arial"/>
                <w:color w:val="000000"/>
                <w:sz w:val="20"/>
                <w:szCs w:val="20"/>
              </w:rPr>
              <w:t>$17,700</w:t>
            </w:r>
          </w:p>
        </w:tc>
        <w:tc>
          <w:tcPr>
            <w:tcW w:w="1757" w:type="dxa"/>
            <w:tcBorders>
              <w:top w:val="nil"/>
              <w:bottom w:val="nil"/>
            </w:tcBorders>
            <w:tcMar>
              <w:top w:w="0" w:type="dxa"/>
              <w:left w:w="108" w:type="dxa"/>
              <w:bottom w:w="0" w:type="dxa"/>
              <w:right w:w="108" w:type="dxa"/>
            </w:tcMar>
            <w:vAlign w:val="center"/>
          </w:tcPr>
          <w:p w14:paraId="61B7CC5A" w14:textId="4BBB20DD" w:rsidR="00C24283" w:rsidRDefault="00C24283" w:rsidP="00C24283">
            <w:pPr>
              <w:jc w:val="right"/>
              <w:rPr>
                <w:rFonts w:ascii="Arial" w:hAnsi="Arial" w:cs="Arial"/>
                <w:color w:val="000000"/>
                <w:sz w:val="20"/>
                <w:szCs w:val="20"/>
              </w:rPr>
            </w:pPr>
            <w:r>
              <w:rPr>
                <w:rFonts w:ascii="Arial" w:hAnsi="Arial" w:cs="Arial"/>
                <w:color w:val="000000"/>
                <w:sz w:val="20"/>
                <w:szCs w:val="20"/>
              </w:rPr>
              <w:t>$0</w:t>
            </w:r>
          </w:p>
        </w:tc>
        <w:tc>
          <w:tcPr>
            <w:tcW w:w="1889" w:type="dxa"/>
            <w:tcBorders>
              <w:top w:val="nil"/>
              <w:left w:val="nil"/>
              <w:bottom w:val="nil"/>
            </w:tcBorders>
            <w:tcMar>
              <w:top w:w="0" w:type="dxa"/>
              <w:left w:w="108" w:type="dxa"/>
              <w:bottom w:w="0" w:type="dxa"/>
              <w:right w:w="108" w:type="dxa"/>
            </w:tcMar>
            <w:vAlign w:val="center"/>
          </w:tcPr>
          <w:p w14:paraId="63278471" w14:textId="7F9A4365" w:rsidR="00C24283" w:rsidRDefault="00C24283" w:rsidP="00C24283">
            <w:pPr>
              <w:jc w:val="right"/>
              <w:rPr>
                <w:rFonts w:ascii="Arial" w:hAnsi="Arial" w:cs="Arial"/>
                <w:color w:val="000000"/>
                <w:sz w:val="20"/>
                <w:szCs w:val="20"/>
              </w:rPr>
            </w:pPr>
            <w:r>
              <w:rPr>
                <w:rFonts w:ascii="Arial" w:hAnsi="Arial" w:cs="Arial"/>
                <w:color w:val="000000"/>
                <w:sz w:val="20"/>
                <w:szCs w:val="20"/>
              </w:rPr>
              <w:t>$56,300</w:t>
            </w:r>
          </w:p>
        </w:tc>
        <w:tc>
          <w:tcPr>
            <w:tcW w:w="2064" w:type="dxa"/>
            <w:tcBorders>
              <w:top w:val="nil"/>
              <w:bottom w:val="nil"/>
              <w:right w:val="single" w:sz="4" w:space="0" w:color="auto"/>
            </w:tcBorders>
            <w:tcMar>
              <w:top w:w="0" w:type="dxa"/>
              <w:left w:w="108" w:type="dxa"/>
              <w:bottom w:w="0" w:type="dxa"/>
              <w:right w:w="108" w:type="dxa"/>
            </w:tcMar>
            <w:vAlign w:val="center"/>
          </w:tcPr>
          <w:p w14:paraId="7E10C487" w14:textId="2EB6BFCF" w:rsidR="00C24283" w:rsidRDefault="00C24283" w:rsidP="00C24283">
            <w:pPr>
              <w:jc w:val="right"/>
              <w:rPr>
                <w:rFonts w:ascii="Arial" w:hAnsi="Arial" w:cs="Arial"/>
                <w:color w:val="000000"/>
                <w:sz w:val="20"/>
                <w:szCs w:val="20"/>
              </w:rPr>
            </w:pPr>
          </w:p>
        </w:tc>
      </w:tr>
      <w:tr w:rsidR="00C24283" w14:paraId="40718EBF"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7E9760BC" w14:textId="4825DC0F" w:rsidR="00C24283" w:rsidRDefault="00C24283" w:rsidP="00C24283">
            <w:pPr>
              <w:rPr>
                <w:rFonts w:ascii="Arial" w:hAnsi="Arial" w:cs="Arial"/>
                <w:color w:val="000000"/>
                <w:sz w:val="20"/>
                <w:szCs w:val="20"/>
              </w:rPr>
            </w:pPr>
            <w:r>
              <w:rPr>
                <w:rFonts w:ascii="Arial" w:hAnsi="Arial" w:cs="Arial"/>
                <w:color w:val="000000"/>
                <w:sz w:val="20"/>
                <w:szCs w:val="20"/>
              </w:rPr>
              <w:t>Drug-policy_office-ofFederal</w:t>
            </w:r>
          </w:p>
        </w:tc>
        <w:tc>
          <w:tcPr>
            <w:tcW w:w="1625" w:type="dxa"/>
            <w:tcBorders>
              <w:top w:val="nil"/>
              <w:left w:val="nil"/>
              <w:bottom w:val="nil"/>
            </w:tcBorders>
            <w:tcMar>
              <w:top w:w="0" w:type="dxa"/>
              <w:left w:w="108" w:type="dxa"/>
              <w:bottom w:w="0" w:type="dxa"/>
              <w:right w:w="108" w:type="dxa"/>
            </w:tcMar>
            <w:vAlign w:val="center"/>
          </w:tcPr>
          <w:p w14:paraId="106700BD" w14:textId="4F44170E" w:rsidR="00C24283" w:rsidRDefault="00C24283" w:rsidP="00C24283">
            <w:pPr>
              <w:jc w:val="right"/>
              <w:rPr>
                <w:rFonts w:ascii="Arial" w:hAnsi="Arial" w:cs="Arial"/>
                <w:color w:val="000000"/>
                <w:sz w:val="20"/>
                <w:szCs w:val="20"/>
                <w:u w:val="single"/>
              </w:rPr>
            </w:pPr>
            <w:r>
              <w:rPr>
                <w:rFonts w:ascii="Arial" w:hAnsi="Arial" w:cs="Arial"/>
                <w:color w:val="000000"/>
                <w:sz w:val="20"/>
                <w:szCs w:val="20"/>
                <w:u w:val="single"/>
              </w:rPr>
              <w:t>$4,275,600</w:t>
            </w:r>
          </w:p>
        </w:tc>
        <w:tc>
          <w:tcPr>
            <w:tcW w:w="1757" w:type="dxa"/>
            <w:tcBorders>
              <w:top w:val="nil"/>
              <w:bottom w:val="nil"/>
            </w:tcBorders>
            <w:tcMar>
              <w:top w:w="0" w:type="dxa"/>
              <w:left w:w="108" w:type="dxa"/>
              <w:bottom w:w="0" w:type="dxa"/>
              <w:right w:w="108" w:type="dxa"/>
            </w:tcMar>
            <w:vAlign w:val="center"/>
          </w:tcPr>
          <w:p w14:paraId="5A9410A0" w14:textId="4CAD57F0" w:rsidR="00C24283" w:rsidRDefault="00C24283" w:rsidP="00C24283">
            <w:pPr>
              <w:jc w:val="right"/>
              <w:rPr>
                <w:rFonts w:ascii="Arial" w:hAnsi="Arial" w:cs="Arial"/>
                <w:color w:val="000000"/>
                <w:sz w:val="20"/>
                <w:szCs w:val="20"/>
                <w:u w:val="single"/>
              </w:rPr>
            </w:pPr>
            <w:r>
              <w:rPr>
                <w:rFonts w:ascii="Arial" w:hAnsi="Arial" w:cs="Arial"/>
                <w:color w:val="000000"/>
                <w:sz w:val="20"/>
                <w:szCs w:val="20"/>
                <w:u w:val="single"/>
              </w:rPr>
              <w:t>$4,285,200</w:t>
            </w:r>
          </w:p>
        </w:tc>
        <w:tc>
          <w:tcPr>
            <w:tcW w:w="1889" w:type="dxa"/>
            <w:tcBorders>
              <w:top w:val="nil"/>
              <w:left w:val="nil"/>
              <w:bottom w:val="nil"/>
            </w:tcBorders>
            <w:tcMar>
              <w:top w:w="0" w:type="dxa"/>
              <w:left w:w="108" w:type="dxa"/>
              <w:bottom w:w="0" w:type="dxa"/>
              <w:right w:w="108" w:type="dxa"/>
            </w:tcMar>
            <w:vAlign w:val="center"/>
          </w:tcPr>
          <w:p w14:paraId="7D4EAC47" w14:textId="329311BB" w:rsidR="00C24283" w:rsidRDefault="00C24283" w:rsidP="00C24283">
            <w:pPr>
              <w:jc w:val="right"/>
              <w:rPr>
                <w:rFonts w:ascii="Arial" w:hAnsi="Arial" w:cs="Arial"/>
                <w:color w:val="000000"/>
                <w:sz w:val="20"/>
                <w:szCs w:val="20"/>
                <w:u w:val="single"/>
              </w:rPr>
            </w:pPr>
            <w:r>
              <w:rPr>
                <w:rFonts w:ascii="Arial" w:hAnsi="Arial" w:cs="Arial"/>
                <w:color w:val="000000"/>
                <w:sz w:val="20"/>
                <w:szCs w:val="20"/>
                <w:u w:val="single"/>
              </w:rPr>
              <w:t>$5,965,100</w:t>
            </w:r>
          </w:p>
        </w:tc>
        <w:tc>
          <w:tcPr>
            <w:tcW w:w="2064" w:type="dxa"/>
            <w:tcBorders>
              <w:top w:val="nil"/>
              <w:bottom w:val="nil"/>
              <w:right w:val="single" w:sz="4" w:space="0" w:color="auto"/>
            </w:tcBorders>
            <w:tcMar>
              <w:top w:w="0" w:type="dxa"/>
              <w:left w:w="108" w:type="dxa"/>
              <w:bottom w:w="0" w:type="dxa"/>
              <w:right w:w="108" w:type="dxa"/>
            </w:tcMar>
            <w:vAlign w:val="center"/>
          </w:tcPr>
          <w:p w14:paraId="4E341E0C" w14:textId="33E93DC5" w:rsidR="00C24283" w:rsidRDefault="00C24283" w:rsidP="00C24283">
            <w:pPr>
              <w:jc w:val="right"/>
              <w:rPr>
                <w:rFonts w:ascii="Arial" w:hAnsi="Arial" w:cs="Arial"/>
                <w:color w:val="000000"/>
                <w:sz w:val="20"/>
                <w:szCs w:val="20"/>
                <w:u w:val="single"/>
              </w:rPr>
            </w:pPr>
          </w:p>
        </w:tc>
      </w:tr>
      <w:tr w:rsidR="00C24283" w14:paraId="0F8626C7"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5F7E0DCD" w14:textId="77777777" w:rsidR="00C24283" w:rsidRDefault="00C24283" w:rsidP="00C24283">
            <w:pPr>
              <w:rPr>
                <w:rFonts w:ascii="Arial" w:hAnsi="Arial" w:cs="Arial"/>
                <w:b/>
                <w:bCs/>
                <w:color w:val="000000"/>
                <w:sz w:val="20"/>
                <w:szCs w:val="20"/>
              </w:rPr>
            </w:pPr>
            <w:r>
              <w:rPr>
                <w:rFonts w:ascii="Arial" w:hAnsi="Arial" w:cs="Arial"/>
                <w:b/>
                <w:bCs/>
                <w:color w:val="000000"/>
                <w:sz w:val="20"/>
                <w:szCs w:val="20"/>
              </w:rPr>
              <w:t>Total</w:t>
            </w:r>
          </w:p>
        </w:tc>
        <w:tc>
          <w:tcPr>
            <w:tcW w:w="1625" w:type="dxa"/>
            <w:tcBorders>
              <w:top w:val="nil"/>
              <w:left w:val="nil"/>
            </w:tcBorders>
            <w:tcMar>
              <w:top w:w="0" w:type="dxa"/>
              <w:left w:w="108" w:type="dxa"/>
              <w:bottom w:w="0" w:type="dxa"/>
              <w:right w:w="108" w:type="dxa"/>
            </w:tcMar>
            <w:vAlign w:val="center"/>
          </w:tcPr>
          <w:p w14:paraId="01E45834" w14:textId="5203EE61" w:rsidR="00C24283" w:rsidRDefault="00C24283" w:rsidP="00C24283">
            <w:pPr>
              <w:jc w:val="right"/>
              <w:rPr>
                <w:rFonts w:ascii="Arial" w:hAnsi="Arial" w:cs="Arial"/>
                <w:b/>
                <w:bCs/>
                <w:color w:val="000000"/>
                <w:sz w:val="20"/>
                <w:szCs w:val="20"/>
              </w:rPr>
            </w:pPr>
            <w:r>
              <w:rPr>
                <w:rFonts w:ascii="Arial" w:hAnsi="Arial" w:cs="Arial"/>
                <w:b/>
                <w:bCs/>
                <w:color w:val="000000"/>
                <w:sz w:val="20"/>
                <w:szCs w:val="20"/>
              </w:rPr>
              <w:t>$4,602,000</w:t>
            </w:r>
          </w:p>
        </w:tc>
        <w:tc>
          <w:tcPr>
            <w:tcW w:w="1757" w:type="dxa"/>
            <w:tcBorders>
              <w:top w:val="nil"/>
            </w:tcBorders>
            <w:tcMar>
              <w:top w:w="0" w:type="dxa"/>
              <w:left w:w="108" w:type="dxa"/>
              <w:bottom w:w="0" w:type="dxa"/>
              <w:right w:w="108" w:type="dxa"/>
            </w:tcMar>
            <w:vAlign w:val="center"/>
          </w:tcPr>
          <w:p w14:paraId="3018777E" w14:textId="549C5241" w:rsidR="00C24283" w:rsidRDefault="00C24283" w:rsidP="00C24283">
            <w:pPr>
              <w:jc w:val="right"/>
              <w:rPr>
                <w:rFonts w:ascii="Arial" w:hAnsi="Arial" w:cs="Arial"/>
                <w:b/>
                <w:bCs/>
                <w:color w:val="000000"/>
                <w:sz w:val="20"/>
                <w:szCs w:val="20"/>
              </w:rPr>
            </w:pPr>
            <w:r>
              <w:rPr>
                <w:rFonts w:ascii="Arial" w:hAnsi="Arial" w:cs="Arial"/>
                <w:b/>
                <w:bCs/>
                <w:color w:val="000000"/>
                <w:sz w:val="20"/>
                <w:szCs w:val="20"/>
              </w:rPr>
              <w:t>$4,545,500</w:t>
            </w:r>
          </w:p>
        </w:tc>
        <w:tc>
          <w:tcPr>
            <w:tcW w:w="1889" w:type="dxa"/>
            <w:tcBorders>
              <w:top w:val="nil"/>
              <w:left w:val="nil"/>
              <w:bottom w:val="nil"/>
            </w:tcBorders>
            <w:tcMar>
              <w:top w:w="0" w:type="dxa"/>
              <w:left w:w="108" w:type="dxa"/>
              <w:bottom w:w="0" w:type="dxa"/>
              <w:right w:w="108" w:type="dxa"/>
            </w:tcMar>
            <w:vAlign w:val="center"/>
          </w:tcPr>
          <w:p w14:paraId="35ACE3E2" w14:textId="0236F8B3" w:rsidR="00C24283" w:rsidRDefault="00C24283" w:rsidP="00C24283">
            <w:pPr>
              <w:jc w:val="right"/>
              <w:rPr>
                <w:rFonts w:ascii="Arial" w:hAnsi="Arial" w:cs="Arial"/>
                <w:b/>
                <w:bCs/>
                <w:color w:val="000000"/>
                <w:sz w:val="20"/>
                <w:szCs w:val="20"/>
              </w:rPr>
            </w:pPr>
            <w:r>
              <w:rPr>
                <w:rFonts w:ascii="Arial" w:hAnsi="Arial" w:cs="Arial"/>
                <w:b/>
                <w:bCs/>
                <w:color w:val="000000"/>
                <w:sz w:val="20"/>
                <w:szCs w:val="20"/>
              </w:rPr>
              <w:t>$6,344,900</w:t>
            </w:r>
          </w:p>
        </w:tc>
        <w:tc>
          <w:tcPr>
            <w:tcW w:w="2064" w:type="dxa"/>
            <w:tcBorders>
              <w:top w:val="nil"/>
              <w:bottom w:val="nil"/>
              <w:right w:val="single" w:sz="4" w:space="0" w:color="auto"/>
            </w:tcBorders>
            <w:tcMar>
              <w:top w:w="0" w:type="dxa"/>
              <w:left w:w="108" w:type="dxa"/>
              <w:bottom w:w="0" w:type="dxa"/>
              <w:right w:w="108" w:type="dxa"/>
            </w:tcMar>
            <w:vAlign w:val="center"/>
          </w:tcPr>
          <w:p w14:paraId="44AF2E0B" w14:textId="15F372AE" w:rsidR="00C24283" w:rsidRDefault="00C24283" w:rsidP="00C24283">
            <w:pPr>
              <w:jc w:val="right"/>
              <w:rPr>
                <w:rFonts w:ascii="Arial" w:hAnsi="Arial" w:cs="Arial"/>
                <w:b/>
                <w:bCs/>
                <w:color w:val="000000"/>
                <w:sz w:val="20"/>
                <w:szCs w:val="20"/>
              </w:rPr>
            </w:pPr>
          </w:p>
        </w:tc>
      </w:tr>
      <w:tr w:rsidR="00E74347" w14:paraId="188F4B1A" w14:textId="77777777" w:rsidTr="00326F1A">
        <w:trPr>
          <w:trHeight w:val="315"/>
        </w:trPr>
        <w:tc>
          <w:tcPr>
            <w:tcW w:w="2745" w:type="dxa"/>
            <w:tcBorders>
              <w:top w:val="nil"/>
              <w:left w:val="single" w:sz="8" w:space="0" w:color="auto"/>
              <w:bottom w:val="nil"/>
              <w:right w:val="nil"/>
            </w:tcBorders>
            <w:shd w:val="clear" w:color="auto" w:fill="000080"/>
            <w:tcMar>
              <w:top w:w="0" w:type="dxa"/>
              <w:left w:w="108" w:type="dxa"/>
              <w:bottom w:w="0" w:type="dxa"/>
              <w:right w:w="108" w:type="dxa"/>
            </w:tcMar>
            <w:vAlign w:val="center"/>
            <w:hideMark/>
          </w:tcPr>
          <w:p w14:paraId="288A5E69" w14:textId="77777777" w:rsidR="00E74347" w:rsidRDefault="00E74347" w:rsidP="00E74347">
            <w:pPr>
              <w:rPr>
                <w:rFonts w:ascii="Arial" w:hAnsi="Arial" w:cs="Arial"/>
                <w:b/>
                <w:bCs/>
                <w:color w:val="FFFFFF"/>
                <w:sz w:val="20"/>
                <w:szCs w:val="20"/>
              </w:rPr>
            </w:pPr>
            <w:r>
              <w:rPr>
                <w:rFonts w:ascii="Arial" w:hAnsi="Arial" w:cs="Arial"/>
                <w:b/>
                <w:bCs/>
                <w:color w:val="FFFFFF"/>
                <w:sz w:val="20"/>
                <w:szCs w:val="20"/>
              </w:rPr>
              <w:t>Expenditures</w:t>
            </w:r>
          </w:p>
        </w:tc>
        <w:tc>
          <w:tcPr>
            <w:tcW w:w="1625" w:type="dxa"/>
            <w:shd w:val="clear" w:color="auto" w:fill="000080"/>
            <w:tcMar>
              <w:top w:w="0" w:type="dxa"/>
              <w:left w:w="108" w:type="dxa"/>
              <w:bottom w:w="0" w:type="dxa"/>
              <w:right w:w="108" w:type="dxa"/>
            </w:tcMar>
            <w:vAlign w:val="center"/>
            <w:hideMark/>
          </w:tcPr>
          <w:p w14:paraId="5F54ABDF" w14:textId="5D40D16F" w:rsidR="00E74347" w:rsidRDefault="00C24283" w:rsidP="00E74347">
            <w:pPr>
              <w:jc w:val="right"/>
              <w:rPr>
                <w:rFonts w:ascii="Arial" w:hAnsi="Arial" w:cs="Arial"/>
                <w:b/>
                <w:bCs/>
                <w:color w:val="FFFFFF"/>
                <w:sz w:val="20"/>
                <w:szCs w:val="20"/>
              </w:rPr>
            </w:pPr>
            <w:r>
              <w:rPr>
                <w:rFonts w:ascii="Arial" w:hAnsi="Arial" w:cs="Arial"/>
                <w:b/>
                <w:bCs/>
                <w:color w:val="FFFFFF"/>
                <w:sz w:val="20"/>
                <w:szCs w:val="20"/>
              </w:rPr>
              <w:t>FY 2021</w:t>
            </w:r>
          </w:p>
        </w:tc>
        <w:tc>
          <w:tcPr>
            <w:tcW w:w="1757" w:type="dxa"/>
            <w:shd w:val="clear" w:color="auto" w:fill="000080"/>
            <w:tcMar>
              <w:top w:w="0" w:type="dxa"/>
              <w:left w:w="108" w:type="dxa"/>
              <w:bottom w:w="0" w:type="dxa"/>
              <w:right w:w="108" w:type="dxa"/>
            </w:tcMar>
            <w:vAlign w:val="center"/>
            <w:hideMark/>
          </w:tcPr>
          <w:p w14:paraId="4E528006" w14:textId="0AFAB619" w:rsidR="00E74347" w:rsidRDefault="00C24283" w:rsidP="00E74347">
            <w:pPr>
              <w:jc w:val="right"/>
              <w:rPr>
                <w:rFonts w:ascii="Arial" w:hAnsi="Arial" w:cs="Arial"/>
                <w:b/>
                <w:bCs/>
                <w:color w:val="FFFFFF"/>
                <w:sz w:val="20"/>
                <w:szCs w:val="20"/>
              </w:rPr>
            </w:pPr>
            <w:r>
              <w:rPr>
                <w:rFonts w:ascii="Arial" w:hAnsi="Arial" w:cs="Arial"/>
                <w:b/>
                <w:bCs/>
                <w:color w:val="FFFFFF"/>
                <w:sz w:val="20"/>
                <w:szCs w:val="20"/>
              </w:rPr>
              <w:t>FY 2022</w:t>
            </w:r>
          </w:p>
        </w:tc>
        <w:tc>
          <w:tcPr>
            <w:tcW w:w="1889" w:type="dxa"/>
            <w:tcBorders>
              <w:left w:val="nil"/>
            </w:tcBorders>
            <w:shd w:val="clear" w:color="auto" w:fill="000080"/>
            <w:tcMar>
              <w:top w:w="0" w:type="dxa"/>
              <w:left w:w="108" w:type="dxa"/>
              <w:bottom w:w="0" w:type="dxa"/>
              <w:right w:w="108" w:type="dxa"/>
            </w:tcMar>
            <w:vAlign w:val="center"/>
            <w:hideMark/>
          </w:tcPr>
          <w:p w14:paraId="4E06433D" w14:textId="3DE1EB46" w:rsidR="00E74347" w:rsidRDefault="00C24283" w:rsidP="00E74347">
            <w:pPr>
              <w:jc w:val="right"/>
              <w:rPr>
                <w:rFonts w:ascii="Arial" w:hAnsi="Arial" w:cs="Arial"/>
                <w:b/>
                <w:bCs/>
                <w:color w:val="FFFFFF"/>
                <w:sz w:val="20"/>
                <w:szCs w:val="20"/>
              </w:rPr>
            </w:pPr>
            <w:r>
              <w:rPr>
                <w:rFonts w:ascii="Arial" w:hAnsi="Arial" w:cs="Arial"/>
                <w:b/>
                <w:bCs/>
                <w:color w:val="FFFFFF"/>
                <w:sz w:val="20"/>
                <w:szCs w:val="20"/>
              </w:rPr>
              <w:t>FY 2023</w:t>
            </w:r>
          </w:p>
        </w:tc>
        <w:tc>
          <w:tcPr>
            <w:tcW w:w="2064" w:type="dxa"/>
            <w:tcBorders>
              <w:top w:val="nil"/>
              <w:left w:val="nil"/>
              <w:right w:val="single" w:sz="8" w:space="0" w:color="auto"/>
            </w:tcBorders>
            <w:shd w:val="clear" w:color="auto" w:fill="000080"/>
            <w:tcMar>
              <w:top w:w="0" w:type="dxa"/>
              <w:left w:w="108" w:type="dxa"/>
              <w:bottom w:w="0" w:type="dxa"/>
              <w:right w:w="108" w:type="dxa"/>
            </w:tcMar>
            <w:vAlign w:val="center"/>
            <w:hideMark/>
          </w:tcPr>
          <w:p w14:paraId="614E6BED" w14:textId="370C229E" w:rsidR="00E74347" w:rsidRDefault="00C24283" w:rsidP="00E74347">
            <w:pPr>
              <w:jc w:val="right"/>
              <w:rPr>
                <w:rFonts w:ascii="Arial" w:hAnsi="Arial" w:cs="Arial"/>
                <w:b/>
                <w:bCs/>
                <w:color w:val="FFFFFF"/>
                <w:sz w:val="20"/>
                <w:szCs w:val="20"/>
              </w:rPr>
            </w:pPr>
            <w:r>
              <w:rPr>
                <w:rFonts w:ascii="Arial" w:hAnsi="Arial" w:cs="Arial"/>
                <w:b/>
                <w:bCs/>
                <w:color w:val="FFFFFF"/>
                <w:sz w:val="20"/>
                <w:szCs w:val="20"/>
              </w:rPr>
              <w:t>FY 2024</w:t>
            </w:r>
          </w:p>
        </w:tc>
      </w:tr>
      <w:tr w:rsidR="00C24283" w14:paraId="289B42C5"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4C40DC6B" w14:textId="77777777" w:rsidR="00C24283" w:rsidRDefault="00C24283" w:rsidP="00C24283">
            <w:pPr>
              <w:rPr>
                <w:rFonts w:ascii="Arial" w:hAnsi="Arial" w:cs="Arial"/>
                <w:color w:val="000000"/>
                <w:sz w:val="20"/>
                <w:szCs w:val="20"/>
              </w:rPr>
            </w:pPr>
            <w:r>
              <w:rPr>
                <w:rFonts w:ascii="Arial" w:hAnsi="Arial" w:cs="Arial"/>
                <w:color w:val="000000"/>
                <w:sz w:val="20"/>
                <w:szCs w:val="20"/>
              </w:rPr>
              <w:t>Personnel Costs</w:t>
            </w:r>
          </w:p>
        </w:tc>
        <w:tc>
          <w:tcPr>
            <w:tcW w:w="1625" w:type="dxa"/>
            <w:tcBorders>
              <w:top w:val="nil"/>
              <w:left w:val="nil"/>
              <w:bottom w:val="nil"/>
            </w:tcBorders>
            <w:tcMar>
              <w:top w:w="0" w:type="dxa"/>
              <w:left w:w="108" w:type="dxa"/>
              <w:bottom w:w="0" w:type="dxa"/>
              <w:right w:w="108" w:type="dxa"/>
            </w:tcMar>
            <w:vAlign w:val="center"/>
          </w:tcPr>
          <w:p w14:paraId="6F54C2A5" w14:textId="403CE3A1" w:rsidR="00C24283" w:rsidRDefault="00C24283" w:rsidP="00C24283">
            <w:pPr>
              <w:jc w:val="right"/>
              <w:rPr>
                <w:rFonts w:ascii="Arial" w:hAnsi="Arial" w:cs="Arial"/>
                <w:color w:val="000000"/>
                <w:sz w:val="20"/>
                <w:szCs w:val="20"/>
              </w:rPr>
            </w:pPr>
            <w:r>
              <w:rPr>
                <w:rFonts w:ascii="Arial" w:hAnsi="Arial" w:cs="Arial"/>
                <w:color w:val="000000"/>
                <w:sz w:val="20"/>
                <w:szCs w:val="20"/>
              </w:rPr>
              <w:t>$449,400</w:t>
            </w:r>
          </w:p>
        </w:tc>
        <w:tc>
          <w:tcPr>
            <w:tcW w:w="1757" w:type="dxa"/>
            <w:tcBorders>
              <w:top w:val="nil"/>
              <w:bottom w:val="nil"/>
            </w:tcBorders>
            <w:tcMar>
              <w:top w:w="0" w:type="dxa"/>
              <w:left w:w="108" w:type="dxa"/>
              <w:bottom w:w="0" w:type="dxa"/>
              <w:right w:w="108" w:type="dxa"/>
            </w:tcMar>
            <w:vAlign w:val="center"/>
          </w:tcPr>
          <w:p w14:paraId="21BC229D" w14:textId="040BCC16" w:rsidR="00C24283" w:rsidRDefault="00C24283" w:rsidP="00C24283">
            <w:pPr>
              <w:jc w:val="right"/>
              <w:rPr>
                <w:rFonts w:ascii="Arial" w:hAnsi="Arial" w:cs="Arial"/>
                <w:color w:val="000000"/>
                <w:sz w:val="20"/>
                <w:szCs w:val="20"/>
              </w:rPr>
            </w:pPr>
            <w:r>
              <w:rPr>
                <w:rFonts w:ascii="Arial" w:hAnsi="Arial" w:cs="Arial"/>
                <w:color w:val="000000"/>
                <w:sz w:val="20"/>
                <w:szCs w:val="20"/>
              </w:rPr>
              <w:t>$465,100</w:t>
            </w:r>
          </w:p>
        </w:tc>
        <w:tc>
          <w:tcPr>
            <w:tcW w:w="1889" w:type="dxa"/>
            <w:tcBorders>
              <w:top w:val="nil"/>
              <w:left w:val="nil"/>
              <w:bottom w:val="nil"/>
            </w:tcBorders>
            <w:tcMar>
              <w:top w:w="0" w:type="dxa"/>
              <w:left w:w="108" w:type="dxa"/>
              <w:bottom w:w="0" w:type="dxa"/>
              <w:right w:w="108" w:type="dxa"/>
            </w:tcMar>
            <w:vAlign w:val="center"/>
          </w:tcPr>
          <w:p w14:paraId="49889F73" w14:textId="093F67C8" w:rsidR="00C24283" w:rsidRDefault="00C24283" w:rsidP="00C24283">
            <w:pPr>
              <w:jc w:val="right"/>
              <w:rPr>
                <w:rFonts w:ascii="Arial" w:hAnsi="Arial" w:cs="Arial"/>
                <w:color w:val="000000"/>
                <w:sz w:val="20"/>
                <w:szCs w:val="20"/>
              </w:rPr>
            </w:pPr>
            <w:r>
              <w:rPr>
                <w:rFonts w:ascii="Arial" w:hAnsi="Arial" w:cs="Arial"/>
                <w:color w:val="000000"/>
                <w:sz w:val="20"/>
                <w:szCs w:val="20"/>
              </w:rPr>
              <w:t>$521,900</w:t>
            </w:r>
          </w:p>
        </w:tc>
        <w:tc>
          <w:tcPr>
            <w:tcW w:w="2064" w:type="dxa"/>
            <w:tcBorders>
              <w:top w:val="nil"/>
              <w:bottom w:val="nil"/>
              <w:right w:val="single" w:sz="4" w:space="0" w:color="auto"/>
            </w:tcBorders>
            <w:tcMar>
              <w:top w:w="0" w:type="dxa"/>
              <w:left w:w="108" w:type="dxa"/>
              <w:bottom w:w="0" w:type="dxa"/>
              <w:right w:w="108" w:type="dxa"/>
            </w:tcMar>
            <w:vAlign w:val="center"/>
          </w:tcPr>
          <w:p w14:paraId="1959E462" w14:textId="11E6B7EE" w:rsidR="00C24283" w:rsidRDefault="00C24283" w:rsidP="00C24283">
            <w:pPr>
              <w:jc w:val="right"/>
              <w:rPr>
                <w:rFonts w:ascii="Arial" w:hAnsi="Arial" w:cs="Arial"/>
                <w:color w:val="000000"/>
                <w:sz w:val="20"/>
                <w:szCs w:val="20"/>
              </w:rPr>
            </w:pPr>
          </w:p>
        </w:tc>
      </w:tr>
      <w:tr w:rsidR="00C24283" w14:paraId="4DC4C14B"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675D37C3" w14:textId="77777777" w:rsidR="00C24283" w:rsidRDefault="00C24283" w:rsidP="00C24283">
            <w:pPr>
              <w:rPr>
                <w:rFonts w:ascii="Arial" w:hAnsi="Arial" w:cs="Arial"/>
                <w:color w:val="000000"/>
                <w:sz w:val="20"/>
                <w:szCs w:val="20"/>
              </w:rPr>
            </w:pPr>
            <w:r>
              <w:rPr>
                <w:rFonts w:ascii="Arial" w:hAnsi="Arial" w:cs="Arial"/>
                <w:color w:val="000000"/>
                <w:sz w:val="20"/>
                <w:szCs w:val="20"/>
              </w:rPr>
              <w:t>Operating Expenditures</w:t>
            </w:r>
          </w:p>
        </w:tc>
        <w:tc>
          <w:tcPr>
            <w:tcW w:w="1625" w:type="dxa"/>
            <w:tcBorders>
              <w:top w:val="nil"/>
              <w:left w:val="nil"/>
              <w:bottom w:val="nil"/>
            </w:tcBorders>
            <w:tcMar>
              <w:top w:w="0" w:type="dxa"/>
              <w:left w:w="108" w:type="dxa"/>
              <w:bottom w:w="0" w:type="dxa"/>
              <w:right w:w="108" w:type="dxa"/>
            </w:tcMar>
            <w:vAlign w:val="center"/>
          </w:tcPr>
          <w:p w14:paraId="7E311684" w14:textId="32B39017" w:rsidR="00C24283" w:rsidRDefault="00C24283" w:rsidP="00C24283">
            <w:pPr>
              <w:jc w:val="right"/>
              <w:rPr>
                <w:rFonts w:ascii="Arial" w:hAnsi="Arial" w:cs="Arial"/>
                <w:color w:val="000000"/>
                <w:sz w:val="20"/>
                <w:szCs w:val="20"/>
              </w:rPr>
            </w:pPr>
            <w:r>
              <w:rPr>
                <w:rFonts w:ascii="Arial" w:hAnsi="Arial" w:cs="Arial"/>
                <w:color w:val="000000"/>
                <w:sz w:val="20"/>
                <w:szCs w:val="20"/>
              </w:rPr>
              <w:t>$626,900</w:t>
            </w:r>
          </w:p>
        </w:tc>
        <w:tc>
          <w:tcPr>
            <w:tcW w:w="1757" w:type="dxa"/>
            <w:tcBorders>
              <w:top w:val="nil"/>
              <w:bottom w:val="nil"/>
            </w:tcBorders>
            <w:tcMar>
              <w:top w:w="0" w:type="dxa"/>
              <w:left w:w="108" w:type="dxa"/>
              <w:bottom w:w="0" w:type="dxa"/>
              <w:right w:w="108" w:type="dxa"/>
            </w:tcMar>
            <w:vAlign w:val="center"/>
          </w:tcPr>
          <w:p w14:paraId="3C39CE9F" w14:textId="6603C3A3" w:rsidR="00C24283" w:rsidRDefault="00C24283" w:rsidP="00C24283">
            <w:pPr>
              <w:jc w:val="right"/>
              <w:rPr>
                <w:rFonts w:ascii="Arial" w:hAnsi="Arial" w:cs="Arial"/>
                <w:color w:val="000000"/>
                <w:sz w:val="20"/>
                <w:szCs w:val="20"/>
              </w:rPr>
            </w:pPr>
            <w:r>
              <w:rPr>
                <w:rFonts w:ascii="Arial" w:hAnsi="Arial" w:cs="Arial"/>
                <w:color w:val="000000"/>
                <w:sz w:val="20"/>
                <w:szCs w:val="20"/>
              </w:rPr>
              <w:t>$747,400</w:t>
            </w:r>
          </w:p>
        </w:tc>
        <w:tc>
          <w:tcPr>
            <w:tcW w:w="1889" w:type="dxa"/>
            <w:tcBorders>
              <w:top w:val="nil"/>
              <w:left w:val="nil"/>
              <w:bottom w:val="nil"/>
            </w:tcBorders>
            <w:tcMar>
              <w:top w:w="0" w:type="dxa"/>
              <w:left w:w="108" w:type="dxa"/>
              <w:bottom w:w="0" w:type="dxa"/>
              <w:right w:w="108" w:type="dxa"/>
            </w:tcMar>
            <w:vAlign w:val="center"/>
          </w:tcPr>
          <w:p w14:paraId="10B88F98" w14:textId="3869367C" w:rsidR="00C24283" w:rsidRDefault="00C24283" w:rsidP="00C24283">
            <w:pPr>
              <w:jc w:val="right"/>
              <w:rPr>
                <w:rFonts w:ascii="Arial" w:hAnsi="Arial" w:cs="Arial"/>
                <w:color w:val="000000"/>
                <w:sz w:val="20"/>
                <w:szCs w:val="20"/>
              </w:rPr>
            </w:pPr>
            <w:r>
              <w:rPr>
                <w:rFonts w:ascii="Arial" w:hAnsi="Arial" w:cs="Arial"/>
                <w:color w:val="000000"/>
                <w:sz w:val="20"/>
                <w:szCs w:val="20"/>
              </w:rPr>
              <w:t>$782,500</w:t>
            </w:r>
          </w:p>
        </w:tc>
        <w:tc>
          <w:tcPr>
            <w:tcW w:w="2064" w:type="dxa"/>
            <w:tcBorders>
              <w:top w:val="nil"/>
              <w:bottom w:val="nil"/>
              <w:right w:val="single" w:sz="4" w:space="0" w:color="auto"/>
            </w:tcBorders>
            <w:tcMar>
              <w:top w:w="0" w:type="dxa"/>
              <w:left w:w="108" w:type="dxa"/>
              <w:bottom w:w="0" w:type="dxa"/>
              <w:right w:w="108" w:type="dxa"/>
            </w:tcMar>
            <w:vAlign w:val="center"/>
          </w:tcPr>
          <w:p w14:paraId="136967EE" w14:textId="5B2AE3F3" w:rsidR="00C24283" w:rsidRDefault="00C24283" w:rsidP="00C24283">
            <w:pPr>
              <w:jc w:val="right"/>
              <w:rPr>
                <w:rFonts w:ascii="Arial" w:hAnsi="Arial" w:cs="Arial"/>
                <w:color w:val="000000"/>
                <w:sz w:val="20"/>
                <w:szCs w:val="20"/>
              </w:rPr>
            </w:pPr>
          </w:p>
        </w:tc>
      </w:tr>
      <w:tr w:rsidR="00C24283" w14:paraId="41B917EE"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10383E0E" w14:textId="77777777" w:rsidR="00C24283" w:rsidRDefault="00C24283" w:rsidP="00C24283">
            <w:pPr>
              <w:rPr>
                <w:rFonts w:ascii="Arial" w:hAnsi="Arial" w:cs="Arial"/>
                <w:color w:val="000000"/>
                <w:sz w:val="20"/>
                <w:szCs w:val="20"/>
              </w:rPr>
            </w:pPr>
            <w:r>
              <w:rPr>
                <w:rFonts w:ascii="Arial" w:hAnsi="Arial" w:cs="Arial"/>
                <w:color w:val="000000"/>
                <w:sz w:val="20"/>
                <w:szCs w:val="20"/>
              </w:rPr>
              <w:t>Capital Outlay</w:t>
            </w:r>
          </w:p>
        </w:tc>
        <w:tc>
          <w:tcPr>
            <w:tcW w:w="1625" w:type="dxa"/>
            <w:tcBorders>
              <w:top w:val="nil"/>
              <w:left w:val="nil"/>
              <w:bottom w:val="nil"/>
            </w:tcBorders>
            <w:tcMar>
              <w:top w:w="0" w:type="dxa"/>
              <w:left w:w="108" w:type="dxa"/>
              <w:bottom w:w="0" w:type="dxa"/>
              <w:right w:w="108" w:type="dxa"/>
            </w:tcMar>
            <w:vAlign w:val="center"/>
          </w:tcPr>
          <w:p w14:paraId="58B15076" w14:textId="27C2A7CF" w:rsidR="00C24283" w:rsidRDefault="00C24283" w:rsidP="00C24283">
            <w:pPr>
              <w:jc w:val="right"/>
              <w:rPr>
                <w:rFonts w:ascii="Arial" w:hAnsi="Arial" w:cs="Arial"/>
                <w:color w:val="000000"/>
                <w:sz w:val="20"/>
                <w:szCs w:val="20"/>
              </w:rPr>
            </w:pPr>
            <w:r>
              <w:rPr>
                <w:rFonts w:ascii="Arial" w:hAnsi="Arial" w:cs="Arial"/>
                <w:color w:val="000000"/>
                <w:sz w:val="20"/>
                <w:szCs w:val="20"/>
              </w:rPr>
              <w:t>$2,200</w:t>
            </w:r>
          </w:p>
        </w:tc>
        <w:tc>
          <w:tcPr>
            <w:tcW w:w="1757" w:type="dxa"/>
            <w:tcBorders>
              <w:top w:val="nil"/>
              <w:bottom w:val="nil"/>
            </w:tcBorders>
            <w:tcMar>
              <w:top w:w="0" w:type="dxa"/>
              <w:left w:w="108" w:type="dxa"/>
              <w:bottom w:w="0" w:type="dxa"/>
              <w:right w:w="108" w:type="dxa"/>
            </w:tcMar>
            <w:vAlign w:val="center"/>
          </w:tcPr>
          <w:p w14:paraId="2568B39B" w14:textId="5DB2A962" w:rsidR="00C24283" w:rsidRDefault="00C24283" w:rsidP="00C24283">
            <w:pPr>
              <w:jc w:val="right"/>
              <w:rPr>
                <w:rFonts w:ascii="Arial" w:hAnsi="Arial" w:cs="Arial"/>
                <w:color w:val="000000"/>
                <w:sz w:val="20"/>
                <w:szCs w:val="20"/>
              </w:rPr>
            </w:pPr>
            <w:r>
              <w:rPr>
                <w:rFonts w:ascii="Arial" w:hAnsi="Arial" w:cs="Arial"/>
                <w:color w:val="000000"/>
                <w:sz w:val="20"/>
                <w:szCs w:val="20"/>
              </w:rPr>
              <w:t>$1,600</w:t>
            </w:r>
          </w:p>
        </w:tc>
        <w:tc>
          <w:tcPr>
            <w:tcW w:w="1889" w:type="dxa"/>
            <w:tcBorders>
              <w:top w:val="nil"/>
              <w:left w:val="nil"/>
              <w:bottom w:val="nil"/>
            </w:tcBorders>
            <w:tcMar>
              <w:top w:w="0" w:type="dxa"/>
              <w:left w:w="108" w:type="dxa"/>
              <w:bottom w:w="0" w:type="dxa"/>
              <w:right w:w="108" w:type="dxa"/>
            </w:tcMar>
            <w:vAlign w:val="center"/>
          </w:tcPr>
          <w:p w14:paraId="3CBF1B00" w14:textId="5E78F3E4" w:rsidR="00C24283" w:rsidRDefault="00C24283" w:rsidP="00C24283">
            <w:pPr>
              <w:jc w:val="right"/>
              <w:rPr>
                <w:rFonts w:ascii="Arial" w:hAnsi="Arial" w:cs="Arial"/>
                <w:color w:val="000000"/>
                <w:sz w:val="20"/>
                <w:szCs w:val="20"/>
              </w:rPr>
            </w:pPr>
            <w:r>
              <w:rPr>
                <w:rFonts w:ascii="Arial" w:hAnsi="Arial" w:cs="Arial"/>
                <w:color w:val="000000"/>
                <w:sz w:val="20"/>
                <w:szCs w:val="20"/>
              </w:rPr>
              <w:t>0.00</w:t>
            </w:r>
          </w:p>
        </w:tc>
        <w:tc>
          <w:tcPr>
            <w:tcW w:w="2064" w:type="dxa"/>
            <w:tcBorders>
              <w:top w:val="nil"/>
              <w:bottom w:val="nil"/>
              <w:right w:val="single" w:sz="4" w:space="0" w:color="auto"/>
            </w:tcBorders>
            <w:tcMar>
              <w:top w:w="0" w:type="dxa"/>
              <w:left w:w="108" w:type="dxa"/>
              <w:bottom w:w="0" w:type="dxa"/>
              <w:right w:w="108" w:type="dxa"/>
            </w:tcMar>
            <w:vAlign w:val="center"/>
          </w:tcPr>
          <w:p w14:paraId="0A7B92BD" w14:textId="1777CDDA" w:rsidR="00C24283" w:rsidRDefault="00C24283" w:rsidP="00C24283">
            <w:pPr>
              <w:jc w:val="right"/>
              <w:rPr>
                <w:rFonts w:ascii="Arial" w:hAnsi="Arial" w:cs="Arial"/>
                <w:color w:val="000000"/>
                <w:sz w:val="20"/>
                <w:szCs w:val="20"/>
              </w:rPr>
            </w:pPr>
          </w:p>
        </w:tc>
      </w:tr>
      <w:tr w:rsidR="00C24283" w14:paraId="3DEB6BEE"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74D7D2EF" w14:textId="77777777" w:rsidR="00C24283" w:rsidRDefault="00C24283" w:rsidP="00C24283">
            <w:pPr>
              <w:rPr>
                <w:rFonts w:ascii="Arial" w:hAnsi="Arial" w:cs="Arial"/>
                <w:color w:val="000000"/>
                <w:sz w:val="20"/>
                <w:szCs w:val="20"/>
              </w:rPr>
            </w:pPr>
            <w:r>
              <w:rPr>
                <w:rFonts w:ascii="Arial" w:hAnsi="Arial" w:cs="Arial"/>
                <w:color w:val="000000"/>
                <w:sz w:val="20"/>
                <w:szCs w:val="20"/>
              </w:rPr>
              <w:t>Trustee/Benefit Payments</w:t>
            </w:r>
          </w:p>
        </w:tc>
        <w:tc>
          <w:tcPr>
            <w:tcW w:w="1625" w:type="dxa"/>
            <w:tcBorders>
              <w:top w:val="nil"/>
              <w:left w:val="nil"/>
              <w:bottom w:val="nil"/>
            </w:tcBorders>
            <w:tcMar>
              <w:top w:w="0" w:type="dxa"/>
              <w:left w:w="108" w:type="dxa"/>
              <w:bottom w:w="0" w:type="dxa"/>
              <w:right w:w="108" w:type="dxa"/>
            </w:tcMar>
            <w:vAlign w:val="center"/>
          </w:tcPr>
          <w:p w14:paraId="16C413FC" w14:textId="0069D3A4" w:rsidR="00C24283" w:rsidRDefault="00C24283" w:rsidP="00C24283">
            <w:pPr>
              <w:jc w:val="right"/>
              <w:rPr>
                <w:rFonts w:ascii="Arial" w:hAnsi="Arial" w:cs="Arial"/>
                <w:color w:val="000000"/>
                <w:sz w:val="20"/>
                <w:szCs w:val="20"/>
                <w:u w:val="single"/>
              </w:rPr>
            </w:pPr>
            <w:r>
              <w:rPr>
                <w:rFonts w:ascii="Arial" w:hAnsi="Arial" w:cs="Arial"/>
                <w:color w:val="000000"/>
                <w:sz w:val="20"/>
                <w:szCs w:val="20"/>
                <w:u w:val="single"/>
              </w:rPr>
              <w:t>$3,060,600</w:t>
            </w:r>
          </w:p>
        </w:tc>
        <w:tc>
          <w:tcPr>
            <w:tcW w:w="1757" w:type="dxa"/>
            <w:tcBorders>
              <w:top w:val="nil"/>
              <w:bottom w:val="nil"/>
            </w:tcBorders>
            <w:tcMar>
              <w:top w:w="0" w:type="dxa"/>
              <w:left w:w="108" w:type="dxa"/>
              <w:bottom w:w="0" w:type="dxa"/>
              <w:right w:w="108" w:type="dxa"/>
            </w:tcMar>
            <w:vAlign w:val="center"/>
          </w:tcPr>
          <w:p w14:paraId="7B3F7971" w14:textId="1E799D6F" w:rsidR="00C24283" w:rsidRDefault="00C24283" w:rsidP="00C24283">
            <w:pPr>
              <w:jc w:val="right"/>
              <w:rPr>
                <w:rFonts w:ascii="Arial" w:hAnsi="Arial" w:cs="Arial"/>
                <w:color w:val="000000"/>
                <w:sz w:val="20"/>
                <w:szCs w:val="20"/>
                <w:u w:val="single"/>
              </w:rPr>
            </w:pPr>
            <w:r>
              <w:rPr>
                <w:rFonts w:ascii="Arial" w:hAnsi="Arial" w:cs="Arial"/>
                <w:color w:val="000000"/>
                <w:sz w:val="20"/>
                <w:szCs w:val="20"/>
                <w:u w:val="single"/>
              </w:rPr>
              <w:t>$3,451,400</w:t>
            </w:r>
          </w:p>
        </w:tc>
        <w:tc>
          <w:tcPr>
            <w:tcW w:w="1889" w:type="dxa"/>
            <w:tcBorders>
              <w:top w:val="nil"/>
              <w:left w:val="nil"/>
              <w:bottom w:val="nil"/>
            </w:tcBorders>
            <w:tcMar>
              <w:top w:w="0" w:type="dxa"/>
              <w:left w:w="108" w:type="dxa"/>
              <w:bottom w:w="0" w:type="dxa"/>
              <w:right w:w="108" w:type="dxa"/>
            </w:tcMar>
            <w:vAlign w:val="center"/>
          </w:tcPr>
          <w:p w14:paraId="4D22EE85" w14:textId="3B560F1D" w:rsidR="00C24283" w:rsidRDefault="00C24283" w:rsidP="00C24283">
            <w:pPr>
              <w:jc w:val="right"/>
              <w:rPr>
                <w:rFonts w:ascii="Arial" w:hAnsi="Arial" w:cs="Arial"/>
                <w:color w:val="000000"/>
                <w:sz w:val="20"/>
                <w:szCs w:val="20"/>
                <w:u w:val="single"/>
              </w:rPr>
            </w:pPr>
            <w:r>
              <w:rPr>
                <w:rFonts w:ascii="Arial" w:hAnsi="Arial" w:cs="Arial"/>
                <w:color w:val="000000"/>
                <w:sz w:val="20"/>
                <w:szCs w:val="20"/>
                <w:u w:val="single"/>
              </w:rPr>
              <w:t>$4,645,300</w:t>
            </w:r>
          </w:p>
        </w:tc>
        <w:tc>
          <w:tcPr>
            <w:tcW w:w="2064" w:type="dxa"/>
            <w:tcBorders>
              <w:top w:val="nil"/>
              <w:bottom w:val="nil"/>
              <w:right w:val="single" w:sz="4" w:space="0" w:color="auto"/>
            </w:tcBorders>
            <w:tcMar>
              <w:top w:w="0" w:type="dxa"/>
              <w:left w:w="108" w:type="dxa"/>
              <w:bottom w:w="0" w:type="dxa"/>
              <w:right w:w="108" w:type="dxa"/>
            </w:tcMar>
            <w:vAlign w:val="center"/>
          </w:tcPr>
          <w:p w14:paraId="50253191" w14:textId="6A20DF3D" w:rsidR="00C24283" w:rsidRPr="002462E5" w:rsidRDefault="00C24283" w:rsidP="00C24283">
            <w:pPr>
              <w:jc w:val="right"/>
              <w:rPr>
                <w:rFonts w:ascii="Arial" w:hAnsi="Arial" w:cs="Arial"/>
                <w:color w:val="000000"/>
                <w:sz w:val="20"/>
                <w:szCs w:val="20"/>
                <w:u w:val="single"/>
              </w:rPr>
            </w:pPr>
          </w:p>
        </w:tc>
      </w:tr>
      <w:tr w:rsidR="00C24283" w14:paraId="13298D80" w14:textId="77777777" w:rsidTr="00326F1A">
        <w:trPr>
          <w:trHeight w:val="315"/>
        </w:trPr>
        <w:tc>
          <w:tcPr>
            <w:tcW w:w="274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B9864A7" w14:textId="77777777" w:rsidR="00C24283" w:rsidRDefault="00C24283" w:rsidP="00C24283">
            <w:pPr>
              <w:rPr>
                <w:rFonts w:ascii="Arial" w:hAnsi="Arial" w:cs="Arial"/>
                <w:b/>
                <w:bCs/>
                <w:color w:val="000000"/>
                <w:sz w:val="20"/>
                <w:szCs w:val="20"/>
              </w:rPr>
            </w:pPr>
            <w:r>
              <w:rPr>
                <w:rFonts w:ascii="Arial" w:hAnsi="Arial" w:cs="Arial"/>
                <w:b/>
                <w:bCs/>
                <w:color w:val="000000"/>
                <w:sz w:val="20"/>
                <w:szCs w:val="20"/>
              </w:rPr>
              <w:t>Total</w:t>
            </w:r>
          </w:p>
        </w:tc>
        <w:tc>
          <w:tcPr>
            <w:tcW w:w="1625" w:type="dxa"/>
            <w:tcBorders>
              <w:top w:val="nil"/>
              <w:left w:val="nil"/>
              <w:bottom w:val="single" w:sz="4" w:space="0" w:color="auto"/>
            </w:tcBorders>
            <w:tcMar>
              <w:top w:w="0" w:type="dxa"/>
              <w:left w:w="108" w:type="dxa"/>
              <w:bottom w:w="0" w:type="dxa"/>
              <w:right w:w="108" w:type="dxa"/>
            </w:tcMar>
            <w:vAlign w:val="center"/>
          </w:tcPr>
          <w:p w14:paraId="705A1050" w14:textId="601B6B1B" w:rsidR="00C24283" w:rsidRDefault="00C24283" w:rsidP="00C24283">
            <w:pPr>
              <w:jc w:val="right"/>
              <w:rPr>
                <w:rFonts w:ascii="Arial" w:hAnsi="Arial" w:cs="Arial"/>
                <w:b/>
                <w:bCs/>
                <w:color w:val="000000"/>
                <w:sz w:val="20"/>
                <w:szCs w:val="20"/>
              </w:rPr>
            </w:pPr>
            <w:r>
              <w:rPr>
                <w:rFonts w:ascii="Arial" w:hAnsi="Arial" w:cs="Arial"/>
                <w:b/>
                <w:bCs/>
                <w:color w:val="000000"/>
                <w:sz w:val="20"/>
                <w:szCs w:val="20"/>
              </w:rPr>
              <w:t>$4,139,100</w:t>
            </w:r>
          </w:p>
        </w:tc>
        <w:tc>
          <w:tcPr>
            <w:tcW w:w="1757" w:type="dxa"/>
            <w:tcBorders>
              <w:top w:val="nil"/>
              <w:bottom w:val="single" w:sz="4" w:space="0" w:color="auto"/>
            </w:tcBorders>
            <w:tcMar>
              <w:top w:w="0" w:type="dxa"/>
              <w:left w:w="108" w:type="dxa"/>
              <w:bottom w:w="0" w:type="dxa"/>
              <w:right w:w="108" w:type="dxa"/>
            </w:tcMar>
            <w:vAlign w:val="center"/>
          </w:tcPr>
          <w:p w14:paraId="4A30CF5D" w14:textId="2B23F5A2" w:rsidR="00C24283" w:rsidRDefault="00C24283" w:rsidP="00C24283">
            <w:pPr>
              <w:jc w:val="right"/>
              <w:rPr>
                <w:rFonts w:ascii="Arial" w:hAnsi="Arial" w:cs="Arial"/>
                <w:b/>
                <w:bCs/>
                <w:color w:val="000000"/>
                <w:sz w:val="20"/>
                <w:szCs w:val="20"/>
              </w:rPr>
            </w:pPr>
            <w:r>
              <w:rPr>
                <w:rFonts w:ascii="Arial" w:hAnsi="Arial" w:cs="Arial"/>
                <w:b/>
                <w:bCs/>
                <w:color w:val="000000"/>
                <w:sz w:val="20"/>
                <w:szCs w:val="20"/>
              </w:rPr>
              <w:t>$4,665,500</w:t>
            </w:r>
          </w:p>
        </w:tc>
        <w:tc>
          <w:tcPr>
            <w:tcW w:w="1889" w:type="dxa"/>
            <w:tcBorders>
              <w:top w:val="nil"/>
              <w:left w:val="nil"/>
              <w:bottom w:val="single" w:sz="4" w:space="0" w:color="auto"/>
            </w:tcBorders>
            <w:tcMar>
              <w:top w:w="0" w:type="dxa"/>
              <w:left w:w="108" w:type="dxa"/>
              <w:bottom w:w="0" w:type="dxa"/>
              <w:right w:w="108" w:type="dxa"/>
            </w:tcMar>
            <w:vAlign w:val="center"/>
          </w:tcPr>
          <w:p w14:paraId="4D8FF7D4" w14:textId="4C126093" w:rsidR="00C24283" w:rsidRDefault="00C24283" w:rsidP="00C24283">
            <w:pPr>
              <w:jc w:val="right"/>
              <w:rPr>
                <w:rFonts w:ascii="Arial" w:hAnsi="Arial" w:cs="Arial"/>
                <w:b/>
                <w:bCs/>
                <w:color w:val="000000"/>
                <w:sz w:val="20"/>
                <w:szCs w:val="20"/>
              </w:rPr>
            </w:pPr>
            <w:r>
              <w:rPr>
                <w:rFonts w:ascii="Arial" w:hAnsi="Arial" w:cs="Arial"/>
                <w:b/>
                <w:bCs/>
                <w:color w:val="000000"/>
                <w:sz w:val="20"/>
                <w:szCs w:val="20"/>
              </w:rPr>
              <w:t>$5,949,700</w:t>
            </w:r>
          </w:p>
        </w:tc>
        <w:tc>
          <w:tcPr>
            <w:tcW w:w="2064" w:type="dxa"/>
            <w:tcBorders>
              <w:top w:val="nil"/>
              <w:bottom w:val="single" w:sz="4" w:space="0" w:color="auto"/>
              <w:right w:val="single" w:sz="4" w:space="0" w:color="auto"/>
            </w:tcBorders>
            <w:tcMar>
              <w:top w:w="0" w:type="dxa"/>
              <w:left w:w="108" w:type="dxa"/>
              <w:bottom w:w="0" w:type="dxa"/>
              <w:right w:w="108" w:type="dxa"/>
            </w:tcMar>
            <w:vAlign w:val="center"/>
          </w:tcPr>
          <w:p w14:paraId="27236013" w14:textId="0A210619" w:rsidR="00C24283" w:rsidRDefault="00C24283" w:rsidP="00C24283">
            <w:pPr>
              <w:jc w:val="right"/>
              <w:rPr>
                <w:rFonts w:ascii="Arial" w:hAnsi="Arial" w:cs="Arial"/>
                <w:b/>
                <w:bCs/>
                <w:color w:val="000000"/>
                <w:sz w:val="20"/>
                <w:szCs w:val="20"/>
              </w:rPr>
            </w:pPr>
          </w:p>
        </w:tc>
      </w:tr>
    </w:tbl>
    <w:p w14:paraId="0FB16CD2" w14:textId="77777777" w:rsidR="00DC4B2E" w:rsidRDefault="00DC4B2E" w:rsidP="00A26074">
      <w:pPr>
        <w:jc w:val="both"/>
        <w:rPr>
          <w:rFonts w:ascii="Arial" w:hAnsi="Arial" w:cs="Arial"/>
          <w:b/>
          <w:bCs/>
        </w:rPr>
      </w:pPr>
    </w:p>
    <w:p w14:paraId="5869070A" w14:textId="1613C676" w:rsidR="003C5B6A" w:rsidRDefault="00A26074" w:rsidP="00A26074">
      <w:pPr>
        <w:jc w:val="both"/>
        <w:rPr>
          <w:rFonts w:ascii="Arial" w:hAnsi="Arial" w:cs="Arial"/>
          <w:b/>
          <w:bCs/>
        </w:rPr>
      </w:pPr>
      <w:r w:rsidRPr="005A5D9A">
        <w:rPr>
          <w:rFonts w:ascii="Arial" w:hAnsi="Arial" w:cs="Arial"/>
          <w:b/>
          <w:bCs/>
        </w:rPr>
        <w:t>Profile of Cases Managed and/or Key Services</w:t>
      </w:r>
      <w:r w:rsidR="003C5B6A">
        <w:rPr>
          <w:rFonts w:ascii="Arial" w:hAnsi="Arial" w:cs="Arial"/>
          <w:b/>
          <w:bCs/>
        </w:rPr>
        <w:t xml:space="preserve"> Provided</w:t>
      </w:r>
    </w:p>
    <w:p w14:paraId="1137BC18" w14:textId="77777777" w:rsidR="00DC4B2E" w:rsidRDefault="00DC4B2E" w:rsidP="00A26074">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1561"/>
        <w:gridCol w:w="1561"/>
        <w:gridCol w:w="1561"/>
        <w:gridCol w:w="1561"/>
      </w:tblGrid>
      <w:tr w:rsidR="009669FA" w14:paraId="3F483FA2" w14:textId="77777777" w:rsidTr="000B4670">
        <w:tc>
          <w:tcPr>
            <w:tcW w:w="3836" w:type="dxa"/>
            <w:shd w:val="clear" w:color="auto" w:fill="000080"/>
          </w:tcPr>
          <w:p w14:paraId="770CC94F" w14:textId="77777777" w:rsidR="009669FA" w:rsidRDefault="009669FA" w:rsidP="000B4670">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61" w:type="dxa"/>
            <w:shd w:val="clear" w:color="auto" w:fill="000080"/>
            <w:vAlign w:val="bottom"/>
          </w:tcPr>
          <w:p w14:paraId="4093E56B" w14:textId="574277D7" w:rsidR="009669FA" w:rsidRDefault="00C24283" w:rsidP="000B4670">
            <w:pPr>
              <w:jc w:val="center"/>
              <w:rPr>
                <w:rFonts w:ascii="Arial" w:hAnsi="Arial" w:cs="Arial"/>
                <w:b/>
                <w:bCs/>
                <w:color w:val="FFFFFF"/>
                <w:sz w:val="20"/>
              </w:rPr>
            </w:pPr>
            <w:r>
              <w:rPr>
                <w:rFonts w:ascii="Arial" w:hAnsi="Arial" w:cs="Arial"/>
                <w:b/>
                <w:bCs/>
                <w:color w:val="FFFFFF"/>
                <w:sz w:val="20"/>
              </w:rPr>
              <w:t>FY 2021</w:t>
            </w:r>
          </w:p>
        </w:tc>
        <w:tc>
          <w:tcPr>
            <w:tcW w:w="1561" w:type="dxa"/>
            <w:shd w:val="clear" w:color="auto" w:fill="000080"/>
            <w:vAlign w:val="bottom"/>
          </w:tcPr>
          <w:p w14:paraId="04D50E52" w14:textId="616F98EE" w:rsidR="009669FA" w:rsidRDefault="00C24283" w:rsidP="000B4670">
            <w:pPr>
              <w:jc w:val="center"/>
              <w:rPr>
                <w:rFonts w:ascii="Arial" w:hAnsi="Arial" w:cs="Arial"/>
                <w:b/>
                <w:bCs/>
                <w:color w:val="FFFFFF"/>
                <w:sz w:val="20"/>
              </w:rPr>
            </w:pPr>
            <w:r>
              <w:rPr>
                <w:rFonts w:ascii="Arial" w:hAnsi="Arial" w:cs="Arial"/>
                <w:b/>
                <w:bCs/>
                <w:color w:val="FFFFFF"/>
                <w:sz w:val="20"/>
              </w:rPr>
              <w:t>FY 2022</w:t>
            </w:r>
          </w:p>
        </w:tc>
        <w:tc>
          <w:tcPr>
            <w:tcW w:w="1561" w:type="dxa"/>
            <w:shd w:val="clear" w:color="auto" w:fill="000080"/>
            <w:vAlign w:val="bottom"/>
          </w:tcPr>
          <w:p w14:paraId="7C930819" w14:textId="1F1469F9" w:rsidR="009669FA" w:rsidRDefault="00C24283" w:rsidP="000B4670">
            <w:pPr>
              <w:jc w:val="center"/>
              <w:rPr>
                <w:rFonts w:ascii="Arial" w:hAnsi="Arial" w:cs="Arial"/>
                <w:b/>
                <w:bCs/>
                <w:color w:val="FFFFFF"/>
                <w:sz w:val="20"/>
              </w:rPr>
            </w:pPr>
            <w:r>
              <w:rPr>
                <w:rFonts w:ascii="Arial" w:hAnsi="Arial" w:cs="Arial"/>
                <w:b/>
                <w:bCs/>
                <w:color w:val="FFFFFF"/>
                <w:sz w:val="20"/>
              </w:rPr>
              <w:t>FY 2023</w:t>
            </w:r>
          </w:p>
        </w:tc>
        <w:tc>
          <w:tcPr>
            <w:tcW w:w="1561" w:type="dxa"/>
            <w:shd w:val="clear" w:color="auto" w:fill="000080"/>
            <w:vAlign w:val="bottom"/>
          </w:tcPr>
          <w:p w14:paraId="2FAA9CA5" w14:textId="6B231F94" w:rsidR="009669FA" w:rsidRDefault="00C24283" w:rsidP="000B4670">
            <w:pPr>
              <w:jc w:val="center"/>
              <w:rPr>
                <w:rFonts w:ascii="Arial" w:hAnsi="Arial" w:cs="Arial"/>
                <w:b/>
                <w:bCs/>
                <w:color w:val="FFFFFF"/>
                <w:sz w:val="20"/>
              </w:rPr>
            </w:pPr>
            <w:r>
              <w:rPr>
                <w:rFonts w:ascii="Arial" w:hAnsi="Arial" w:cs="Arial"/>
                <w:b/>
                <w:bCs/>
                <w:color w:val="FFFFFF"/>
                <w:sz w:val="20"/>
              </w:rPr>
              <w:t>FY 2024</w:t>
            </w:r>
          </w:p>
        </w:tc>
      </w:tr>
      <w:tr w:rsidR="009669FA" w:rsidRPr="00397125" w14:paraId="7701F631" w14:textId="77777777" w:rsidTr="000B4670">
        <w:tc>
          <w:tcPr>
            <w:tcW w:w="3836" w:type="dxa"/>
            <w:vAlign w:val="center"/>
          </w:tcPr>
          <w:p w14:paraId="51BDED96" w14:textId="77777777" w:rsidR="009669FA" w:rsidRPr="00D66120" w:rsidRDefault="009669FA" w:rsidP="000B4670">
            <w:pPr>
              <w:rPr>
                <w:rFonts w:ascii="Arial" w:hAnsi="Arial" w:cs="Arial"/>
                <w:sz w:val="20"/>
              </w:rPr>
            </w:pPr>
            <w:r>
              <w:rPr>
                <w:rFonts w:ascii="Arial" w:hAnsi="Arial" w:cs="Arial"/>
                <w:sz w:val="20"/>
              </w:rPr>
              <w:t xml:space="preserve">Educate stakeholders on drug-related issues </w:t>
            </w:r>
          </w:p>
        </w:tc>
        <w:tc>
          <w:tcPr>
            <w:tcW w:w="1561" w:type="dxa"/>
            <w:vAlign w:val="center"/>
          </w:tcPr>
          <w:p w14:paraId="7E50751F" w14:textId="77777777" w:rsidR="009669FA" w:rsidRPr="00D66120" w:rsidRDefault="009669FA" w:rsidP="000B4670">
            <w:pPr>
              <w:jc w:val="center"/>
            </w:pPr>
            <w:r w:rsidRPr="00D66120">
              <w:rPr>
                <w:rFonts w:ascii="Arial" w:hAnsi="Arial" w:cs="Arial"/>
                <w:sz w:val="20"/>
              </w:rPr>
              <w:t>Complete</w:t>
            </w:r>
          </w:p>
        </w:tc>
        <w:tc>
          <w:tcPr>
            <w:tcW w:w="1561" w:type="dxa"/>
            <w:vAlign w:val="center"/>
          </w:tcPr>
          <w:p w14:paraId="6FAA1A19" w14:textId="77777777" w:rsidR="009669FA" w:rsidRPr="00D66120" w:rsidRDefault="009669FA" w:rsidP="000B4670">
            <w:pPr>
              <w:jc w:val="center"/>
            </w:pPr>
            <w:r w:rsidRPr="004C6180">
              <w:rPr>
                <w:rFonts w:ascii="Arial" w:hAnsi="Arial" w:cs="Arial"/>
                <w:sz w:val="20"/>
                <w:szCs w:val="20"/>
              </w:rPr>
              <w:t>Complete</w:t>
            </w:r>
          </w:p>
        </w:tc>
        <w:tc>
          <w:tcPr>
            <w:tcW w:w="1561" w:type="dxa"/>
            <w:shd w:val="clear" w:color="auto" w:fill="auto"/>
            <w:vAlign w:val="center"/>
          </w:tcPr>
          <w:p w14:paraId="6BB82A63" w14:textId="77777777" w:rsidR="009669FA" w:rsidRPr="00397125" w:rsidRDefault="009669FA" w:rsidP="000B4670">
            <w:pPr>
              <w:jc w:val="center"/>
              <w:rPr>
                <w:rFonts w:ascii="Arial" w:hAnsi="Arial" w:cs="Arial"/>
                <w:sz w:val="20"/>
                <w:szCs w:val="20"/>
              </w:rPr>
            </w:pPr>
            <w:r w:rsidRPr="00397125">
              <w:rPr>
                <w:rFonts w:ascii="Arial" w:hAnsi="Arial" w:cs="Arial"/>
                <w:sz w:val="20"/>
                <w:szCs w:val="20"/>
              </w:rPr>
              <w:t>Complete</w:t>
            </w:r>
          </w:p>
        </w:tc>
        <w:tc>
          <w:tcPr>
            <w:tcW w:w="1561" w:type="dxa"/>
            <w:shd w:val="clear" w:color="auto" w:fill="auto"/>
            <w:vAlign w:val="center"/>
          </w:tcPr>
          <w:p w14:paraId="133F1B2B" w14:textId="2F2B19C0" w:rsidR="009669FA" w:rsidRPr="00397125" w:rsidRDefault="009669FA" w:rsidP="000B4670">
            <w:pPr>
              <w:jc w:val="center"/>
              <w:rPr>
                <w:rFonts w:ascii="Arial" w:hAnsi="Arial" w:cs="Arial"/>
                <w:sz w:val="20"/>
                <w:szCs w:val="20"/>
              </w:rPr>
            </w:pPr>
          </w:p>
        </w:tc>
      </w:tr>
      <w:tr w:rsidR="009669FA" w:rsidRPr="00397125" w14:paraId="21DBE1C0" w14:textId="77777777" w:rsidTr="000B4670">
        <w:trPr>
          <w:trHeight w:val="127"/>
        </w:trPr>
        <w:tc>
          <w:tcPr>
            <w:tcW w:w="3836" w:type="dxa"/>
            <w:vAlign w:val="center"/>
          </w:tcPr>
          <w:p w14:paraId="214EB123" w14:textId="77777777" w:rsidR="009669FA" w:rsidRPr="00D66120" w:rsidRDefault="009669FA" w:rsidP="000B4670">
            <w:pPr>
              <w:rPr>
                <w:rFonts w:ascii="Arial" w:hAnsi="Arial" w:cs="Arial"/>
                <w:sz w:val="20"/>
              </w:rPr>
            </w:pPr>
            <w:r w:rsidRPr="00D66120">
              <w:rPr>
                <w:rFonts w:ascii="Arial" w:hAnsi="Arial" w:cs="Arial"/>
                <w:sz w:val="20"/>
              </w:rPr>
              <w:t>Coordinate information dissemination regarding substance abuse</w:t>
            </w:r>
            <w:r>
              <w:rPr>
                <w:rFonts w:ascii="Arial" w:hAnsi="Arial" w:cs="Arial"/>
                <w:sz w:val="20"/>
              </w:rPr>
              <w:t xml:space="preserve"> including media campaigns</w:t>
            </w:r>
          </w:p>
        </w:tc>
        <w:tc>
          <w:tcPr>
            <w:tcW w:w="1561" w:type="dxa"/>
            <w:vAlign w:val="center"/>
          </w:tcPr>
          <w:p w14:paraId="62EE3E97" w14:textId="77777777" w:rsidR="009669FA" w:rsidRPr="00D66120" w:rsidRDefault="009669FA" w:rsidP="000B4670">
            <w:pPr>
              <w:jc w:val="center"/>
            </w:pPr>
            <w:r w:rsidRPr="00D66120">
              <w:rPr>
                <w:rFonts w:ascii="Arial" w:hAnsi="Arial" w:cs="Arial"/>
                <w:sz w:val="20"/>
              </w:rPr>
              <w:t>Complete</w:t>
            </w:r>
          </w:p>
        </w:tc>
        <w:tc>
          <w:tcPr>
            <w:tcW w:w="1561" w:type="dxa"/>
            <w:vAlign w:val="center"/>
          </w:tcPr>
          <w:p w14:paraId="68E40D81" w14:textId="77777777" w:rsidR="009669FA" w:rsidRPr="00D66120" w:rsidRDefault="009669FA" w:rsidP="000B4670">
            <w:pPr>
              <w:jc w:val="center"/>
            </w:pPr>
            <w:r w:rsidRPr="004C6180">
              <w:rPr>
                <w:rFonts w:ascii="Arial" w:hAnsi="Arial" w:cs="Arial"/>
                <w:sz w:val="20"/>
                <w:szCs w:val="20"/>
              </w:rPr>
              <w:t>Complete</w:t>
            </w:r>
          </w:p>
        </w:tc>
        <w:tc>
          <w:tcPr>
            <w:tcW w:w="1561" w:type="dxa"/>
            <w:shd w:val="clear" w:color="auto" w:fill="auto"/>
            <w:vAlign w:val="center"/>
          </w:tcPr>
          <w:p w14:paraId="0FE70839" w14:textId="77777777" w:rsidR="009669FA" w:rsidRPr="00397125" w:rsidRDefault="009669FA" w:rsidP="000B4670">
            <w:pPr>
              <w:jc w:val="center"/>
              <w:rPr>
                <w:rFonts w:ascii="Arial" w:hAnsi="Arial" w:cs="Arial"/>
                <w:sz w:val="20"/>
                <w:szCs w:val="20"/>
              </w:rPr>
            </w:pPr>
            <w:r w:rsidRPr="00397125">
              <w:rPr>
                <w:rFonts w:ascii="Arial" w:hAnsi="Arial" w:cs="Arial"/>
                <w:sz w:val="20"/>
                <w:szCs w:val="20"/>
              </w:rPr>
              <w:t>Complete</w:t>
            </w:r>
          </w:p>
        </w:tc>
        <w:tc>
          <w:tcPr>
            <w:tcW w:w="1561" w:type="dxa"/>
            <w:shd w:val="clear" w:color="auto" w:fill="auto"/>
            <w:vAlign w:val="center"/>
          </w:tcPr>
          <w:p w14:paraId="2D333DF0" w14:textId="2387AE4C" w:rsidR="009669FA" w:rsidRPr="00397125" w:rsidRDefault="009669FA" w:rsidP="000B4670">
            <w:pPr>
              <w:jc w:val="center"/>
              <w:rPr>
                <w:rFonts w:ascii="Arial" w:hAnsi="Arial" w:cs="Arial"/>
                <w:sz w:val="20"/>
                <w:szCs w:val="20"/>
              </w:rPr>
            </w:pPr>
          </w:p>
        </w:tc>
      </w:tr>
      <w:tr w:rsidR="009669FA" w:rsidRPr="00397125" w14:paraId="68D3F0E2" w14:textId="77777777" w:rsidTr="000B4670">
        <w:trPr>
          <w:trHeight w:val="126"/>
        </w:trPr>
        <w:tc>
          <w:tcPr>
            <w:tcW w:w="3836" w:type="dxa"/>
            <w:vAlign w:val="center"/>
          </w:tcPr>
          <w:p w14:paraId="0B705A1F" w14:textId="77777777" w:rsidR="009669FA" w:rsidRPr="00D66120" w:rsidRDefault="009669FA" w:rsidP="000B4670">
            <w:pPr>
              <w:rPr>
                <w:rFonts w:ascii="Arial" w:hAnsi="Arial" w:cs="Arial"/>
                <w:sz w:val="20"/>
              </w:rPr>
            </w:pPr>
            <w:r w:rsidRPr="00D66120">
              <w:rPr>
                <w:rFonts w:ascii="Arial" w:hAnsi="Arial" w:cs="Arial"/>
                <w:sz w:val="20"/>
              </w:rPr>
              <w:t>Collaborate with stakeholders to decrease substance abuse in Idaho</w:t>
            </w:r>
          </w:p>
        </w:tc>
        <w:tc>
          <w:tcPr>
            <w:tcW w:w="1561" w:type="dxa"/>
            <w:vAlign w:val="center"/>
          </w:tcPr>
          <w:p w14:paraId="703E02CB" w14:textId="77777777" w:rsidR="009669FA" w:rsidRPr="00D66120" w:rsidRDefault="009669FA" w:rsidP="000B4670">
            <w:pPr>
              <w:jc w:val="center"/>
            </w:pPr>
            <w:r w:rsidRPr="00D66120">
              <w:rPr>
                <w:rFonts w:ascii="Arial" w:hAnsi="Arial" w:cs="Arial"/>
                <w:sz w:val="20"/>
              </w:rPr>
              <w:t>Complete</w:t>
            </w:r>
          </w:p>
        </w:tc>
        <w:tc>
          <w:tcPr>
            <w:tcW w:w="1561" w:type="dxa"/>
            <w:vAlign w:val="center"/>
          </w:tcPr>
          <w:p w14:paraId="15FE140B" w14:textId="77777777" w:rsidR="009669FA" w:rsidRPr="00D66120" w:rsidRDefault="009669FA" w:rsidP="000B4670">
            <w:pPr>
              <w:jc w:val="center"/>
            </w:pPr>
            <w:r w:rsidRPr="004C6180">
              <w:rPr>
                <w:rFonts w:ascii="Arial" w:hAnsi="Arial" w:cs="Arial"/>
                <w:sz w:val="20"/>
                <w:szCs w:val="20"/>
              </w:rPr>
              <w:t>Complete</w:t>
            </w:r>
          </w:p>
        </w:tc>
        <w:tc>
          <w:tcPr>
            <w:tcW w:w="1561" w:type="dxa"/>
            <w:shd w:val="clear" w:color="auto" w:fill="auto"/>
            <w:vAlign w:val="center"/>
          </w:tcPr>
          <w:p w14:paraId="4F53ABDC" w14:textId="77777777" w:rsidR="009669FA" w:rsidRPr="00397125" w:rsidRDefault="009669FA" w:rsidP="000B4670">
            <w:pPr>
              <w:jc w:val="center"/>
              <w:rPr>
                <w:rFonts w:ascii="Arial" w:hAnsi="Arial" w:cs="Arial"/>
                <w:sz w:val="20"/>
                <w:szCs w:val="20"/>
              </w:rPr>
            </w:pPr>
            <w:r w:rsidRPr="00397125">
              <w:rPr>
                <w:rFonts w:ascii="Arial" w:hAnsi="Arial" w:cs="Arial"/>
                <w:sz w:val="20"/>
                <w:szCs w:val="20"/>
              </w:rPr>
              <w:t>Complete</w:t>
            </w:r>
          </w:p>
        </w:tc>
        <w:tc>
          <w:tcPr>
            <w:tcW w:w="1561" w:type="dxa"/>
            <w:shd w:val="clear" w:color="auto" w:fill="auto"/>
            <w:vAlign w:val="center"/>
          </w:tcPr>
          <w:p w14:paraId="57F4E3CC" w14:textId="27366164" w:rsidR="009669FA" w:rsidRPr="00397125" w:rsidRDefault="009669FA" w:rsidP="000B4670">
            <w:pPr>
              <w:jc w:val="center"/>
              <w:rPr>
                <w:rFonts w:ascii="Arial" w:hAnsi="Arial" w:cs="Arial"/>
                <w:sz w:val="20"/>
                <w:szCs w:val="20"/>
              </w:rPr>
            </w:pPr>
          </w:p>
        </w:tc>
      </w:tr>
      <w:tr w:rsidR="009669FA" w:rsidRPr="00397125" w14:paraId="0A3C3EB5" w14:textId="77777777" w:rsidTr="000B4670">
        <w:tc>
          <w:tcPr>
            <w:tcW w:w="3836" w:type="dxa"/>
            <w:vAlign w:val="center"/>
          </w:tcPr>
          <w:p w14:paraId="15CF9035" w14:textId="77777777" w:rsidR="00E74347" w:rsidRDefault="00E74347" w:rsidP="000B4670">
            <w:pPr>
              <w:rPr>
                <w:rFonts w:ascii="Arial" w:hAnsi="Arial" w:cs="Arial"/>
                <w:sz w:val="20"/>
              </w:rPr>
            </w:pPr>
          </w:p>
          <w:p w14:paraId="6684D259" w14:textId="1086935A" w:rsidR="009669FA" w:rsidRDefault="009669FA" w:rsidP="000B4670">
            <w:pPr>
              <w:rPr>
                <w:rFonts w:ascii="Arial" w:hAnsi="Arial" w:cs="Arial"/>
                <w:sz w:val="20"/>
              </w:rPr>
            </w:pPr>
            <w:r w:rsidRPr="00D66120">
              <w:rPr>
                <w:rFonts w:ascii="Arial" w:hAnsi="Arial" w:cs="Arial"/>
                <w:sz w:val="20"/>
              </w:rPr>
              <w:t>Grant Administration</w:t>
            </w:r>
          </w:p>
          <w:p w14:paraId="25CCFDE6" w14:textId="77777777" w:rsidR="00E74347" w:rsidRPr="00D66120" w:rsidRDefault="00E74347" w:rsidP="000B4670">
            <w:pPr>
              <w:rPr>
                <w:rFonts w:ascii="Arial" w:hAnsi="Arial" w:cs="Arial"/>
                <w:sz w:val="20"/>
              </w:rPr>
            </w:pPr>
          </w:p>
        </w:tc>
        <w:tc>
          <w:tcPr>
            <w:tcW w:w="1561" w:type="dxa"/>
            <w:vAlign w:val="center"/>
          </w:tcPr>
          <w:p w14:paraId="44351455" w14:textId="77777777" w:rsidR="009669FA" w:rsidRPr="00D66120" w:rsidRDefault="009669FA" w:rsidP="000B4670">
            <w:pPr>
              <w:jc w:val="center"/>
              <w:rPr>
                <w:rFonts w:ascii="Arial" w:hAnsi="Arial" w:cs="Arial"/>
                <w:sz w:val="20"/>
              </w:rPr>
            </w:pPr>
            <w:r w:rsidRPr="00D66120">
              <w:rPr>
                <w:rFonts w:ascii="Arial" w:hAnsi="Arial" w:cs="Arial"/>
                <w:sz w:val="20"/>
              </w:rPr>
              <w:t>Complete</w:t>
            </w:r>
          </w:p>
        </w:tc>
        <w:tc>
          <w:tcPr>
            <w:tcW w:w="1561" w:type="dxa"/>
            <w:vAlign w:val="center"/>
          </w:tcPr>
          <w:p w14:paraId="4359C810" w14:textId="77777777" w:rsidR="009669FA" w:rsidRPr="00D66120" w:rsidRDefault="009669FA" w:rsidP="000B4670">
            <w:pPr>
              <w:jc w:val="center"/>
              <w:rPr>
                <w:rFonts w:ascii="Arial" w:hAnsi="Arial" w:cs="Arial"/>
                <w:sz w:val="20"/>
              </w:rPr>
            </w:pPr>
            <w:r w:rsidRPr="004C6180">
              <w:rPr>
                <w:rFonts w:ascii="Arial" w:hAnsi="Arial" w:cs="Arial"/>
                <w:sz w:val="20"/>
                <w:szCs w:val="20"/>
              </w:rPr>
              <w:t>Complete</w:t>
            </w:r>
          </w:p>
        </w:tc>
        <w:tc>
          <w:tcPr>
            <w:tcW w:w="1561" w:type="dxa"/>
            <w:shd w:val="clear" w:color="auto" w:fill="auto"/>
            <w:vAlign w:val="center"/>
          </w:tcPr>
          <w:p w14:paraId="665CD6B7" w14:textId="77777777" w:rsidR="009669FA" w:rsidRPr="004C6180" w:rsidRDefault="009669FA" w:rsidP="000B4670">
            <w:pPr>
              <w:jc w:val="center"/>
              <w:rPr>
                <w:rFonts w:ascii="Arial" w:hAnsi="Arial" w:cs="Arial"/>
                <w:sz w:val="20"/>
                <w:szCs w:val="20"/>
              </w:rPr>
            </w:pPr>
            <w:r w:rsidRPr="00234A6A">
              <w:rPr>
                <w:rFonts w:ascii="Arial" w:hAnsi="Arial" w:cs="Arial"/>
                <w:sz w:val="20"/>
              </w:rPr>
              <w:t>Complete</w:t>
            </w:r>
          </w:p>
        </w:tc>
        <w:tc>
          <w:tcPr>
            <w:tcW w:w="1561" w:type="dxa"/>
            <w:shd w:val="clear" w:color="auto" w:fill="auto"/>
            <w:vAlign w:val="center"/>
          </w:tcPr>
          <w:p w14:paraId="12A62092" w14:textId="6C43139D" w:rsidR="009669FA" w:rsidRPr="00397125" w:rsidRDefault="009669FA" w:rsidP="000B4670">
            <w:pPr>
              <w:jc w:val="center"/>
              <w:rPr>
                <w:rFonts w:ascii="Arial" w:hAnsi="Arial" w:cs="Arial"/>
                <w:sz w:val="20"/>
                <w:szCs w:val="20"/>
              </w:rPr>
            </w:pPr>
          </w:p>
        </w:tc>
      </w:tr>
    </w:tbl>
    <w:p w14:paraId="49F59BC7" w14:textId="77777777" w:rsidR="009669FA" w:rsidRDefault="009669FA" w:rsidP="00B17129">
      <w:pPr>
        <w:rPr>
          <w:rFonts w:eastAsia="Calibri"/>
        </w:rPr>
      </w:pPr>
    </w:p>
    <w:p w14:paraId="5EB77BA7" w14:textId="5843E3B5" w:rsidR="00384183" w:rsidRDefault="00C24283" w:rsidP="00384183">
      <w:pPr>
        <w:rPr>
          <w:rFonts w:ascii="Arial" w:eastAsia="Calibri" w:hAnsi="Arial" w:cs="Arial"/>
          <w:b/>
          <w:bCs/>
        </w:rPr>
      </w:pPr>
      <w:r>
        <w:rPr>
          <w:rFonts w:ascii="Arial" w:eastAsia="Calibri" w:hAnsi="Arial" w:cs="Arial"/>
          <w:b/>
          <w:bCs/>
        </w:rPr>
        <w:t>FY 2024</w:t>
      </w:r>
      <w:r w:rsidR="009669FA" w:rsidRPr="00B17129">
        <w:rPr>
          <w:rFonts w:ascii="Arial" w:eastAsia="Calibri" w:hAnsi="Arial" w:cs="Arial"/>
          <w:b/>
          <w:bCs/>
        </w:rPr>
        <w:t xml:space="preserve"> Performance Highlights</w:t>
      </w:r>
    </w:p>
    <w:p w14:paraId="3C7E8757" w14:textId="77777777" w:rsidR="00DC4B2E" w:rsidRDefault="00DC4B2E" w:rsidP="00384183">
      <w:pPr>
        <w:rPr>
          <w:rFonts w:ascii="Arial" w:eastAsia="Calibri" w:hAnsi="Arial" w:cs="Arial"/>
          <w:b/>
          <w:bCs/>
        </w:rPr>
      </w:pPr>
    </w:p>
    <w:p w14:paraId="2AC07E25" w14:textId="77777777" w:rsidR="00E74347" w:rsidRPr="00A91870" w:rsidRDefault="00E74347" w:rsidP="00E74347">
      <w:pPr>
        <w:pStyle w:val="ListParagraph"/>
        <w:numPr>
          <w:ilvl w:val="0"/>
          <w:numId w:val="10"/>
        </w:numPr>
        <w:rPr>
          <w:rFonts w:cs="Arial"/>
          <w:b/>
          <w:bCs/>
          <w:szCs w:val="20"/>
        </w:rPr>
      </w:pPr>
      <w:bookmarkStart w:id="2" w:name="_Hlk80793525"/>
      <w:r w:rsidRPr="00A91870">
        <w:rPr>
          <w:rFonts w:cs="Arial"/>
          <w:szCs w:val="20"/>
        </w:rPr>
        <w:t xml:space="preserve">Coordination/facilitation of the Idaho 2023 </w:t>
      </w:r>
      <w:bookmarkStart w:id="3" w:name="_Hlk143527196"/>
      <w:r w:rsidRPr="00A91870">
        <w:rPr>
          <w:rFonts w:cs="Arial"/>
          <w:b/>
          <w:bCs/>
          <w:szCs w:val="20"/>
        </w:rPr>
        <w:t xml:space="preserve">Opioid Misuse and Overdose Strategic Plan </w:t>
      </w:r>
      <w:bookmarkEnd w:id="3"/>
      <w:r w:rsidRPr="00A91870">
        <w:rPr>
          <w:rFonts w:cs="Arial"/>
          <w:b/>
          <w:bCs/>
          <w:szCs w:val="20"/>
        </w:rPr>
        <w:t xml:space="preserve">Steering Committee </w:t>
      </w:r>
    </w:p>
    <w:p w14:paraId="35B42787" w14:textId="77777777" w:rsidR="00E74347" w:rsidRPr="00A91870" w:rsidRDefault="00E74347" w:rsidP="00E74347">
      <w:pPr>
        <w:pStyle w:val="ListParagraph"/>
        <w:numPr>
          <w:ilvl w:val="0"/>
          <w:numId w:val="10"/>
        </w:numPr>
        <w:rPr>
          <w:rFonts w:cs="Arial"/>
          <w:b/>
          <w:bCs/>
          <w:szCs w:val="20"/>
        </w:rPr>
      </w:pPr>
      <w:r w:rsidRPr="00A91870">
        <w:rPr>
          <w:rFonts w:cs="Arial"/>
          <w:szCs w:val="20"/>
        </w:rPr>
        <w:t>Development of 2023-2028</w:t>
      </w:r>
      <w:r w:rsidRPr="00A91870">
        <w:rPr>
          <w:rFonts w:cs="Arial"/>
          <w:b/>
          <w:bCs/>
          <w:szCs w:val="20"/>
        </w:rPr>
        <w:t xml:space="preserve"> Five Year Opioid Misuse and Overdose Strategic Plan</w:t>
      </w:r>
    </w:p>
    <w:p w14:paraId="5B5D2552" w14:textId="77777777" w:rsidR="00E74347" w:rsidRPr="00A91870" w:rsidRDefault="00E74347" w:rsidP="00E74347">
      <w:pPr>
        <w:pStyle w:val="ListParagraph"/>
        <w:numPr>
          <w:ilvl w:val="0"/>
          <w:numId w:val="10"/>
        </w:numPr>
        <w:rPr>
          <w:rFonts w:cs="Arial"/>
          <w:b/>
          <w:bCs/>
          <w:szCs w:val="20"/>
        </w:rPr>
      </w:pPr>
      <w:r w:rsidRPr="00A91870">
        <w:rPr>
          <w:rFonts w:cs="Arial"/>
          <w:szCs w:val="20"/>
        </w:rPr>
        <w:t>Partnership</w:t>
      </w:r>
      <w:r w:rsidRPr="00A91870">
        <w:rPr>
          <w:rFonts w:cs="Arial"/>
          <w:b/>
          <w:bCs/>
          <w:szCs w:val="20"/>
        </w:rPr>
        <w:t xml:space="preserve"> </w:t>
      </w:r>
      <w:r w:rsidRPr="00A91870">
        <w:rPr>
          <w:rFonts w:cs="Arial"/>
          <w:szCs w:val="20"/>
        </w:rPr>
        <w:t>with</w:t>
      </w:r>
      <w:r w:rsidRPr="00A91870">
        <w:rPr>
          <w:rFonts w:cs="Arial"/>
          <w:b/>
          <w:bCs/>
          <w:szCs w:val="20"/>
        </w:rPr>
        <w:t xml:space="preserve"> </w:t>
      </w:r>
      <w:r w:rsidRPr="00A91870">
        <w:rPr>
          <w:rFonts w:cs="Arial"/>
          <w:szCs w:val="20"/>
        </w:rPr>
        <w:t xml:space="preserve">Community Anti-Drug Coalitions of America (CADCA) for a two-part </w:t>
      </w:r>
      <w:r w:rsidRPr="00A91870">
        <w:rPr>
          <w:rFonts w:cs="Arial"/>
          <w:b/>
          <w:bCs/>
          <w:szCs w:val="20"/>
        </w:rPr>
        <w:t>Youth Leadership Initiative</w:t>
      </w:r>
      <w:r w:rsidRPr="00A91870">
        <w:rPr>
          <w:rFonts w:cs="Arial"/>
          <w:szCs w:val="20"/>
        </w:rPr>
        <w:t xml:space="preserve"> that brought together approximately 50 teens from rural areas across Idaho to strengthen their skills and capacity to influence positive change in their communities.</w:t>
      </w:r>
    </w:p>
    <w:p w14:paraId="1F6D90A9" w14:textId="77777777" w:rsidR="00E74347" w:rsidRPr="00A91870" w:rsidRDefault="00E74347" w:rsidP="00E74347">
      <w:pPr>
        <w:pStyle w:val="ListParagraph"/>
        <w:numPr>
          <w:ilvl w:val="0"/>
          <w:numId w:val="10"/>
        </w:numPr>
        <w:rPr>
          <w:rFonts w:cs="Arial"/>
          <w:b/>
          <w:bCs/>
          <w:szCs w:val="20"/>
        </w:rPr>
      </w:pPr>
      <w:r w:rsidRPr="00A91870">
        <w:rPr>
          <w:rFonts w:cs="Arial"/>
          <w:szCs w:val="20"/>
        </w:rPr>
        <w:t xml:space="preserve">Partnership with the Idaho Commission on Aging (ICOA) to pilot a </w:t>
      </w:r>
      <w:r w:rsidRPr="00A91870">
        <w:rPr>
          <w:rFonts w:cs="Arial"/>
          <w:b/>
          <w:bCs/>
          <w:szCs w:val="20"/>
        </w:rPr>
        <w:t>Safe Prescription Storage Pilot Project</w:t>
      </w:r>
      <w:r w:rsidRPr="00A91870">
        <w:rPr>
          <w:rFonts w:cs="Arial"/>
          <w:szCs w:val="20"/>
        </w:rPr>
        <w:t xml:space="preserve"> to prevent prescription misuse among aging and older adults.</w:t>
      </w:r>
    </w:p>
    <w:p w14:paraId="49535D04" w14:textId="77777777" w:rsidR="00E74347" w:rsidRPr="00A91870" w:rsidRDefault="00E74347" w:rsidP="00E74347">
      <w:pPr>
        <w:pStyle w:val="ListParagraph"/>
        <w:numPr>
          <w:ilvl w:val="0"/>
          <w:numId w:val="10"/>
        </w:numPr>
        <w:rPr>
          <w:rFonts w:cs="Arial"/>
          <w:b/>
          <w:bCs/>
          <w:szCs w:val="20"/>
        </w:rPr>
      </w:pPr>
      <w:r>
        <w:rPr>
          <w:rFonts w:cs="Arial"/>
          <w:szCs w:val="20"/>
        </w:rPr>
        <w:t xml:space="preserve">Facilitation of seven (7) </w:t>
      </w:r>
      <w:r w:rsidRPr="0093075E">
        <w:rPr>
          <w:rFonts w:cs="Arial"/>
          <w:b/>
          <w:bCs/>
          <w:szCs w:val="20"/>
        </w:rPr>
        <w:t>Regional Roundtable</w:t>
      </w:r>
      <w:r>
        <w:rPr>
          <w:rFonts w:cs="Arial"/>
          <w:b/>
          <w:bCs/>
          <w:szCs w:val="20"/>
        </w:rPr>
        <w:t>s</w:t>
      </w:r>
      <w:r>
        <w:rPr>
          <w:rFonts w:cs="Arial"/>
          <w:szCs w:val="20"/>
        </w:rPr>
        <w:t xml:space="preserve"> to engage local providers and individuals with lived experience to identify local conditions/local solutions</w:t>
      </w:r>
    </w:p>
    <w:p w14:paraId="1E243015" w14:textId="77777777" w:rsidR="00E74347" w:rsidRPr="00A91870" w:rsidRDefault="00E74347" w:rsidP="00E74347">
      <w:pPr>
        <w:numPr>
          <w:ilvl w:val="0"/>
          <w:numId w:val="10"/>
        </w:numPr>
        <w:spacing w:line="276" w:lineRule="auto"/>
        <w:contextualSpacing/>
        <w:rPr>
          <w:rFonts w:ascii="Arial" w:eastAsia="Calibri" w:hAnsi="Arial" w:cs="Arial"/>
          <w:sz w:val="20"/>
          <w:szCs w:val="20"/>
        </w:rPr>
      </w:pPr>
      <w:r w:rsidRPr="00A91870">
        <w:rPr>
          <w:rFonts w:ascii="Arial" w:eastAsia="Calibri" w:hAnsi="Arial" w:cs="Arial"/>
          <w:sz w:val="20"/>
          <w:szCs w:val="20"/>
        </w:rPr>
        <w:t xml:space="preserve">Administered four (4) </w:t>
      </w:r>
      <w:r w:rsidRPr="00A91870">
        <w:rPr>
          <w:rFonts w:ascii="Arial" w:eastAsia="Calibri" w:hAnsi="Arial" w:cs="Arial"/>
          <w:b/>
          <w:bCs/>
          <w:sz w:val="20"/>
          <w:szCs w:val="20"/>
        </w:rPr>
        <w:t>primary prevention federal grants:</w:t>
      </w:r>
      <w:r w:rsidRPr="00A91870">
        <w:rPr>
          <w:rFonts w:ascii="Arial" w:eastAsia="Calibri" w:hAnsi="Arial" w:cs="Arial"/>
          <w:sz w:val="20"/>
          <w:szCs w:val="20"/>
        </w:rPr>
        <w:t xml:space="preserve"> </w:t>
      </w:r>
    </w:p>
    <w:p w14:paraId="6D554FFF" w14:textId="77777777" w:rsidR="00E74347" w:rsidRPr="00A91870" w:rsidRDefault="00E74347" w:rsidP="00E74347">
      <w:pPr>
        <w:numPr>
          <w:ilvl w:val="1"/>
          <w:numId w:val="10"/>
        </w:numPr>
        <w:spacing w:after="200" w:line="276" w:lineRule="auto"/>
        <w:contextualSpacing/>
        <w:rPr>
          <w:rFonts w:ascii="Arial" w:eastAsia="Calibri" w:hAnsi="Arial" w:cs="Arial"/>
          <w:sz w:val="20"/>
          <w:szCs w:val="20"/>
        </w:rPr>
      </w:pPr>
      <w:r w:rsidRPr="00A91870">
        <w:rPr>
          <w:rFonts w:ascii="Arial" w:eastAsia="Calibri" w:hAnsi="Arial" w:cs="Arial"/>
          <w:b/>
          <w:bCs/>
          <w:sz w:val="20"/>
          <w:szCs w:val="20"/>
        </w:rPr>
        <w:t>Substance Use Prevention, Treatment and Recovery Services Block Grant (SUPTRS)  Prevention Set-Aside Funds</w:t>
      </w:r>
    </w:p>
    <w:p w14:paraId="7CEAD694" w14:textId="77777777" w:rsidR="00E74347" w:rsidRDefault="00E74347" w:rsidP="00E74347">
      <w:pPr>
        <w:numPr>
          <w:ilvl w:val="2"/>
          <w:numId w:val="10"/>
        </w:numPr>
        <w:spacing w:after="200" w:line="276" w:lineRule="auto"/>
        <w:contextualSpacing/>
        <w:rPr>
          <w:rFonts w:ascii="Arial" w:eastAsia="Calibri" w:hAnsi="Arial" w:cs="Arial"/>
          <w:sz w:val="20"/>
          <w:szCs w:val="20"/>
        </w:rPr>
      </w:pPr>
      <w:r w:rsidRPr="00A91870">
        <w:rPr>
          <w:rFonts w:ascii="Arial" w:eastAsia="Calibri" w:hAnsi="Arial" w:cs="Arial"/>
          <w:sz w:val="20"/>
          <w:szCs w:val="20"/>
        </w:rPr>
        <w:t xml:space="preserve">Funded </w:t>
      </w:r>
      <w:r w:rsidRPr="00FC7439">
        <w:rPr>
          <w:rFonts w:ascii="Arial" w:eastAsia="Calibri" w:hAnsi="Arial" w:cs="Arial"/>
          <w:sz w:val="20"/>
          <w:szCs w:val="20"/>
        </w:rPr>
        <w:t>53</w:t>
      </w:r>
      <w:r w:rsidRPr="00A91870">
        <w:rPr>
          <w:rFonts w:ascii="Arial" w:eastAsia="Calibri" w:hAnsi="Arial" w:cs="Arial"/>
          <w:sz w:val="20"/>
          <w:szCs w:val="20"/>
        </w:rPr>
        <w:t xml:space="preserve"> direct-service providers reaching </w:t>
      </w:r>
      <w:r>
        <w:rPr>
          <w:rFonts w:ascii="Arial" w:eastAsia="Calibri" w:hAnsi="Arial" w:cs="Arial"/>
          <w:sz w:val="20"/>
          <w:szCs w:val="20"/>
        </w:rPr>
        <w:t>more than 50,000</w:t>
      </w:r>
      <w:r w:rsidRPr="00A91870">
        <w:rPr>
          <w:rFonts w:ascii="Arial" w:eastAsia="Calibri" w:hAnsi="Arial" w:cs="Arial"/>
          <w:color w:val="FF0000"/>
          <w:sz w:val="20"/>
          <w:szCs w:val="20"/>
        </w:rPr>
        <w:t xml:space="preserve"> </w:t>
      </w:r>
      <w:r w:rsidRPr="00A91870">
        <w:rPr>
          <w:rFonts w:ascii="Arial" w:eastAsia="Calibri" w:hAnsi="Arial" w:cs="Arial"/>
          <w:sz w:val="20"/>
          <w:szCs w:val="20"/>
        </w:rPr>
        <w:t xml:space="preserve">Idaho youth and </w:t>
      </w:r>
      <w:r>
        <w:rPr>
          <w:rFonts w:ascii="Arial" w:eastAsia="Calibri" w:hAnsi="Arial" w:cs="Arial"/>
          <w:sz w:val="20"/>
          <w:szCs w:val="20"/>
        </w:rPr>
        <w:t>approximately 3,000</w:t>
      </w:r>
      <w:r w:rsidRPr="00A91870">
        <w:rPr>
          <w:rFonts w:ascii="Arial" w:eastAsia="Calibri" w:hAnsi="Arial" w:cs="Arial"/>
          <w:color w:val="FF0000"/>
          <w:sz w:val="20"/>
          <w:szCs w:val="20"/>
        </w:rPr>
        <w:t xml:space="preserve"> </w:t>
      </w:r>
      <w:r w:rsidRPr="00A91870">
        <w:rPr>
          <w:rFonts w:ascii="Arial" w:eastAsia="Calibri" w:hAnsi="Arial" w:cs="Arial"/>
          <w:sz w:val="20"/>
          <w:szCs w:val="20"/>
        </w:rPr>
        <w:t>Idaho parents and caregivers with evidence-based programs and activities</w:t>
      </w:r>
      <w:r>
        <w:rPr>
          <w:rFonts w:ascii="Arial" w:eastAsia="Calibri" w:hAnsi="Arial" w:cs="Arial"/>
          <w:sz w:val="20"/>
          <w:szCs w:val="20"/>
        </w:rPr>
        <w:t>.</w:t>
      </w:r>
    </w:p>
    <w:p w14:paraId="75B8EE90" w14:textId="77777777" w:rsidR="00995AE4" w:rsidRPr="002358FF" w:rsidRDefault="00995AE4" w:rsidP="00995AE4">
      <w:pPr>
        <w:spacing w:after="200" w:line="276" w:lineRule="auto"/>
        <w:ind w:left="1800"/>
        <w:contextualSpacing/>
        <w:rPr>
          <w:rFonts w:ascii="Arial" w:eastAsia="Calibri" w:hAnsi="Arial" w:cs="Arial"/>
          <w:sz w:val="20"/>
          <w:szCs w:val="20"/>
        </w:rPr>
      </w:pPr>
    </w:p>
    <w:p w14:paraId="5836F02A" w14:textId="77777777" w:rsidR="00E74347" w:rsidRPr="00A91870" w:rsidRDefault="00E74347" w:rsidP="00E74347">
      <w:pPr>
        <w:numPr>
          <w:ilvl w:val="1"/>
          <w:numId w:val="10"/>
        </w:numPr>
        <w:spacing w:after="200" w:line="276" w:lineRule="auto"/>
        <w:contextualSpacing/>
        <w:rPr>
          <w:rFonts w:ascii="Arial" w:eastAsia="Calibri" w:hAnsi="Arial" w:cs="Arial"/>
          <w:b/>
          <w:bCs/>
          <w:sz w:val="20"/>
          <w:szCs w:val="20"/>
        </w:rPr>
      </w:pPr>
      <w:r w:rsidRPr="00A91870">
        <w:rPr>
          <w:rFonts w:ascii="Arial" w:eastAsia="Calibri" w:hAnsi="Arial" w:cs="Arial"/>
          <w:b/>
          <w:bCs/>
          <w:sz w:val="20"/>
          <w:szCs w:val="20"/>
        </w:rPr>
        <w:lastRenderedPageBreak/>
        <w:t xml:space="preserve"> Strategic Prevention Framework </w:t>
      </w:r>
      <w:r w:rsidRPr="00A91870">
        <w:rPr>
          <w:rFonts w:ascii="Arial" w:eastAsia="Calibri" w:hAnsi="Arial" w:cs="Arial"/>
          <w:sz w:val="20"/>
          <w:szCs w:val="20"/>
        </w:rPr>
        <w:t>-</w:t>
      </w:r>
      <w:r w:rsidRPr="00A91870">
        <w:rPr>
          <w:rFonts w:ascii="Arial" w:eastAsia="Calibri" w:hAnsi="Arial" w:cs="Arial"/>
          <w:b/>
          <w:bCs/>
          <w:sz w:val="20"/>
          <w:szCs w:val="20"/>
        </w:rPr>
        <w:t>Partnership for Success Grant (SPF-PFS)</w:t>
      </w:r>
    </w:p>
    <w:p w14:paraId="4EA85399" w14:textId="77777777" w:rsidR="00E74347" w:rsidRPr="00A91870" w:rsidRDefault="00E74347" w:rsidP="00E74347">
      <w:pPr>
        <w:numPr>
          <w:ilvl w:val="2"/>
          <w:numId w:val="10"/>
        </w:numPr>
        <w:spacing w:after="200" w:line="276" w:lineRule="auto"/>
        <w:contextualSpacing/>
        <w:rPr>
          <w:rFonts w:ascii="Arial" w:eastAsia="Calibri" w:hAnsi="Arial" w:cs="Arial"/>
          <w:sz w:val="20"/>
          <w:szCs w:val="20"/>
        </w:rPr>
      </w:pPr>
      <w:r w:rsidRPr="00A91870">
        <w:rPr>
          <w:rFonts w:ascii="Arial" w:eastAsia="Calibri" w:hAnsi="Arial" w:cs="Arial"/>
          <w:sz w:val="20"/>
          <w:szCs w:val="20"/>
        </w:rPr>
        <w:t>Funded each of Idaho’s seven (7) Public Health Districts and</w:t>
      </w:r>
      <w:r>
        <w:rPr>
          <w:rFonts w:ascii="Arial" w:eastAsia="Calibri" w:hAnsi="Arial" w:cs="Arial"/>
          <w:sz w:val="20"/>
          <w:szCs w:val="20"/>
        </w:rPr>
        <w:t xml:space="preserve"> thirty-two</w:t>
      </w:r>
      <w:r w:rsidRPr="00A91870">
        <w:rPr>
          <w:rFonts w:ascii="Arial" w:eastAsia="Calibri" w:hAnsi="Arial" w:cs="Arial"/>
          <w:sz w:val="20"/>
          <w:szCs w:val="20"/>
        </w:rPr>
        <w:t xml:space="preserve"> </w:t>
      </w:r>
      <w:r>
        <w:rPr>
          <w:rFonts w:ascii="Arial" w:eastAsia="Calibri" w:hAnsi="Arial" w:cs="Arial"/>
          <w:sz w:val="20"/>
          <w:szCs w:val="20"/>
        </w:rPr>
        <w:t>(</w:t>
      </w:r>
      <w:r w:rsidRPr="00264392">
        <w:rPr>
          <w:rFonts w:ascii="Arial" w:eastAsia="Calibri" w:hAnsi="Arial" w:cs="Arial"/>
          <w:sz w:val="20"/>
          <w:szCs w:val="20"/>
        </w:rPr>
        <w:t>32)</w:t>
      </w:r>
      <w:r w:rsidRPr="00A91870">
        <w:rPr>
          <w:rFonts w:ascii="Arial" w:eastAsia="Calibri" w:hAnsi="Arial" w:cs="Arial"/>
          <w:sz w:val="20"/>
          <w:szCs w:val="20"/>
        </w:rPr>
        <w:t xml:space="preserve"> local law enforcement agencies to implement regionally specific strategies to reduce underage drinking, marijuana use, and methamphetamine use</w:t>
      </w:r>
      <w:r>
        <w:rPr>
          <w:rFonts w:ascii="Arial" w:eastAsia="Calibri" w:hAnsi="Arial" w:cs="Arial"/>
          <w:sz w:val="20"/>
          <w:szCs w:val="20"/>
        </w:rPr>
        <w:t>.</w:t>
      </w:r>
    </w:p>
    <w:p w14:paraId="2A9BF458" w14:textId="77777777" w:rsidR="00E74347" w:rsidRPr="00A91870" w:rsidRDefault="00E74347" w:rsidP="00E74347">
      <w:pPr>
        <w:numPr>
          <w:ilvl w:val="1"/>
          <w:numId w:val="10"/>
        </w:numPr>
        <w:spacing w:after="200" w:line="276" w:lineRule="auto"/>
        <w:contextualSpacing/>
        <w:rPr>
          <w:rFonts w:ascii="Arial" w:eastAsia="Calibri" w:hAnsi="Arial" w:cs="Arial"/>
          <w:sz w:val="20"/>
          <w:szCs w:val="20"/>
        </w:rPr>
      </w:pPr>
      <w:r w:rsidRPr="00A91870">
        <w:rPr>
          <w:rFonts w:ascii="Arial" w:eastAsia="Calibri" w:hAnsi="Arial" w:cs="Arial"/>
          <w:b/>
          <w:bCs/>
          <w:sz w:val="20"/>
          <w:szCs w:val="20"/>
        </w:rPr>
        <w:t>Coronavirus Response/Relief Supplemental Appropriation (COVID-19)</w:t>
      </w:r>
    </w:p>
    <w:p w14:paraId="3BF98CB1" w14:textId="77777777" w:rsidR="00E74347" w:rsidRPr="00A91870" w:rsidRDefault="00E74347" w:rsidP="00E74347">
      <w:pPr>
        <w:numPr>
          <w:ilvl w:val="2"/>
          <w:numId w:val="10"/>
        </w:numPr>
        <w:spacing w:after="200" w:line="276" w:lineRule="auto"/>
        <w:contextualSpacing/>
        <w:rPr>
          <w:rFonts w:ascii="Arial" w:eastAsia="Calibri" w:hAnsi="Arial" w:cs="Arial"/>
          <w:sz w:val="20"/>
          <w:szCs w:val="20"/>
        </w:rPr>
      </w:pPr>
      <w:r w:rsidRPr="00A91870">
        <w:rPr>
          <w:rFonts w:ascii="Arial" w:eastAsia="Calibri" w:hAnsi="Arial" w:cs="Arial"/>
          <w:sz w:val="20"/>
          <w:szCs w:val="20"/>
        </w:rPr>
        <w:t xml:space="preserve">Funded twenty-seven </w:t>
      </w:r>
      <w:r w:rsidRPr="007B5C3E">
        <w:rPr>
          <w:rFonts w:ascii="Arial" w:eastAsia="Calibri" w:hAnsi="Arial" w:cs="Arial"/>
          <w:b/>
          <w:bCs/>
          <w:sz w:val="20"/>
          <w:szCs w:val="20"/>
        </w:rPr>
        <w:t>(27)</w:t>
      </w:r>
      <w:r w:rsidRPr="007B5C3E">
        <w:rPr>
          <w:rFonts w:ascii="Arial" w:eastAsia="Calibri" w:hAnsi="Arial" w:cs="Arial"/>
          <w:sz w:val="20"/>
          <w:szCs w:val="20"/>
        </w:rPr>
        <w:t xml:space="preserve"> </w:t>
      </w:r>
      <w:r w:rsidRPr="00A91870">
        <w:rPr>
          <w:rFonts w:ascii="Arial" w:eastAsia="Calibri" w:hAnsi="Arial" w:cs="Arial"/>
          <w:sz w:val="20"/>
          <w:szCs w:val="20"/>
        </w:rPr>
        <w:t>community-based prevention providers</w:t>
      </w:r>
    </w:p>
    <w:p w14:paraId="6F972908" w14:textId="77777777" w:rsidR="00E74347" w:rsidRPr="00A91870" w:rsidRDefault="00E74347" w:rsidP="00E74347">
      <w:pPr>
        <w:numPr>
          <w:ilvl w:val="2"/>
          <w:numId w:val="10"/>
        </w:numPr>
        <w:spacing w:after="200" w:line="276" w:lineRule="auto"/>
        <w:contextualSpacing/>
        <w:rPr>
          <w:rFonts w:ascii="Arial" w:eastAsia="Calibri" w:hAnsi="Arial" w:cs="Arial"/>
          <w:sz w:val="20"/>
          <w:szCs w:val="20"/>
        </w:rPr>
      </w:pPr>
      <w:r w:rsidRPr="00A91870">
        <w:rPr>
          <w:rFonts w:ascii="Arial" w:eastAsia="Calibri" w:hAnsi="Arial" w:cs="Arial"/>
          <w:sz w:val="20"/>
          <w:szCs w:val="20"/>
        </w:rPr>
        <w:t xml:space="preserve">Development of a statewide </w:t>
      </w:r>
      <w:r w:rsidRPr="00965A72">
        <w:rPr>
          <w:rFonts w:ascii="Arial" w:eastAsia="Calibri" w:hAnsi="Arial" w:cs="Arial"/>
          <w:b/>
          <w:bCs/>
          <w:sz w:val="20"/>
          <w:szCs w:val="20"/>
        </w:rPr>
        <w:t>Idaho College Health Coalition</w:t>
      </w:r>
      <w:r w:rsidRPr="00A91870">
        <w:rPr>
          <w:rFonts w:ascii="Arial" w:eastAsia="Calibri" w:hAnsi="Arial" w:cs="Arial"/>
          <w:sz w:val="20"/>
          <w:szCs w:val="20"/>
        </w:rPr>
        <w:t xml:space="preserve"> (ICHC) </w:t>
      </w:r>
    </w:p>
    <w:p w14:paraId="150E03BB" w14:textId="77777777" w:rsidR="00E74347" w:rsidRPr="00A91870" w:rsidRDefault="00E74347" w:rsidP="00E74347">
      <w:pPr>
        <w:numPr>
          <w:ilvl w:val="2"/>
          <w:numId w:val="10"/>
        </w:numPr>
        <w:spacing w:after="200" w:line="276" w:lineRule="auto"/>
        <w:contextualSpacing/>
        <w:rPr>
          <w:rFonts w:ascii="Arial" w:eastAsia="Calibri" w:hAnsi="Arial" w:cs="Arial"/>
          <w:sz w:val="20"/>
          <w:szCs w:val="20"/>
        </w:rPr>
      </w:pPr>
      <w:r>
        <w:rPr>
          <w:rFonts w:ascii="Arial" w:eastAsia="Calibri" w:hAnsi="Arial" w:cs="Arial"/>
          <w:sz w:val="20"/>
          <w:szCs w:val="20"/>
        </w:rPr>
        <w:t>Initial d</w:t>
      </w:r>
      <w:r w:rsidRPr="00A91870">
        <w:rPr>
          <w:rFonts w:ascii="Arial" w:eastAsia="Calibri" w:hAnsi="Arial" w:cs="Arial"/>
          <w:sz w:val="20"/>
          <w:szCs w:val="20"/>
        </w:rPr>
        <w:t xml:space="preserve">evelopment of </w:t>
      </w:r>
      <w:r w:rsidRPr="00B175C3">
        <w:rPr>
          <w:rFonts w:ascii="Arial" w:eastAsia="Calibri" w:hAnsi="Arial" w:cs="Arial"/>
          <w:b/>
          <w:bCs/>
          <w:sz w:val="20"/>
          <w:szCs w:val="20"/>
        </w:rPr>
        <w:t>Statewide Five-Year Strategic Plan</w:t>
      </w:r>
      <w:r w:rsidRPr="00A91870">
        <w:rPr>
          <w:rFonts w:ascii="Arial" w:eastAsia="Calibri" w:hAnsi="Arial" w:cs="Arial"/>
          <w:sz w:val="20"/>
          <w:szCs w:val="20"/>
        </w:rPr>
        <w:t xml:space="preserve"> for Primary Prevention</w:t>
      </w:r>
    </w:p>
    <w:p w14:paraId="55B1DF18" w14:textId="77777777" w:rsidR="00E74347" w:rsidRPr="00A91870" w:rsidRDefault="00E74347" w:rsidP="00E74347">
      <w:pPr>
        <w:numPr>
          <w:ilvl w:val="1"/>
          <w:numId w:val="10"/>
        </w:numPr>
        <w:spacing w:after="200" w:line="276" w:lineRule="auto"/>
        <w:contextualSpacing/>
        <w:rPr>
          <w:rFonts w:ascii="Arial" w:eastAsia="Calibri" w:hAnsi="Arial" w:cs="Arial"/>
          <w:b/>
          <w:bCs/>
          <w:sz w:val="20"/>
          <w:szCs w:val="20"/>
        </w:rPr>
      </w:pPr>
      <w:r w:rsidRPr="00A91870">
        <w:rPr>
          <w:rFonts w:ascii="Arial" w:eastAsia="Calibri" w:hAnsi="Arial" w:cs="Arial"/>
          <w:b/>
          <w:bCs/>
          <w:sz w:val="20"/>
          <w:szCs w:val="20"/>
        </w:rPr>
        <w:t>American Rescue Plan Act of 2021 (ARPA)</w:t>
      </w:r>
    </w:p>
    <w:p w14:paraId="23C88478" w14:textId="77777777" w:rsidR="00E74347" w:rsidRPr="00A91870" w:rsidRDefault="00E74347" w:rsidP="00E74347">
      <w:pPr>
        <w:numPr>
          <w:ilvl w:val="2"/>
          <w:numId w:val="10"/>
        </w:numPr>
        <w:spacing w:line="276" w:lineRule="auto"/>
        <w:contextualSpacing/>
        <w:rPr>
          <w:rFonts w:ascii="Arial" w:eastAsia="Calibri" w:hAnsi="Arial" w:cs="Arial"/>
          <w:b/>
          <w:bCs/>
          <w:sz w:val="20"/>
          <w:szCs w:val="20"/>
        </w:rPr>
      </w:pPr>
      <w:r w:rsidRPr="00A91870">
        <w:rPr>
          <w:rFonts w:ascii="Arial" w:eastAsia="Calibri" w:hAnsi="Arial" w:cs="Arial"/>
          <w:sz w:val="20"/>
          <w:szCs w:val="20"/>
        </w:rPr>
        <w:t xml:space="preserve">Conducted </w:t>
      </w:r>
      <w:r>
        <w:rPr>
          <w:rFonts w:ascii="Arial" w:eastAsia="Calibri" w:hAnsi="Arial" w:cs="Arial"/>
          <w:sz w:val="20"/>
          <w:szCs w:val="20"/>
        </w:rPr>
        <w:t xml:space="preserve">a </w:t>
      </w:r>
      <w:r w:rsidRPr="00B175C3">
        <w:rPr>
          <w:rFonts w:ascii="Arial" w:eastAsia="Calibri" w:hAnsi="Arial" w:cs="Arial"/>
          <w:b/>
          <w:bCs/>
          <w:sz w:val="20"/>
          <w:szCs w:val="20"/>
        </w:rPr>
        <w:t>comprehensive statewide scan</w:t>
      </w:r>
      <w:r w:rsidRPr="00A91870">
        <w:rPr>
          <w:rFonts w:ascii="Arial" w:eastAsia="Calibri" w:hAnsi="Arial" w:cs="Arial"/>
          <w:sz w:val="20"/>
          <w:szCs w:val="20"/>
        </w:rPr>
        <w:t xml:space="preserve"> of existing primary</w:t>
      </w:r>
      <w:r>
        <w:rPr>
          <w:rFonts w:ascii="Arial" w:eastAsia="Calibri" w:hAnsi="Arial" w:cs="Arial"/>
          <w:sz w:val="20"/>
          <w:szCs w:val="20"/>
        </w:rPr>
        <w:t xml:space="preserve"> prevention</w:t>
      </w:r>
      <w:r w:rsidRPr="00A91870">
        <w:rPr>
          <w:rFonts w:ascii="Arial" w:eastAsia="Calibri" w:hAnsi="Arial" w:cs="Arial"/>
          <w:sz w:val="20"/>
          <w:szCs w:val="20"/>
        </w:rPr>
        <w:t xml:space="preserve"> services in Idaho </w:t>
      </w:r>
    </w:p>
    <w:p w14:paraId="5E8EC6E2" w14:textId="77777777" w:rsidR="00E74347" w:rsidRPr="00B175C3" w:rsidRDefault="00E74347" w:rsidP="00E74347">
      <w:pPr>
        <w:numPr>
          <w:ilvl w:val="2"/>
          <w:numId w:val="10"/>
        </w:numPr>
        <w:spacing w:after="200" w:line="276" w:lineRule="auto"/>
        <w:contextualSpacing/>
        <w:rPr>
          <w:rFonts w:ascii="Arial" w:eastAsia="Calibri" w:hAnsi="Arial" w:cs="Arial"/>
          <w:b/>
          <w:bCs/>
          <w:sz w:val="20"/>
          <w:szCs w:val="20"/>
        </w:rPr>
      </w:pPr>
      <w:r w:rsidRPr="00A91870">
        <w:rPr>
          <w:rFonts w:ascii="Arial" w:eastAsia="Calibri" w:hAnsi="Arial" w:cs="Arial"/>
          <w:sz w:val="20"/>
          <w:szCs w:val="20"/>
        </w:rPr>
        <w:t xml:space="preserve">Expanded resource capacity of the </w:t>
      </w:r>
      <w:r w:rsidRPr="00B175C3">
        <w:rPr>
          <w:rFonts w:ascii="Arial" w:eastAsia="Calibri" w:hAnsi="Arial" w:cs="Arial"/>
          <w:b/>
          <w:bCs/>
          <w:sz w:val="20"/>
          <w:szCs w:val="20"/>
        </w:rPr>
        <w:t>Idaho Regional Alcohol Drug Awareness Resource (RADAR) Center</w:t>
      </w:r>
    </w:p>
    <w:p w14:paraId="2670BD65" w14:textId="77777777" w:rsidR="00E74347" w:rsidRPr="00A91870" w:rsidRDefault="00E74347" w:rsidP="00E74347">
      <w:pPr>
        <w:numPr>
          <w:ilvl w:val="0"/>
          <w:numId w:val="10"/>
        </w:numPr>
        <w:spacing w:after="200" w:line="276" w:lineRule="auto"/>
        <w:contextualSpacing/>
        <w:rPr>
          <w:rFonts w:ascii="Arial" w:eastAsia="Calibri" w:hAnsi="Arial" w:cs="Arial"/>
          <w:sz w:val="20"/>
          <w:szCs w:val="20"/>
        </w:rPr>
      </w:pPr>
      <w:r w:rsidRPr="00A91870">
        <w:rPr>
          <w:rFonts w:ascii="Arial" w:eastAsia="Calibri" w:hAnsi="Arial" w:cs="Arial"/>
          <w:sz w:val="20"/>
          <w:szCs w:val="20"/>
        </w:rPr>
        <w:t xml:space="preserve">Coordinated and conducted five (5) </w:t>
      </w:r>
      <w:r w:rsidRPr="00A91870">
        <w:rPr>
          <w:rFonts w:ascii="Arial" w:eastAsia="Calibri" w:hAnsi="Arial" w:cs="Arial"/>
          <w:b/>
          <w:bCs/>
          <w:sz w:val="20"/>
          <w:szCs w:val="20"/>
        </w:rPr>
        <w:t>statewide substance abuse awareness campaigns</w:t>
      </w:r>
      <w:r>
        <w:rPr>
          <w:rFonts w:ascii="Arial" w:eastAsia="Calibri" w:hAnsi="Arial" w:cs="Arial"/>
          <w:sz w:val="20"/>
          <w:szCs w:val="20"/>
        </w:rPr>
        <w:t xml:space="preserve"> that, combined, reached an estimated total of nearly 500,000 individuals. </w:t>
      </w:r>
    </w:p>
    <w:p w14:paraId="4E1E97BE" w14:textId="77777777" w:rsidR="00E74347" w:rsidRPr="00A91870" w:rsidRDefault="00E74347" w:rsidP="00E74347">
      <w:pPr>
        <w:numPr>
          <w:ilvl w:val="1"/>
          <w:numId w:val="10"/>
        </w:numPr>
        <w:spacing w:after="200" w:line="276" w:lineRule="auto"/>
        <w:contextualSpacing/>
        <w:rPr>
          <w:rFonts w:ascii="Arial" w:eastAsia="Calibri" w:hAnsi="Arial" w:cs="Arial"/>
          <w:b/>
          <w:bCs/>
          <w:sz w:val="20"/>
          <w:szCs w:val="20"/>
        </w:rPr>
      </w:pPr>
      <w:r w:rsidRPr="00A91870">
        <w:rPr>
          <w:rFonts w:ascii="Arial" w:eastAsia="Calibri" w:hAnsi="Arial" w:cs="Arial"/>
          <w:b/>
          <w:bCs/>
          <w:sz w:val="20"/>
          <w:szCs w:val="20"/>
        </w:rPr>
        <w:t xml:space="preserve">Speak Out, </w:t>
      </w:r>
      <w:proofErr w:type="spellStart"/>
      <w:r w:rsidRPr="00A91870">
        <w:rPr>
          <w:rFonts w:ascii="Arial" w:eastAsia="Calibri" w:hAnsi="Arial" w:cs="Arial"/>
          <w:b/>
          <w:bCs/>
          <w:sz w:val="20"/>
          <w:szCs w:val="20"/>
        </w:rPr>
        <w:t>Opt</w:t>
      </w:r>
      <w:proofErr w:type="spellEnd"/>
      <w:r w:rsidRPr="00A91870">
        <w:rPr>
          <w:rFonts w:ascii="Arial" w:eastAsia="Calibri" w:hAnsi="Arial" w:cs="Arial"/>
          <w:b/>
          <w:bCs/>
          <w:sz w:val="20"/>
          <w:szCs w:val="20"/>
        </w:rPr>
        <w:t xml:space="preserve"> Out, Throw Out </w:t>
      </w:r>
      <w:r w:rsidRPr="00A91870">
        <w:rPr>
          <w:rFonts w:ascii="Arial" w:eastAsia="Calibri" w:hAnsi="Arial" w:cs="Arial"/>
          <w:sz w:val="20"/>
          <w:szCs w:val="20"/>
        </w:rPr>
        <w:t xml:space="preserve">opioid </w:t>
      </w:r>
      <w:r>
        <w:rPr>
          <w:rFonts w:ascii="Arial" w:eastAsia="Calibri" w:hAnsi="Arial" w:cs="Arial"/>
          <w:sz w:val="20"/>
          <w:szCs w:val="20"/>
        </w:rPr>
        <w:t xml:space="preserve">misuse prevention </w:t>
      </w:r>
      <w:r w:rsidRPr="00A91870">
        <w:rPr>
          <w:rFonts w:ascii="Arial" w:eastAsia="Calibri" w:hAnsi="Arial" w:cs="Arial"/>
          <w:sz w:val="20"/>
          <w:szCs w:val="20"/>
        </w:rPr>
        <w:t xml:space="preserve">education and awareness campaign </w:t>
      </w:r>
    </w:p>
    <w:p w14:paraId="06B03BE1" w14:textId="77777777" w:rsidR="00E74347" w:rsidRPr="00A91870" w:rsidRDefault="00E74347" w:rsidP="00E74347">
      <w:pPr>
        <w:numPr>
          <w:ilvl w:val="1"/>
          <w:numId w:val="10"/>
        </w:numPr>
        <w:spacing w:after="200" w:line="276" w:lineRule="auto"/>
        <w:contextualSpacing/>
        <w:rPr>
          <w:rFonts w:ascii="Arial" w:eastAsia="Calibri" w:hAnsi="Arial" w:cs="Arial"/>
          <w:b/>
          <w:bCs/>
          <w:sz w:val="20"/>
          <w:szCs w:val="20"/>
        </w:rPr>
      </w:pPr>
      <w:r w:rsidRPr="00A91870">
        <w:rPr>
          <w:rFonts w:ascii="Arial" w:eastAsia="Calibri" w:hAnsi="Arial" w:cs="Arial"/>
          <w:b/>
          <w:bCs/>
          <w:sz w:val="20"/>
          <w:szCs w:val="20"/>
        </w:rPr>
        <w:t>Prescription Drug Take-Back Days</w:t>
      </w:r>
      <w:r w:rsidRPr="00A91870">
        <w:rPr>
          <w:rFonts w:ascii="Arial" w:eastAsia="Calibri" w:hAnsi="Arial" w:cs="Arial"/>
          <w:sz w:val="20"/>
          <w:szCs w:val="20"/>
        </w:rPr>
        <w:t xml:space="preserve"> to raise awareness of the importance of proper disposal of prescription drugs, collecting nearly 9,780 lbs. (5.3 tons) of medications statewide in FY23 at 82 locations across the state.</w:t>
      </w:r>
    </w:p>
    <w:p w14:paraId="31F5D0C6" w14:textId="77777777" w:rsidR="00E74347" w:rsidRPr="00A91870" w:rsidRDefault="00E74347" w:rsidP="00E74347">
      <w:pPr>
        <w:numPr>
          <w:ilvl w:val="1"/>
          <w:numId w:val="10"/>
        </w:numPr>
        <w:spacing w:after="200" w:line="276" w:lineRule="auto"/>
        <w:contextualSpacing/>
        <w:rPr>
          <w:rFonts w:ascii="Arial" w:eastAsia="Calibri" w:hAnsi="Arial" w:cs="Arial"/>
          <w:b/>
          <w:bCs/>
          <w:sz w:val="20"/>
          <w:szCs w:val="20"/>
        </w:rPr>
      </w:pPr>
      <w:r w:rsidRPr="00A91870">
        <w:rPr>
          <w:rFonts w:ascii="Arial" w:eastAsia="Calibri" w:hAnsi="Arial" w:cs="Arial"/>
          <w:b/>
          <w:bCs/>
          <w:sz w:val="20"/>
          <w:szCs w:val="20"/>
        </w:rPr>
        <w:t>Sticker Shock Campaign</w:t>
      </w:r>
      <w:r w:rsidRPr="00A91870">
        <w:rPr>
          <w:rFonts w:ascii="Arial" w:eastAsia="Calibri" w:hAnsi="Arial" w:cs="Arial"/>
          <w:sz w:val="20"/>
          <w:szCs w:val="20"/>
        </w:rPr>
        <w:t>,</w:t>
      </w:r>
      <w:r>
        <w:rPr>
          <w:rFonts w:ascii="Arial" w:eastAsia="Calibri" w:hAnsi="Arial" w:cs="Arial"/>
          <w:sz w:val="20"/>
          <w:szCs w:val="20"/>
        </w:rPr>
        <w:t xml:space="preserve"> a youth led initiative done</w:t>
      </w:r>
      <w:r w:rsidRPr="00A91870">
        <w:rPr>
          <w:rFonts w:ascii="Arial" w:eastAsia="Calibri" w:hAnsi="Arial" w:cs="Arial"/>
          <w:sz w:val="20"/>
          <w:szCs w:val="20"/>
        </w:rPr>
        <w:t xml:space="preserve"> in partnership with </w:t>
      </w:r>
      <w:r w:rsidRPr="00A91870">
        <w:rPr>
          <w:rFonts w:ascii="Arial" w:eastAsia="Calibri" w:hAnsi="Arial" w:cs="Arial"/>
          <w:b/>
          <w:bCs/>
          <w:sz w:val="20"/>
          <w:szCs w:val="20"/>
        </w:rPr>
        <w:t>Idaho State Liquor Division (ISLD),</w:t>
      </w:r>
      <w:r w:rsidRPr="00A91870">
        <w:rPr>
          <w:rFonts w:ascii="Arial" w:eastAsia="Calibri" w:hAnsi="Arial" w:cs="Arial"/>
          <w:sz w:val="20"/>
          <w:szCs w:val="20"/>
        </w:rPr>
        <w:t xml:space="preserve"> to raise awareness of the consequences of underage drinking and providing alcohol to minors</w:t>
      </w:r>
      <w:r>
        <w:rPr>
          <w:rFonts w:ascii="Arial" w:eastAsia="Calibri" w:hAnsi="Arial" w:cs="Arial"/>
          <w:sz w:val="20"/>
          <w:szCs w:val="20"/>
        </w:rPr>
        <w:t>.</w:t>
      </w:r>
      <w:r w:rsidRPr="00A91870">
        <w:rPr>
          <w:rFonts w:ascii="Arial" w:eastAsia="Calibri" w:hAnsi="Arial" w:cs="Arial"/>
          <w:sz w:val="20"/>
          <w:szCs w:val="20"/>
        </w:rPr>
        <w:t xml:space="preserve"> </w:t>
      </w:r>
      <w:r>
        <w:rPr>
          <w:rFonts w:ascii="Arial" w:eastAsia="Calibri" w:hAnsi="Arial" w:cs="Arial"/>
          <w:sz w:val="20"/>
          <w:szCs w:val="20"/>
        </w:rPr>
        <w:t>A total of 100,000 stickers  were placed on bags and distributed throughout liquor stores statewide.</w:t>
      </w:r>
    </w:p>
    <w:p w14:paraId="3E5711F3" w14:textId="77777777" w:rsidR="00E74347" w:rsidRPr="005E71DC" w:rsidRDefault="00E74347" w:rsidP="00E74347">
      <w:pPr>
        <w:numPr>
          <w:ilvl w:val="1"/>
          <w:numId w:val="10"/>
        </w:numPr>
        <w:spacing w:after="200" w:line="276" w:lineRule="auto"/>
        <w:contextualSpacing/>
        <w:rPr>
          <w:rFonts w:ascii="Arial" w:eastAsia="Calibri" w:hAnsi="Arial" w:cs="Arial"/>
          <w:b/>
          <w:bCs/>
          <w:sz w:val="20"/>
          <w:szCs w:val="20"/>
        </w:rPr>
      </w:pPr>
      <w:proofErr w:type="spellStart"/>
      <w:r w:rsidRPr="005E71DC">
        <w:rPr>
          <w:rFonts w:ascii="Arial" w:eastAsia="Calibri" w:hAnsi="Arial" w:cs="Arial"/>
          <w:b/>
          <w:bCs/>
          <w:sz w:val="20"/>
          <w:szCs w:val="20"/>
        </w:rPr>
        <w:t>BeTheParents</w:t>
      </w:r>
      <w:proofErr w:type="spellEnd"/>
      <w:r>
        <w:rPr>
          <w:rFonts w:ascii="Arial" w:eastAsia="Calibri" w:hAnsi="Arial" w:cs="Arial"/>
          <w:b/>
          <w:bCs/>
          <w:sz w:val="20"/>
          <w:szCs w:val="20"/>
        </w:rPr>
        <w:t xml:space="preserve"> (BTP)</w:t>
      </w:r>
      <w:r w:rsidRPr="005E71DC">
        <w:rPr>
          <w:rFonts w:ascii="Arial" w:eastAsia="Calibri" w:hAnsi="Arial" w:cs="Arial"/>
          <w:b/>
          <w:bCs/>
          <w:sz w:val="20"/>
          <w:szCs w:val="20"/>
        </w:rPr>
        <w:t xml:space="preserve"> Underage Drinking and </w:t>
      </w:r>
      <w:r>
        <w:rPr>
          <w:rFonts w:ascii="Arial" w:eastAsia="Calibri" w:hAnsi="Arial" w:cs="Arial"/>
          <w:b/>
          <w:bCs/>
          <w:sz w:val="20"/>
          <w:szCs w:val="20"/>
        </w:rPr>
        <w:t xml:space="preserve">Youth </w:t>
      </w:r>
      <w:r w:rsidRPr="005E71DC">
        <w:rPr>
          <w:rFonts w:ascii="Arial" w:eastAsia="Calibri" w:hAnsi="Arial" w:cs="Arial"/>
          <w:b/>
          <w:bCs/>
          <w:sz w:val="20"/>
          <w:szCs w:val="20"/>
        </w:rPr>
        <w:t xml:space="preserve">Marijuana </w:t>
      </w:r>
      <w:r>
        <w:rPr>
          <w:rFonts w:ascii="Arial" w:eastAsia="Calibri" w:hAnsi="Arial" w:cs="Arial"/>
          <w:b/>
          <w:bCs/>
          <w:sz w:val="20"/>
          <w:szCs w:val="20"/>
        </w:rPr>
        <w:t xml:space="preserve">Use Prevention </w:t>
      </w:r>
      <w:r w:rsidRPr="005E71DC">
        <w:rPr>
          <w:rFonts w:ascii="Arial" w:eastAsia="Calibri" w:hAnsi="Arial" w:cs="Arial"/>
          <w:sz w:val="20"/>
          <w:szCs w:val="20"/>
        </w:rPr>
        <w:t>campaign</w:t>
      </w:r>
      <w:r>
        <w:rPr>
          <w:rFonts w:ascii="Arial" w:eastAsia="Calibri" w:hAnsi="Arial" w:cs="Arial"/>
          <w:sz w:val="20"/>
          <w:szCs w:val="20"/>
        </w:rPr>
        <w:t xml:space="preserve">, aims to educate parents on the risks of youth substance use and provide tools and resources to help them have conversations with their children. The BTP campaign also </w:t>
      </w:r>
      <w:r w:rsidRPr="005E71DC">
        <w:rPr>
          <w:rFonts w:ascii="Arial" w:eastAsia="Calibri" w:hAnsi="Arial" w:cs="Arial"/>
          <w:sz w:val="20"/>
          <w:szCs w:val="20"/>
        </w:rPr>
        <w:t>includ</w:t>
      </w:r>
      <w:r>
        <w:rPr>
          <w:rFonts w:ascii="Arial" w:eastAsia="Calibri" w:hAnsi="Arial" w:cs="Arial"/>
          <w:sz w:val="20"/>
          <w:szCs w:val="20"/>
        </w:rPr>
        <w:t>ed</w:t>
      </w:r>
      <w:r w:rsidRPr="005E71DC">
        <w:rPr>
          <w:rFonts w:ascii="Arial" w:eastAsia="Calibri" w:hAnsi="Arial" w:cs="Arial"/>
          <w:sz w:val="20"/>
          <w:szCs w:val="20"/>
        </w:rPr>
        <w:t xml:space="preserve"> the annual Eat Together Idaho Family Dinner Campaig</w:t>
      </w:r>
      <w:r>
        <w:rPr>
          <w:rFonts w:ascii="Arial" w:eastAsia="Calibri" w:hAnsi="Arial" w:cs="Arial"/>
          <w:sz w:val="20"/>
          <w:szCs w:val="20"/>
        </w:rPr>
        <w:t xml:space="preserve">n – implemented </w:t>
      </w:r>
      <w:r w:rsidRPr="005E71DC">
        <w:rPr>
          <w:rFonts w:ascii="Arial" w:eastAsia="Calibri" w:hAnsi="Arial" w:cs="Arial"/>
          <w:sz w:val="20"/>
          <w:szCs w:val="20"/>
        </w:rPr>
        <w:t xml:space="preserve">in partnership with the Idaho Food Bank, Idaho </w:t>
      </w:r>
      <w:proofErr w:type="spellStart"/>
      <w:r w:rsidRPr="005E71DC">
        <w:rPr>
          <w:rFonts w:ascii="Arial" w:eastAsia="Calibri" w:hAnsi="Arial" w:cs="Arial"/>
          <w:sz w:val="20"/>
          <w:szCs w:val="20"/>
        </w:rPr>
        <w:t>Headstart</w:t>
      </w:r>
      <w:proofErr w:type="spellEnd"/>
      <w:r w:rsidRPr="005E71DC">
        <w:rPr>
          <w:rFonts w:ascii="Arial" w:eastAsia="Calibri" w:hAnsi="Arial" w:cs="Arial"/>
          <w:sz w:val="20"/>
          <w:szCs w:val="20"/>
        </w:rPr>
        <w:t xml:space="preserve"> Association, and the National Family Dinner Project</w:t>
      </w:r>
      <w:r>
        <w:rPr>
          <w:rFonts w:ascii="Arial" w:eastAsia="Calibri" w:hAnsi="Arial" w:cs="Arial"/>
          <w:sz w:val="20"/>
          <w:szCs w:val="20"/>
        </w:rPr>
        <w:t xml:space="preserve"> –</w:t>
      </w:r>
      <w:r w:rsidRPr="00A91870">
        <w:rPr>
          <w:rFonts w:ascii="Arial" w:eastAsia="Calibri" w:hAnsi="Arial" w:cs="Arial"/>
          <w:sz w:val="20"/>
          <w:szCs w:val="20"/>
        </w:rPr>
        <w:t xml:space="preserve"> to educate families on the protective factors associated with </w:t>
      </w:r>
      <w:r>
        <w:rPr>
          <w:rFonts w:ascii="Arial" w:eastAsia="Calibri" w:hAnsi="Arial" w:cs="Arial"/>
          <w:sz w:val="20"/>
          <w:szCs w:val="20"/>
        </w:rPr>
        <w:t>regular family meals</w:t>
      </w:r>
      <w:r w:rsidRPr="00A91870">
        <w:rPr>
          <w:rFonts w:ascii="Arial" w:eastAsia="Calibri" w:hAnsi="Arial" w:cs="Arial"/>
          <w:sz w:val="20"/>
          <w:szCs w:val="20"/>
        </w:rPr>
        <w:t>.</w:t>
      </w:r>
    </w:p>
    <w:p w14:paraId="2D585ED6" w14:textId="77777777" w:rsidR="00E74347" w:rsidRPr="00CE7BC0" w:rsidRDefault="00E74347" w:rsidP="00E74347">
      <w:pPr>
        <w:numPr>
          <w:ilvl w:val="0"/>
          <w:numId w:val="10"/>
        </w:numPr>
        <w:spacing w:after="200" w:line="276" w:lineRule="auto"/>
        <w:contextualSpacing/>
        <w:rPr>
          <w:rFonts w:ascii="Arial" w:eastAsia="Calibri" w:hAnsi="Arial" w:cs="Arial"/>
          <w:b/>
          <w:bCs/>
          <w:sz w:val="20"/>
          <w:szCs w:val="20"/>
        </w:rPr>
      </w:pPr>
      <w:r w:rsidRPr="003F48DE">
        <w:rPr>
          <w:rFonts w:ascii="Arial" w:eastAsia="Calibri" w:hAnsi="Arial" w:cs="Arial"/>
          <w:sz w:val="20"/>
          <w:szCs w:val="20"/>
        </w:rPr>
        <w:t xml:space="preserve">Supported the </w:t>
      </w:r>
      <w:r w:rsidRPr="00A91870">
        <w:rPr>
          <w:rFonts w:ascii="Arial" w:eastAsia="Calibri" w:hAnsi="Arial" w:cs="Arial"/>
          <w:b/>
          <w:bCs/>
          <w:sz w:val="20"/>
          <w:szCs w:val="20"/>
        </w:rPr>
        <w:t xml:space="preserve">Fentanyl Takes All Awareness Campaign, </w:t>
      </w:r>
      <w:r w:rsidRPr="00A91870">
        <w:rPr>
          <w:rFonts w:ascii="Arial" w:eastAsia="Calibri" w:hAnsi="Arial" w:cs="Arial"/>
          <w:sz w:val="20"/>
          <w:szCs w:val="20"/>
        </w:rPr>
        <w:t xml:space="preserve">in partnership with the Governor’s Office and Idaho State Police – </w:t>
      </w:r>
      <w:r>
        <w:rPr>
          <w:rFonts w:ascii="Arial" w:eastAsia="Calibri" w:hAnsi="Arial" w:cs="Arial"/>
          <w:sz w:val="20"/>
          <w:szCs w:val="20"/>
        </w:rPr>
        <w:t xml:space="preserve">which disseminated </w:t>
      </w:r>
      <w:r w:rsidRPr="00A91870">
        <w:rPr>
          <w:rFonts w:ascii="Arial" w:eastAsia="Calibri" w:hAnsi="Arial" w:cs="Arial"/>
          <w:sz w:val="20"/>
          <w:szCs w:val="20"/>
        </w:rPr>
        <w:t>messages</w:t>
      </w:r>
      <w:r>
        <w:rPr>
          <w:rFonts w:ascii="Arial" w:eastAsia="Calibri" w:hAnsi="Arial" w:cs="Arial"/>
          <w:sz w:val="20"/>
          <w:szCs w:val="20"/>
        </w:rPr>
        <w:t xml:space="preserve"> that were </w:t>
      </w:r>
      <w:r w:rsidRPr="00A91870">
        <w:rPr>
          <w:rFonts w:ascii="Arial" w:eastAsia="Calibri" w:hAnsi="Arial" w:cs="Arial"/>
          <w:sz w:val="20"/>
          <w:szCs w:val="20"/>
        </w:rPr>
        <w:t xml:space="preserve">seen or heard more than </w:t>
      </w:r>
      <w:r w:rsidRPr="00916610">
        <w:rPr>
          <w:rFonts w:ascii="Arial" w:eastAsia="Calibri" w:hAnsi="Arial" w:cs="Arial"/>
          <w:sz w:val="20"/>
          <w:szCs w:val="20"/>
        </w:rPr>
        <w:t>60 million times</w:t>
      </w:r>
      <w:r w:rsidRPr="00A91870">
        <w:rPr>
          <w:rFonts w:ascii="Arial" w:eastAsia="Calibri" w:hAnsi="Arial" w:cs="Arial"/>
          <w:sz w:val="20"/>
          <w:szCs w:val="20"/>
        </w:rPr>
        <w:t xml:space="preserve">, increasing knowledge and </w:t>
      </w:r>
      <w:r>
        <w:rPr>
          <w:rFonts w:ascii="Arial" w:eastAsia="Calibri" w:hAnsi="Arial" w:cs="Arial"/>
          <w:sz w:val="20"/>
          <w:szCs w:val="20"/>
        </w:rPr>
        <w:t>awareness of</w:t>
      </w:r>
      <w:r w:rsidRPr="00CE7BC0">
        <w:rPr>
          <w:rFonts w:ascii="Arial" w:eastAsia="Calibri" w:hAnsi="Arial" w:cs="Arial"/>
          <w:sz w:val="20"/>
          <w:szCs w:val="20"/>
        </w:rPr>
        <w:t xml:space="preserve"> the prevalence</w:t>
      </w:r>
      <w:r>
        <w:rPr>
          <w:rFonts w:ascii="Arial" w:eastAsia="Calibri" w:hAnsi="Arial" w:cs="Arial"/>
          <w:sz w:val="20"/>
          <w:szCs w:val="20"/>
        </w:rPr>
        <w:t>/</w:t>
      </w:r>
      <w:r w:rsidRPr="00CE7BC0">
        <w:rPr>
          <w:rFonts w:ascii="Arial" w:eastAsia="Calibri" w:hAnsi="Arial" w:cs="Arial"/>
          <w:sz w:val="20"/>
          <w:szCs w:val="20"/>
        </w:rPr>
        <w:t>dangers of illicit Fentanyl, especially for youth and young adults.</w:t>
      </w:r>
    </w:p>
    <w:p w14:paraId="323AFD21" w14:textId="77777777" w:rsidR="00E74347" w:rsidRPr="00CE7BC0" w:rsidRDefault="00E74347" w:rsidP="00E74347">
      <w:pPr>
        <w:numPr>
          <w:ilvl w:val="0"/>
          <w:numId w:val="10"/>
        </w:numPr>
        <w:spacing w:after="200" w:line="276" w:lineRule="auto"/>
        <w:contextualSpacing/>
        <w:rPr>
          <w:rFonts w:ascii="Arial" w:eastAsia="Calibri" w:hAnsi="Arial" w:cs="Arial"/>
          <w:b/>
          <w:bCs/>
          <w:sz w:val="20"/>
          <w:szCs w:val="20"/>
        </w:rPr>
      </w:pPr>
      <w:r w:rsidRPr="00CE7BC0">
        <w:rPr>
          <w:rFonts w:ascii="Arial" w:eastAsia="Calibri" w:hAnsi="Arial" w:cs="Arial"/>
          <w:sz w:val="20"/>
          <w:szCs w:val="20"/>
        </w:rPr>
        <w:t xml:space="preserve">Participated in thirty-four (34) in-person community </w:t>
      </w:r>
      <w:r w:rsidRPr="00CE7BC0">
        <w:rPr>
          <w:rFonts w:ascii="Arial" w:eastAsia="Calibri" w:hAnsi="Arial" w:cs="Arial"/>
          <w:b/>
          <w:bCs/>
          <w:sz w:val="20"/>
          <w:szCs w:val="20"/>
        </w:rPr>
        <w:t>presentations/training sessions</w:t>
      </w:r>
      <w:r>
        <w:rPr>
          <w:rFonts w:ascii="Arial" w:eastAsia="Calibri" w:hAnsi="Arial" w:cs="Arial"/>
          <w:b/>
          <w:bCs/>
          <w:sz w:val="20"/>
          <w:szCs w:val="20"/>
        </w:rPr>
        <w:t>.</w:t>
      </w:r>
    </w:p>
    <w:p w14:paraId="1C0D961C" w14:textId="77777777" w:rsidR="00E74347" w:rsidRPr="00CE7BC0" w:rsidRDefault="00E74347" w:rsidP="00E74347">
      <w:pPr>
        <w:numPr>
          <w:ilvl w:val="0"/>
          <w:numId w:val="10"/>
        </w:numPr>
        <w:spacing w:after="200" w:line="276" w:lineRule="auto"/>
        <w:contextualSpacing/>
        <w:rPr>
          <w:rFonts w:ascii="Calibri" w:eastAsia="Calibri" w:hAnsi="Calibri"/>
          <w:b/>
          <w:bCs/>
          <w:sz w:val="22"/>
          <w:szCs w:val="22"/>
        </w:rPr>
      </w:pPr>
      <w:r w:rsidRPr="00CE7BC0">
        <w:rPr>
          <w:rFonts w:ascii="Arial" w:eastAsia="Calibri" w:hAnsi="Arial" w:cs="Arial"/>
          <w:sz w:val="20"/>
          <w:szCs w:val="20"/>
        </w:rPr>
        <w:t xml:space="preserve">Delivered </w:t>
      </w:r>
      <w:r w:rsidRPr="00CE7BC0">
        <w:rPr>
          <w:rFonts w:ascii="Arial" w:eastAsia="Calibri" w:hAnsi="Arial" w:cs="Arial"/>
          <w:b/>
          <w:bCs/>
          <w:sz w:val="20"/>
          <w:szCs w:val="20"/>
        </w:rPr>
        <w:t>educational and awareness materials on emerging state and national drug trends, including Fentanyl and Xylazine,</w:t>
      </w:r>
      <w:r w:rsidRPr="00CE7BC0">
        <w:rPr>
          <w:rFonts w:ascii="Arial" w:eastAsia="Calibri" w:hAnsi="Arial" w:cs="Arial"/>
          <w:sz w:val="20"/>
          <w:szCs w:val="20"/>
        </w:rPr>
        <w:t xml:space="preserve"> and provided information and resources via webinars, print, monthly newsletters, weekly social media content, and online resources.  </w:t>
      </w:r>
    </w:p>
    <w:p w14:paraId="50446FB6" w14:textId="77777777" w:rsidR="00E74347" w:rsidRPr="00E74347" w:rsidRDefault="00E74347" w:rsidP="00E74347">
      <w:pPr>
        <w:numPr>
          <w:ilvl w:val="0"/>
          <w:numId w:val="10"/>
        </w:numPr>
        <w:spacing w:after="200" w:line="276" w:lineRule="auto"/>
        <w:contextualSpacing/>
        <w:rPr>
          <w:rFonts w:ascii="Calibri" w:eastAsia="Calibri" w:hAnsi="Calibri"/>
          <w:b/>
          <w:bCs/>
          <w:sz w:val="22"/>
          <w:szCs w:val="22"/>
        </w:rPr>
      </w:pPr>
      <w:r w:rsidRPr="00CE7BC0">
        <w:rPr>
          <w:rFonts w:ascii="Arial" w:eastAsia="Calibri" w:hAnsi="Arial" w:cs="Arial"/>
          <w:sz w:val="20"/>
          <w:szCs w:val="20"/>
        </w:rPr>
        <w:t xml:space="preserve">Provided </w:t>
      </w:r>
      <w:r w:rsidRPr="00CE7BC0">
        <w:rPr>
          <w:rFonts w:ascii="Arial" w:eastAsia="Calibri" w:hAnsi="Arial" w:cs="Arial"/>
          <w:b/>
          <w:bCs/>
          <w:sz w:val="20"/>
          <w:szCs w:val="20"/>
        </w:rPr>
        <w:t>Training and Technical Assistance</w:t>
      </w:r>
      <w:r w:rsidRPr="00CE7BC0">
        <w:rPr>
          <w:rFonts w:ascii="Arial" w:eastAsia="Calibri" w:hAnsi="Arial" w:cs="Arial"/>
          <w:sz w:val="20"/>
          <w:szCs w:val="20"/>
        </w:rPr>
        <w:t xml:space="preserve"> via ODP’s on-line Learning Management System (LMS) for 222 registered users</w:t>
      </w:r>
      <w:r>
        <w:rPr>
          <w:rFonts w:ascii="Arial" w:eastAsia="Calibri" w:hAnsi="Arial" w:cs="Arial"/>
          <w:sz w:val="20"/>
          <w:szCs w:val="20"/>
        </w:rPr>
        <w:t xml:space="preserve"> with</w:t>
      </w:r>
      <w:r w:rsidRPr="00CE7BC0">
        <w:rPr>
          <w:rFonts w:ascii="Arial" w:eastAsia="Calibri" w:hAnsi="Arial" w:cs="Arial"/>
          <w:sz w:val="20"/>
          <w:szCs w:val="20"/>
        </w:rPr>
        <w:t xml:space="preserve"> 110 course completions in</w:t>
      </w:r>
      <w:r w:rsidRPr="00CE7BC0">
        <w:rPr>
          <w:rFonts w:ascii="Calibri" w:eastAsia="Calibri" w:hAnsi="Calibri"/>
          <w:sz w:val="22"/>
          <w:szCs w:val="22"/>
        </w:rPr>
        <w:t xml:space="preserve"> </w:t>
      </w:r>
      <w:r w:rsidRPr="00CE7BC0">
        <w:rPr>
          <w:rFonts w:ascii="Arial" w:eastAsia="Calibri" w:hAnsi="Arial" w:cs="Arial"/>
          <w:sz w:val="20"/>
          <w:szCs w:val="20"/>
        </w:rPr>
        <w:t>FY23.</w:t>
      </w:r>
    </w:p>
    <w:p w14:paraId="7AAF6CEF" w14:textId="77777777" w:rsidR="00E74347" w:rsidRDefault="00E74347" w:rsidP="00E74347">
      <w:pPr>
        <w:spacing w:after="200" w:line="276" w:lineRule="auto"/>
        <w:contextualSpacing/>
        <w:rPr>
          <w:rFonts w:ascii="Arial" w:eastAsia="Calibri" w:hAnsi="Arial" w:cs="Arial"/>
          <w:sz w:val="20"/>
          <w:szCs w:val="20"/>
        </w:rPr>
      </w:pPr>
    </w:p>
    <w:p w14:paraId="24BD9D80" w14:textId="77777777" w:rsidR="00E74347" w:rsidRDefault="00E74347" w:rsidP="00E74347">
      <w:pPr>
        <w:spacing w:after="200" w:line="276" w:lineRule="auto"/>
        <w:contextualSpacing/>
        <w:rPr>
          <w:rFonts w:ascii="Arial" w:eastAsia="Calibri" w:hAnsi="Arial" w:cs="Arial"/>
          <w:sz w:val="20"/>
          <w:szCs w:val="20"/>
        </w:rPr>
      </w:pPr>
    </w:p>
    <w:p w14:paraId="2BD654E5" w14:textId="77777777" w:rsidR="00E74347" w:rsidRDefault="00E74347" w:rsidP="00E74347">
      <w:pPr>
        <w:spacing w:after="200" w:line="276" w:lineRule="auto"/>
        <w:contextualSpacing/>
        <w:rPr>
          <w:rFonts w:ascii="Arial" w:eastAsia="Calibri" w:hAnsi="Arial" w:cs="Arial"/>
          <w:sz w:val="20"/>
          <w:szCs w:val="20"/>
        </w:rPr>
      </w:pPr>
    </w:p>
    <w:p w14:paraId="4F267458" w14:textId="77777777" w:rsidR="00E74347" w:rsidRDefault="00E74347" w:rsidP="00E74347">
      <w:pPr>
        <w:spacing w:after="200" w:line="276" w:lineRule="auto"/>
        <w:contextualSpacing/>
        <w:rPr>
          <w:rFonts w:ascii="Arial" w:eastAsia="Calibri" w:hAnsi="Arial" w:cs="Arial"/>
          <w:sz w:val="20"/>
          <w:szCs w:val="20"/>
        </w:rPr>
      </w:pPr>
    </w:p>
    <w:p w14:paraId="6789BBD3" w14:textId="77777777" w:rsidR="00E74347" w:rsidRDefault="00E74347" w:rsidP="00E74347">
      <w:pPr>
        <w:spacing w:after="200" w:line="276" w:lineRule="auto"/>
        <w:contextualSpacing/>
        <w:rPr>
          <w:rFonts w:ascii="Arial" w:eastAsia="Calibri" w:hAnsi="Arial" w:cs="Arial"/>
          <w:sz w:val="20"/>
          <w:szCs w:val="20"/>
        </w:rPr>
      </w:pPr>
    </w:p>
    <w:p w14:paraId="153B6813" w14:textId="77777777" w:rsidR="00E74347" w:rsidRDefault="00E74347" w:rsidP="00E74347">
      <w:pPr>
        <w:spacing w:after="200" w:line="276" w:lineRule="auto"/>
        <w:contextualSpacing/>
        <w:rPr>
          <w:rFonts w:ascii="Arial" w:eastAsia="Calibri" w:hAnsi="Arial" w:cs="Arial"/>
          <w:sz w:val="20"/>
          <w:szCs w:val="20"/>
        </w:rPr>
      </w:pPr>
    </w:p>
    <w:p w14:paraId="6048E423" w14:textId="77777777" w:rsidR="00E74347" w:rsidRPr="00CE7BC0" w:rsidRDefault="00E74347" w:rsidP="00E74347">
      <w:pPr>
        <w:spacing w:after="200" w:line="276" w:lineRule="auto"/>
        <w:contextualSpacing/>
        <w:rPr>
          <w:rFonts w:ascii="Calibri" w:eastAsia="Calibri" w:hAnsi="Calibri"/>
          <w:b/>
          <w:bCs/>
          <w:sz w:val="22"/>
          <w:szCs w:val="22"/>
        </w:rPr>
      </w:pPr>
    </w:p>
    <w:p w14:paraId="61F01787" w14:textId="77777777" w:rsidR="00DC4B2E" w:rsidRDefault="00DC4B2E" w:rsidP="003B1037">
      <w:pPr>
        <w:spacing w:line="276" w:lineRule="auto"/>
        <w:contextualSpacing/>
        <w:rPr>
          <w:rFonts w:ascii="Arial" w:hAnsi="Arial" w:cs="Arial"/>
          <w:b/>
          <w:i/>
          <w:color w:val="000080"/>
          <w:sz w:val="28"/>
          <w:szCs w:val="28"/>
        </w:rPr>
      </w:pPr>
    </w:p>
    <w:p w14:paraId="2EDC6124" w14:textId="0EC2CAF0" w:rsidR="00044A64" w:rsidRDefault="00044A64" w:rsidP="003B1037">
      <w:pPr>
        <w:spacing w:line="276" w:lineRule="auto"/>
        <w:contextualSpacing/>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bookmarkEnd w:id="2"/>
    <w:p w14:paraId="57876C55" w14:textId="77777777" w:rsidR="009E536F" w:rsidRPr="009E536F" w:rsidRDefault="009E536F" w:rsidP="009E536F">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58"/>
        <w:gridCol w:w="1170"/>
        <w:gridCol w:w="1349"/>
        <w:gridCol w:w="1349"/>
        <w:gridCol w:w="1349"/>
        <w:gridCol w:w="90"/>
        <w:gridCol w:w="1350"/>
        <w:gridCol w:w="1265"/>
      </w:tblGrid>
      <w:tr w:rsidR="006227B3" w14:paraId="6473A8D2" w14:textId="77777777" w:rsidTr="00A56D42">
        <w:trPr>
          <w:cantSplit/>
          <w:tblHeader/>
        </w:trPr>
        <w:tc>
          <w:tcPr>
            <w:tcW w:w="3328" w:type="dxa"/>
            <w:gridSpan w:val="2"/>
            <w:shd w:val="clear" w:color="auto" w:fill="000080"/>
            <w:vAlign w:val="bottom"/>
          </w:tcPr>
          <w:p w14:paraId="0153D2F2" w14:textId="77777777" w:rsidR="006227B3" w:rsidRDefault="006227B3" w:rsidP="006227B3">
            <w:pPr>
              <w:jc w:val="center"/>
              <w:rPr>
                <w:rFonts w:ascii="Arial" w:hAnsi="Arial" w:cs="Arial"/>
                <w:b/>
                <w:bCs/>
                <w:color w:val="FFFFFF"/>
                <w:sz w:val="20"/>
              </w:rPr>
            </w:pPr>
            <w:bookmarkStart w:id="4" w:name="_Hlk80793488"/>
            <w:r>
              <w:rPr>
                <w:rFonts w:ascii="Arial" w:hAnsi="Arial" w:cs="Arial"/>
                <w:b/>
                <w:bCs/>
                <w:color w:val="FFFFFF"/>
                <w:sz w:val="20"/>
              </w:rPr>
              <w:t>Performance Measure</w:t>
            </w:r>
          </w:p>
        </w:tc>
        <w:tc>
          <w:tcPr>
            <w:tcW w:w="1349" w:type="dxa"/>
            <w:shd w:val="clear" w:color="auto" w:fill="000080"/>
            <w:vAlign w:val="bottom"/>
          </w:tcPr>
          <w:p w14:paraId="07D04E22" w14:textId="0CA1893D" w:rsidR="006227B3" w:rsidRDefault="00C24283" w:rsidP="006227B3">
            <w:pPr>
              <w:jc w:val="center"/>
              <w:rPr>
                <w:rFonts w:ascii="Arial" w:hAnsi="Arial" w:cs="Arial"/>
                <w:b/>
                <w:bCs/>
                <w:color w:val="FFFFFF"/>
                <w:sz w:val="20"/>
              </w:rPr>
            </w:pPr>
            <w:r>
              <w:rPr>
                <w:rFonts w:ascii="Arial" w:hAnsi="Arial" w:cs="Arial"/>
                <w:b/>
                <w:bCs/>
                <w:color w:val="FFFFFF"/>
                <w:sz w:val="20"/>
              </w:rPr>
              <w:t>FY 2021</w:t>
            </w:r>
          </w:p>
        </w:tc>
        <w:tc>
          <w:tcPr>
            <w:tcW w:w="1349" w:type="dxa"/>
            <w:shd w:val="clear" w:color="auto" w:fill="000080"/>
            <w:vAlign w:val="bottom"/>
          </w:tcPr>
          <w:p w14:paraId="5D521504" w14:textId="7F4E37CA" w:rsidR="006227B3" w:rsidRDefault="00C24283" w:rsidP="006227B3">
            <w:pPr>
              <w:jc w:val="center"/>
              <w:rPr>
                <w:rFonts w:ascii="Arial" w:hAnsi="Arial" w:cs="Arial"/>
                <w:b/>
                <w:bCs/>
                <w:color w:val="FFFFFF"/>
                <w:sz w:val="20"/>
              </w:rPr>
            </w:pPr>
            <w:r>
              <w:rPr>
                <w:rFonts w:ascii="Arial" w:hAnsi="Arial" w:cs="Arial"/>
                <w:b/>
                <w:bCs/>
                <w:color w:val="FFFFFF"/>
                <w:sz w:val="20"/>
              </w:rPr>
              <w:t>FY 2022</w:t>
            </w:r>
          </w:p>
        </w:tc>
        <w:tc>
          <w:tcPr>
            <w:tcW w:w="1349" w:type="dxa"/>
            <w:shd w:val="clear" w:color="auto" w:fill="000080"/>
            <w:vAlign w:val="bottom"/>
          </w:tcPr>
          <w:p w14:paraId="30FD154E" w14:textId="3C38DDE1" w:rsidR="006227B3" w:rsidRDefault="00C24283" w:rsidP="006227B3">
            <w:pPr>
              <w:jc w:val="center"/>
              <w:rPr>
                <w:rFonts w:ascii="Arial" w:hAnsi="Arial" w:cs="Arial"/>
                <w:b/>
                <w:bCs/>
                <w:color w:val="FFFFFF"/>
                <w:sz w:val="20"/>
              </w:rPr>
            </w:pPr>
            <w:r>
              <w:rPr>
                <w:rFonts w:ascii="Arial" w:hAnsi="Arial" w:cs="Arial"/>
                <w:b/>
                <w:bCs/>
                <w:color w:val="FFFFFF"/>
                <w:sz w:val="20"/>
              </w:rPr>
              <w:t>FY 2023</w:t>
            </w:r>
          </w:p>
        </w:tc>
        <w:tc>
          <w:tcPr>
            <w:tcW w:w="1440" w:type="dxa"/>
            <w:gridSpan w:val="2"/>
            <w:shd w:val="clear" w:color="auto" w:fill="000080"/>
            <w:vAlign w:val="bottom"/>
          </w:tcPr>
          <w:p w14:paraId="78272135" w14:textId="33D342BE" w:rsidR="006227B3" w:rsidRDefault="00C24283" w:rsidP="006227B3">
            <w:pPr>
              <w:jc w:val="center"/>
              <w:rPr>
                <w:rFonts w:ascii="Arial" w:hAnsi="Arial" w:cs="Arial"/>
                <w:b/>
                <w:bCs/>
                <w:color w:val="FFFFFF"/>
                <w:sz w:val="20"/>
              </w:rPr>
            </w:pPr>
            <w:r>
              <w:rPr>
                <w:rFonts w:ascii="Arial" w:hAnsi="Arial" w:cs="Arial"/>
                <w:b/>
                <w:bCs/>
                <w:color w:val="FFFFFF"/>
                <w:sz w:val="20"/>
              </w:rPr>
              <w:t>FY 2024</w:t>
            </w:r>
          </w:p>
        </w:tc>
        <w:tc>
          <w:tcPr>
            <w:tcW w:w="1265" w:type="dxa"/>
            <w:shd w:val="clear" w:color="auto" w:fill="000080"/>
            <w:vAlign w:val="bottom"/>
          </w:tcPr>
          <w:p w14:paraId="1031E039" w14:textId="719EE18D" w:rsidR="006227B3" w:rsidRDefault="00C24283" w:rsidP="006227B3">
            <w:pPr>
              <w:jc w:val="center"/>
              <w:rPr>
                <w:rFonts w:ascii="Arial" w:hAnsi="Arial" w:cs="Arial"/>
                <w:b/>
                <w:bCs/>
                <w:color w:val="FFFFFF"/>
                <w:sz w:val="20"/>
              </w:rPr>
            </w:pPr>
            <w:r>
              <w:rPr>
                <w:rFonts w:ascii="Arial" w:hAnsi="Arial" w:cs="Arial"/>
                <w:b/>
                <w:bCs/>
                <w:color w:val="FFFFFF"/>
                <w:sz w:val="20"/>
              </w:rPr>
              <w:t>FY 2025</w:t>
            </w:r>
          </w:p>
        </w:tc>
      </w:tr>
      <w:tr w:rsidR="004E6E89" w14:paraId="09158751" w14:textId="77777777" w:rsidTr="00326F1A">
        <w:trPr>
          <w:cantSplit/>
          <w:trHeight w:val="917"/>
        </w:trPr>
        <w:tc>
          <w:tcPr>
            <w:tcW w:w="10080" w:type="dxa"/>
            <w:gridSpan w:val="8"/>
            <w:shd w:val="clear" w:color="auto" w:fill="DBE5F1" w:themeFill="accent1" w:themeFillTint="33"/>
            <w:vAlign w:val="center"/>
          </w:tcPr>
          <w:p w14:paraId="44207062" w14:textId="77777777" w:rsidR="004E6E89" w:rsidRPr="009E536F" w:rsidRDefault="004E6E89" w:rsidP="00CE5341">
            <w:pPr>
              <w:spacing w:before="120"/>
              <w:jc w:val="center"/>
              <w:rPr>
                <w:rFonts w:ascii="Arial" w:hAnsi="Arial" w:cs="Arial"/>
                <w:b/>
                <w:sz w:val="20"/>
              </w:rPr>
            </w:pPr>
            <w:r w:rsidRPr="009E536F">
              <w:rPr>
                <w:rFonts w:ascii="Arial" w:hAnsi="Arial" w:cs="Arial"/>
                <w:b/>
                <w:sz w:val="20"/>
              </w:rPr>
              <w:t>Goal 1</w:t>
            </w:r>
          </w:p>
          <w:p w14:paraId="2B842F40" w14:textId="39F3D0FA" w:rsidR="00BD7AED" w:rsidRPr="00CE5341" w:rsidRDefault="009957B8" w:rsidP="00CE5341">
            <w:pPr>
              <w:spacing w:after="120"/>
              <w:jc w:val="center"/>
              <w:rPr>
                <w:rFonts w:ascii="Arial" w:hAnsi="Arial" w:cs="Arial"/>
                <w:sz w:val="20"/>
              </w:rPr>
            </w:pPr>
            <w:r>
              <w:rPr>
                <w:rFonts w:ascii="Arial" w:hAnsi="Arial" w:cs="Arial"/>
                <w:sz w:val="20"/>
              </w:rPr>
              <w:t>Strengthen c</w:t>
            </w:r>
            <w:r w:rsidR="004E6E89" w:rsidRPr="009E536F">
              <w:rPr>
                <w:rFonts w:ascii="Arial" w:hAnsi="Arial" w:cs="Arial"/>
                <w:sz w:val="20"/>
              </w:rPr>
              <w:t>ollaborat</w:t>
            </w:r>
            <w:r>
              <w:rPr>
                <w:rFonts w:ascii="Arial" w:hAnsi="Arial" w:cs="Arial"/>
                <w:sz w:val="20"/>
              </w:rPr>
              <w:t>ions</w:t>
            </w:r>
            <w:r w:rsidR="004E6E89" w:rsidRPr="009E536F">
              <w:rPr>
                <w:rFonts w:ascii="Arial" w:hAnsi="Arial" w:cs="Arial"/>
                <w:sz w:val="20"/>
              </w:rPr>
              <w:t xml:space="preserve"> and partner</w:t>
            </w:r>
            <w:r>
              <w:rPr>
                <w:rFonts w:ascii="Arial" w:hAnsi="Arial" w:cs="Arial"/>
                <w:sz w:val="20"/>
              </w:rPr>
              <w:t>ships</w:t>
            </w:r>
            <w:r w:rsidR="004E6E89" w:rsidRPr="009E536F">
              <w:rPr>
                <w:rFonts w:ascii="Arial" w:hAnsi="Arial" w:cs="Arial"/>
                <w:sz w:val="20"/>
              </w:rPr>
              <w:t xml:space="preserve"> with counties, cities, and local law enforcement to combat substance </w:t>
            </w:r>
            <w:r w:rsidR="001139F6">
              <w:rPr>
                <w:rFonts w:ascii="Arial" w:hAnsi="Arial" w:cs="Arial"/>
                <w:sz w:val="20"/>
              </w:rPr>
              <w:t>mis</w:t>
            </w:r>
            <w:r w:rsidR="004E6E89" w:rsidRPr="009E536F">
              <w:rPr>
                <w:rFonts w:ascii="Arial" w:hAnsi="Arial" w:cs="Arial"/>
                <w:sz w:val="20"/>
              </w:rPr>
              <w:t>use in Idaho.</w:t>
            </w:r>
          </w:p>
        </w:tc>
      </w:tr>
      <w:tr w:rsidR="00C24283" w14:paraId="189FD833" w14:textId="7AA6E561" w:rsidTr="00A56D42">
        <w:trPr>
          <w:cantSplit/>
          <w:trHeight w:val="288"/>
        </w:trPr>
        <w:tc>
          <w:tcPr>
            <w:tcW w:w="2158" w:type="dxa"/>
            <w:vMerge w:val="restart"/>
          </w:tcPr>
          <w:p w14:paraId="2A45DCD8" w14:textId="77777777" w:rsidR="00C24283" w:rsidRPr="00477086" w:rsidRDefault="00C24283" w:rsidP="00C24283">
            <w:pPr>
              <w:pStyle w:val="ListParagraph"/>
              <w:numPr>
                <w:ilvl w:val="0"/>
                <w:numId w:val="14"/>
              </w:numPr>
              <w:ind w:left="342"/>
              <w:rPr>
                <w:rFonts w:cs="Arial"/>
                <w:bCs/>
              </w:rPr>
            </w:pPr>
            <w:r>
              <w:t xml:space="preserve">Number of stakeholder meetings per year with </w:t>
            </w:r>
            <w:r w:rsidRPr="00C07E82">
              <w:t>representatives</w:t>
            </w:r>
            <w:r>
              <w:t xml:space="preserve"> of counties, cities, and communities. local </w:t>
            </w:r>
            <w:r w:rsidRPr="00C07E82">
              <w:t>law enforcement officials</w:t>
            </w:r>
          </w:p>
          <w:p w14:paraId="19F4D278" w14:textId="4CDF36CB" w:rsidR="00C24283" w:rsidRPr="00646DA1" w:rsidRDefault="00C24283" w:rsidP="00C24283">
            <w:pPr>
              <w:pStyle w:val="ListParagraph"/>
              <w:ind w:left="342"/>
              <w:rPr>
                <w:rFonts w:cs="Arial"/>
                <w:bCs/>
              </w:rPr>
            </w:pPr>
          </w:p>
        </w:tc>
        <w:tc>
          <w:tcPr>
            <w:tcW w:w="1170" w:type="dxa"/>
            <w:shd w:val="clear" w:color="auto" w:fill="D9D9D9" w:themeFill="background1" w:themeFillShade="D9"/>
            <w:vAlign w:val="center"/>
          </w:tcPr>
          <w:p w14:paraId="603B073B" w14:textId="77777777" w:rsidR="00C24283" w:rsidRPr="00E51672" w:rsidRDefault="00C24283" w:rsidP="00C24283">
            <w:pPr>
              <w:jc w:val="center"/>
              <w:rPr>
                <w:rFonts w:ascii="Arial" w:hAnsi="Arial" w:cs="Arial"/>
                <w:sz w:val="20"/>
              </w:rPr>
            </w:pPr>
            <w:r w:rsidRPr="00E51672">
              <w:rPr>
                <w:rFonts w:ascii="Arial" w:hAnsi="Arial" w:cs="Arial"/>
                <w:sz w:val="20"/>
              </w:rPr>
              <w:t>actual</w:t>
            </w:r>
          </w:p>
        </w:tc>
        <w:tc>
          <w:tcPr>
            <w:tcW w:w="1349" w:type="dxa"/>
            <w:shd w:val="clear" w:color="auto" w:fill="D9D9D9" w:themeFill="background1" w:themeFillShade="D9"/>
            <w:vAlign w:val="center"/>
          </w:tcPr>
          <w:p w14:paraId="066E9359" w14:textId="5ADAD601" w:rsidR="00C24283" w:rsidRPr="00E51672" w:rsidRDefault="00C24283" w:rsidP="00C24283">
            <w:pPr>
              <w:jc w:val="center"/>
              <w:rPr>
                <w:rFonts w:ascii="Arial" w:hAnsi="Arial" w:cs="Arial"/>
                <w:sz w:val="20"/>
              </w:rPr>
            </w:pPr>
            <w:r>
              <w:rPr>
                <w:rFonts w:ascii="Arial" w:hAnsi="Arial" w:cs="Arial"/>
                <w:sz w:val="20"/>
              </w:rPr>
              <w:t>7</w:t>
            </w:r>
          </w:p>
        </w:tc>
        <w:tc>
          <w:tcPr>
            <w:tcW w:w="1349" w:type="dxa"/>
            <w:shd w:val="clear" w:color="auto" w:fill="D9D9D9" w:themeFill="background1" w:themeFillShade="D9"/>
            <w:vAlign w:val="center"/>
          </w:tcPr>
          <w:p w14:paraId="5B175F46" w14:textId="27B7F278" w:rsidR="00C24283" w:rsidRPr="00E51672" w:rsidRDefault="00C24283" w:rsidP="00C24283">
            <w:pPr>
              <w:jc w:val="center"/>
              <w:rPr>
                <w:rFonts w:ascii="Arial" w:hAnsi="Arial" w:cs="Arial"/>
                <w:sz w:val="20"/>
              </w:rPr>
            </w:pPr>
            <w:r w:rsidRPr="00E74347">
              <w:rPr>
                <w:rFonts w:ascii="Arial" w:hAnsi="Arial" w:cs="Arial"/>
                <w:sz w:val="20"/>
              </w:rPr>
              <w:t>7</w:t>
            </w:r>
          </w:p>
        </w:tc>
        <w:tc>
          <w:tcPr>
            <w:tcW w:w="1439" w:type="dxa"/>
            <w:gridSpan w:val="2"/>
            <w:shd w:val="clear" w:color="auto" w:fill="D9D9D9" w:themeFill="background1" w:themeFillShade="D9"/>
            <w:vAlign w:val="center"/>
          </w:tcPr>
          <w:p w14:paraId="2AAEE523" w14:textId="021B8997" w:rsidR="00C24283" w:rsidRPr="00E74347" w:rsidRDefault="00C24283" w:rsidP="00C24283">
            <w:pPr>
              <w:jc w:val="center"/>
              <w:rPr>
                <w:rFonts w:ascii="Arial" w:hAnsi="Arial" w:cs="Arial"/>
                <w:sz w:val="20"/>
              </w:rPr>
            </w:pPr>
            <w:r w:rsidRPr="00E74347">
              <w:rPr>
                <w:rFonts w:ascii="Arial" w:hAnsi="Arial" w:cs="Arial"/>
                <w:sz w:val="20"/>
              </w:rPr>
              <w:t>7</w:t>
            </w:r>
          </w:p>
        </w:tc>
        <w:tc>
          <w:tcPr>
            <w:tcW w:w="1350" w:type="dxa"/>
            <w:shd w:val="clear" w:color="auto" w:fill="D9D9D9" w:themeFill="background1" w:themeFillShade="D9"/>
            <w:vAlign w:val="center"/>
          </w:tcPr>
          <w:p w14:paraId="129927FD" w14:textId="3C4E568F" w:rsidR="00C24283" w:rsidRPr="00E74347" w:rsidRDefault="00C24283" w:rsidP="00C24283">
            <w:pPr>
              <w:jc w:val="center"/>
              <w:rPr>
                <w:rFonts w:ascii="Arial" w:hAnsi="Arial" w:cs="Arial"/>
                <w:sz w:val="20"/>
              </w:rPr>
            </w:pPr>
          </w:p>
        </w:tc>
        <w:tc>
          <w:tcPr>
            <w:tcW w:w="1265" w:type="dxa"/>
            <w:shd w:val="clear" w:color="auto" w:fill="D9D9D9" w:themeFill="background1" w:themeFillShade="D9"/>
            <w:vAlign w:val="center"/>
          </w:tcPr>
          <w:p w14:paraId="6FBAB292" w14:textId="71C25F15" w:rsidR="00C24283" w:rsidRPr="00E74347" w:rsidRDefault="00C24283" w:rsidP="00C24283">
            <w:pPr>
              <w:jc w:val="center"/>
              <w:rPr>
                <w:rFonts w:ascii="Arial" w:hAnsi="Arial" w:cs="Arial"/>
                <w:sz w:val="20"/>
              </w:rPr>
            </w:pPr>
          </w:p>
        </w:tc>
      </w:tr>
      <w:tr w:rsidR="00C24283" w14:paraId="7FF1B694" w14:textId="3695D920" w:rsidTr="00FF19E4">
        <w:trPr>
          <w:cantSplit/>
          <w:trHeight w:val="288"/>
        </w:trPr>
        <w:tc>
          <w:tcPr>
            <w:tcW w:w="2158" w:type="dxa"/>
            <w:vMerge/>
          </w:tcPr>
          <w:p w14:paraId="4735D459" w14:textId="77777777" w:rsidR="00C24283" w:rsidRPr="00646DA1" w:rsidRDefault="00C24283" w:rsidP="00C24283">
            <w:pPr>
              <w:pStyle w:val="ListParagraph"/>
              <w:numPr>
                <w:ilvl w:val="0"/>
                <w:numId w:val="14"/>
              </w:numPr>
              <w:tabs>
                <w:tab w:val="left" w:pos="2985"/>
              </w:tabs>
              <w:ind w:left="342"/>
              <w:rPr>
                <w:rFonts w:cs="Arial"/>
              </w:rPr>
            </w:pPr>
          </w:p>
        </w:tc>
        <w:tc>
          <w:tcPr>
            <w:tcW w:w="1170" w:type="dxa"/>
            <w:shd w:val="clear" w:color="auto" w:fill="FFFFFF" w:themeFill="background1"/>
            <w:vAlign w:val="center"/>
          </w:tcPr>
          <w:p w14:paraId="77204088" w14:textId="77777777" w:rsidR="00C24283" w:rsidRPr="00854BE2" w:rsidRDefault="00C24283" w:rsidP="00C24283">
            <w:pPr>
              <w:jc w:val="center"/>
              <w:rPr>
                <w:rFonts w:ascii="Arial" w:hAnsi="Arial" w:cs="Arial"/>
                <w:i/>
                <w:sz w:val="20"/>
                <w:szCs w:val="20"/>
              </w:rPr>
            </w:pPr>
            <w:r w:rsidRPr="00854BE2">
              <w:rPr>
                <w:rFonts w:ascii="Arial" w:hAnsi="Arial" w:cs="Arial"/>
                <w:i/>
                <w:sz w:val="20"/>
                <w:szCs w:val="20"/>
              </w:rPr>
              <w:t>target</w:t>
            </w:r>
          </w:p>
        </w:tc>
        <w:tc>
          <w:tcPr>
            <w:tcW w:w="1349" w:type="dxa"/>
            <w:shd w:val="clear" w:color="auto" w:fill="FFFFFF" w:themeFill="background1"/>
            <w:vAlign w:val="center"/>
          </w:tcPr>
          <w:p w14:paraId="00D83F76" w14:textId="6EE24870" w:rsidR="00C24283" w:rsidRPr="00854BE2" w:rsidRDefault="00C24283" w:rsidP="00C24283">
            <w:pPr>
              <w:jc w:val="center"/>
              <w:rPr>
                <w:rFonts w:ascii="Arial" w:hAnsi="Arial" w:cs="Arial"/>
                <w:i/>
                <w:sz w:val="20"/>
                <w:szCs w:val="20"/>
              </w:rPr>
            </w:pPr>
            <w:r>
              <w:rPr>
                <w:rFonts w:ascii="Arial" w:hAnsi="Arial" w:cs="Arial"/>
                <w:i/>
                <w:sz w:val="20"/>
                <w:szCs w:val="20"/>
              </w:rPr>
              <w:t>6</w:t>
            </w:r>
            <w:r w:rsidRPr="00854BE2">
              <w:rPr>
                <w:rFonts w:ascii="Arial" w:hAnsi="Arial" w:cs="Arial"/>
                <w:i/>
                <w:sz w:val="20"/>
                <w:szCs w:val="20"/>
              </w:rPr>
              <w:t xml:space="preserve"> regions of the state visited each year</w:t>
            </w:r>
          </w:p>
        </w:tc>
        <w:tc>
          <w:tcPr>
            <w:tcW w:w="1349" w:type="dxa"/>
            <w:shd w:val="clear" w:color="auto" w:fill="FFFFFF" w:themeFill="background1"/>
            <w:vAlign w:val="center"/>
          </w:tcPr>
          <w:p w14:paraId="030731CA" w14:textId="0F264F20" w:rsidR="00C24283" w:rsidRPr="00854BE2" w:rsidRDefault="00C24283" w:rsidP="00C24283">
            <w:pPr>
              <w:jc w:val="center"/>
              <w:rPr>
                <w:rFonts w:ascii="Arial" w:hAnsi="Arial" w:cs="Arial"/>
                <w:i/>
                <w:sz w:val="20"/>
                <w:szCs w:val="20"/>
              </w:rPr>
            </w:pPr>
            <w:r w:rsidRPr="00854BE2">
              <w:rPr>
                <w:rFonts w:ascii="Arial" w:hAnsi="Arial" w:cs="Arial"/>
                <w:i/>
                <w:sz w:val="20"/>
                <w:szCs w:val="20"/>
              </w:rPr>
              <w:t>7 regions of the state visited each year</w:t>
            </w:r>
            <w:r>
              <w:rPr>
                <w:rFonts w:ascii="Arial" w:hAnsi="Arial" w:cs="Arial"/>
                <w:i/>
                <w:sz w:val="20"/>
                <w:szCs w:val="20"/>
              </w:rPr>
              <w:t xml:space="preserve"> (virtual)</w:t>
            </w:r>
          </w:p>
        </w:tc>
        <w:tc>
          <w:tcPr>
            <w:tcW w:w="1439" w:type="dxa"/>
            <w:gridSpan w:val="2"/>
            <w:shd w:val="clear" w:color="auto" w:fill="auto"/>
            <w:vAlign w:val="center"/>
          </w:tcPr>
          <w:p w14:paraId="460DD465" w14:textId="670B307C" w:rsidR="00C24283" w:rsidRPr="00854BE2" w:rsidRDefault="00C24283" w:rsidP="00C24283">
            <w:pPr>
              <w:jc w:val="center"/>
              <w:rPr>
                <w:rFonts w:ascii="Arial" w:hAnsi="Arial" w:cs="Arial"/>
                <w:i/>
                <w:sz w:val="20"/>
                <w:szCs w:val="20"/>
              </w:rPr>
            </w:pPr>
            <w:r w:rsidRPr="00E74347">
              <w:rPr>
                <w:rFonts w:ascii="Arial" w:hAnsi="Arial" w:cs="Arial"/>
                <w:i/>
                <w:sz w:val="20"/>
                <w:szCs w:val="20"/>
              </w:rPr>
              <w:t>7 regions of the state visited each year</w:t>
            </w:r>
          </w:p>
        </w:tc>
        <w:tc>
          <w:tcPr>
            <w:tcW w:w="1350" w:type="dxa"/>
            <w:shd w:val="clear" w:color="auto" w:fill="auto"/>
            <w:vAlign w:val="center"/>
          </w:tcPr>
          <w:p w14:paraId="1B9A0D02" w14:textId="65848F6D" w:rsidR="00C24283" w:rsidRPr="00854BE2" w:rsidRDefault="00C24283" w:rsidP="00C24283">
            <w:pPr>
              <w:jc w:val="center"/>
              <w:rPr>
                <w:rFonts w:ascii="Arial" w:hAnsi="Arial" w:cs="Arial"/>
                <w:i/>
                <w:sz w:val="20"/>
                <w:szCs w:val="20"/>
              </w:rPr>
            </w:pPr>
            <w:r w:rsidRPr="00E74347">
              <w:rPr>
                <w:rFonts w:ascii="Arial" w:hAnsi="Arial" w:cs="Arial"/>
                <w:i/>
                <w:sz w:val="20"/>
                <w:szCs w:val="20"/>
              </w:rPr>
              <w:t>7 regions of the state visited each year</w:t>
            </w:r>
          </w:p>
        </w:tc>
        <w:tc>
          <w:tcPr>
            <w:tcW w:w="1265" w:type="dxa"/>
            <w:shd w:val="clear" w:color="auto" w:fill="auto"/>
            <w:vAlign w:val="center"/>
          </w:tcPr>
          <w:p w14:paraId="2DB76E07" w14:textId="0D64F5D0" w:rsidR="00C24283" w:rsidRPr="00854BE2" w:rsidRDefault="00C24283" w:rsidP="00C24283">
            <w:pPr>
              <w:jc w:val="center"/>
              <w:rPr>
                <w:rFonts w:ascii="Arial" w:hAnsi="Arial" w:cs="Arial"/>
                <w:i/>
                <w:sz w:val="20"/>
                <w:szCs w:val="20"/>
              </w:rPr>
            </w:pPr>
          </w:p>
        </w:tc>
      </w:tr>
      <w:tr w:rsidR="00C24283" w14:paraId="65790019" w14:textId="5E00C0BE" w:rsidTr="00A56D42">
        <w:trPr>
          <w:cantSplit/>
          <w:trHeight w:val="288"/>
        </w:trPr>
        <w:tc>
          <w:tcPr>
            <w:tcW w:w="2158" w:type="dxa"/>
            <w:vMerge w:val="restart"/>
          </w:tcPr>
          <w:p w14:paraId="2753B6DE" w14:textId="4B4F9A60" w:rsidR="00C24283" w:rsidRPr="006F75A5" w:rsidRDefault="00C24283" w:rsidP="00C24283">
            <w:pPr>
              <w:pStyle w:val="ListParagraph"/>
              <w:numPr>
                <w:ilvl w:val="0"/>
                <w:numId w:val="14"/>
              </w:numPr>
              <w:ind w:left="342"/>
              <w:rPr>
                <w:rFonts w:cs="Arial"/>
                <w:bCs/>
              </w:rPr>
            </w:pPr>
            <w:r>
              <w:t>Number of law enforcement agencies supported each year to combat substance use disorders</w:t>
            </w:r>
          </w:p>
          <w:p w14:paraId="76F63616" w14:textId="0DFFBF1F" w:rsidR="00C24283" w:rsidRPr="00646DA1" w:rsidRDefault="00C24283" w:rsidP="00C24283">
            <w:pPr>
              <w:pStyle w:val="ListParagraph"/>
              <w:ind w:left="342"/>
              <w:rPr>
                <w:rFonts w:cs="Arial"/>
                <w:bCs/>
              </w:rPr>
            </w:pPr>
          </w:p>
        </w:tc>
        <w:tc>
          <w:tcPr>
            <w:tcW w:w="1170" w:type="dxa"/>
            <w:shd w:val="clear" w:color="auto" w:fill="D9D9D9" w:themeFill="background1" w:themeFillShade="D9"/>
            <w:vAlign w:val="center"/>
          </w:tcPr>
          <w:p w14:paraId="5E85E09A" w14:textId="77777777" w:rsidR="00C24283" w:rsidRPr="00854BE2" w:rsidRDefault="00C24283" w:rsidP="00C24283">
            <w:pPr>
              <w:jc w:val="center"/>
              <w:rPr>
                <w:rFonts w:ascii="Arial" w:hAnsi="Arial" w:cs="Arial"/>
                <w:sz w:val="20"/>
                <w:szCs w:val="20"/>
              </w:rPr>
            </w:pPr>
            <w:r w:rsidRPr="00854BE2">
              <w:rPr>
                <w:rFonts w:ascii="Arial" w:hAnsi="Arial" w:cs="Arial"/>
                <w:sz w:val="20"/>
                <w:szCs w:val="20"/>
              </w:rPr>
              <w:t>actual</w:t>
            </w:r>
          </w:p>
        </w:tc>
        <w:tc>
          <w:tcPr>
            <w:tcW w:w="1349" w:type="dxa"/>
            <w:shd w:val="clear" w:color="auto" w:fill="D9D9D9" w:themeFill="background1" w:themeFillShade="D9"/>
            <w:vAlign w:val="center"/>
          </w:tcPr>
          <w:p w14:paraId="7CFC45FE" w14:textId="336CDBA7" w:rsidR="00C24283" w:rsidRPr="00854BE2" w:rsidRDefault="00C24283" w:rsidP="00C24283">
            <w:pPr>
              <w:jc w:val="center"/>
              <w:rPr>
                <w:rFonts w:ascii="Arial" w:hAnsi="Arial" w:cs="Arial"/>
                <w:sz w:val="20"/>
                <w:szCs w:val="20"/>
              </w:rPr>
            </w:pPr>
            <w:r>
              <w:rPr>
                <w:rFonts w:ascii="Arial" w:hAnsi="Arial" w:cs="Arial"/>
                <w:sz w:val="20"/>
                <w:szCs w:val="20"/>
              </w:rPr>
              <w:t>28</w:t>
            </w:r>
          </w:p>
        </w:tc>
        <w:tc>
          <w:tcPr>
            <w:tcW w:w="1349" w:type="dxa"/>
            <w:shd w:val="clear" w:color="auto" w:fill="D9D9D9" w:themeFill="background1" w:themeFillShade="D9"/>
            <w:vAlign w:val="center"/>
          </w:tcPr>
          <w:p w14:paraId="75162E83" w14:textId="2B2DB8C5" w:rsidR="00C24283" w:rsidRPr="00854BE2" w:rsidRDefault="00C24283" w:rsidP="00C24283">
            <w:pPr>
              <w:jc w:val="center"/>
              <w:rPr>
                <w:rFonts w:ascii="Arial" w:hAnsi="Arial" w:cs="Arial"/>
                <w:sz w:val="20"/>
                <w:szCs w:val="20"/>
              </w:rPr>
            </w:pPr>
            <w:r w:rsidRPr="00E74347">
              <w:rPr>
                <w:rFonts w:ascii="Arial" w:hAnsi="Arial" w:cs="Arial"/>
                <w:sz w:val="20"/>
                <w:szCs w:val="20"/>
              </w:rPr>
              <w:t>48</w:t>
            </w:r>
          </w:p>
        </w:tc>
        <w:tc>
          <w:tcPr>
            <w:tcW w:w="1439" w:type="dxa"/>
            <w:gridSpan w:val="2"/>
            <w:shd w:val="clear" w:color="auto" w:fill="D9D9D9" w:themeFill="background1" w:themeFillShade="D9"/>
            <w:vAlign w:val="center"/>
          </w:tcPr>
          <w:p w14:paraId="6F034090" w14:textId="1C0F2627" w:rsidR="00C24283" w:rsidRPr="00E74347" w:rsidRDefault="00C24283" w:rsidP="00C24283">
            <w:pPr>
              <w:jc w:val="center"/>
              <w:rPr>
                <w:rFonts w:ascii="Arial" w:hAnsi="Arial" w:cs="Arial"/>
                <w:sz w:val="20"/>
                <w:szCs w:val="20"/>
              </w:rPr>
            </w:pPr>
            <w:r w:rsidRPr="00E74347">
              <w:rPr>
                <w:rFonts w:ascii="Arial" w:hAnsi="Arial" w:cs="Arial"/>
                <w:sz w:val="20"/>
                <w:szCs w:val="20"/>
              </w:rPr>
              <w:t>28</w:t>
            </w:r>
          </w:p>
        </w:tc>
        <w:tc>
          <w:tcPr>
            <w:tcW w:w="1350" w:type="dxa"/>
            <w:shd w:val="clear" w:color="auto" w:fill="D9D9D9" w:themeFill="background1" w:themeFillShade="D9"/>
            <w:vAlign w:val="center"/>
          </w:tcPr>
          <w:p w14:paraId="6AD0C095" w14:textId="297F26B6" w:rsidR="00C24283" w:rsidRPr="00E74347" w:rsidRDefault="00C24283" w:rsidP="00C24283">
            <w:pPr>
              <w:jc w:val="center"/>
              <w:rPr>
                <w:rFonts w:ascii="Arial" w:hAnsi="Arial" w:cs="Arial"/>
                <w:sz w:val="20"/>
                <w:szCs w:val="20"/>
              </w:rPr>
            </w:pPr>
          </w:p>
        </w:tc>
        <w:tc>
          <w:tcPr>
            <w:tcW w:w="1265" w:type="dxa"/>
            <w:shd w:val="clear" w:color="auto" w:fill="D9D9D9" w:themeFill="background1" w:themeFillShade="D9"/>
            <w:vAlign w:val="center"/>
          </w:tcPr>
          <w:p w14:paraId="5DEF242B" w14:textId="4255CAA3" w:rsidR="00C24283" w:rsidRPr="00E74347" w:rsidRDefault="00C24283" w:rsidP="00C24283">
            <w:pPr>
              <w:jc w:val="center"/>
              <w:rPr>
                <w:rFonts w:ascii="Arial" w:hAnsi="Arial" w:cs="Arial"/>
                <w:sz w:val="20"/>
                <w:szCs w:val="20"/>
              </w:rPr>
            </w:pPr>
          </w:p>
        </w:tc>
      </w:tr>
      <w:tr w:rsidR="00C24283" w14:paraId="649B6CC2" w14:textId="2909F6DD" w:rsidTr="00F755D4">
        <w:trPr>
          <w:cantSplit/>
          <w:trHeight w:val="288"/>
        </w:trPr>
        <w:tc>
          <w:tcPr>
            <w:tcW w:w="2158" w:type="dxa"/>
            <w:vMerge/>
            <w:tcBorders>
              <w:bottom w:val="single" w:sz="4" w:space="0" w:color="auto"/>
            </w:tcBorders>
          </w:tcPr>
          <w:p w14:paraId="6E05B58B" w14:textId="77777777" w:rsidR="00C24283" w:rsidRPr="00646DA1" w:rsidRDefault="00C24283" w:rsidP="00C24283">
            <w:pPr>
              <w:pStyle w:val="ListParagraph"/>
              <w:numPr>
                <w:ilvl w:val="0"/>
                <w:numId w:val="14"/>
              </w:numPr>
              <w:tabs>
                <w:tab w:val="left" w:pos="2985"/>
              </w:tabs>
              <w:ind w:left="342"/>
              <w:rPr>
                <w:rFonts w:cs="Arial"/>
              </w:rPr>
            </w:pPr>
          </w:p>
        </w:tc>
        <w:tc>
          <w:tcPr>
            <w:tcW w:w="1170" w:type="dxa"/>
            <w:tcBorders>
              <w:bottom w:val="single" w:sz="4" w:space="0" w:color="auto"/>
            </w:tcBorders>
            <w:shd w:val="clear" w:color="auto" w:fill="FFFFFF" w:themeFill="background1"/>
            <w:vAlign w:val="center"/>
          </w:tcPr>
          <w:p w14:paraId="6C127600" w14:textId="77777777" w:rsidR="00C24283" w:rsidRPr="00854BE2" w:rsidRDefault="00C24283" w:rsidP="00C24283">
            <w:pPr>
              <w:jc w:val="center"/>
              <w:rPr>
                <w:rFonts w:ascii="Arial" w:hAnsi="Arial" w:cs="Arial"/>
                <w:i/>
                <w:sz w:val="20"/>
                <w:szCs w:val="20"/>
              </w:rPr>
            </w:pPr>
            <w:r w:rsidRPr="00854BE2">
              <w:rPr>
                <w:rFonts w:ascii="Arial" w:hAnsi="Arial" w:cs="Arial"/>
                <w:i/>
                <w:sz w:val="20"/>
                <w:szCs w:val="20"/>
              </w:rPr>
              <w:t>target</w:t>
            </w:r>
          </w:p>
        </w:tc>
        <w:tc>
          <w:tcPr>
            <w:tcW w:w="1349" w:type="dxa"/>
            <w:tcBorders>
              <w:bottom w:val="single" w:sz="4" w:space="0" w:color="auto"/>
            </w:tcBorders>
            <w:shd w:val="clear" w:color="auto" w:fill="FFFFFF" w:themeFill="background1"/>
            <w:vAlign w:val="center"/>
          </w:tcPr>
          <w:p w14:paraId="622545BD" w14:textId="361C5002" w:rsidR="00C24283" w:rsidRPr="00854BE2" w:rsidRDefault="00C24283" w:rsidP="00C24283">
            <w:pPr>
              <w:jc w:val="center"/>
              <w:rPr>
                <w:rFonts w:ascii="Arial" w:hAnsi="Arial" w:cs="Arial"/>
                <w:i/>
                <w:sz w:val="20"/>
                <w:szCs w:val="20"/>
              </w:rPr>
            </w:pPr>
            <w:r>
              <w:rPr>
                <w:rFonts w:ascii="Arial" w:hAnsi="Arial" w:cs="Arial"/>
                <w:i/>
                <w:sz w:val="20"/>
                <w:szCs w:val="20"/>
              </w:rPr>
              <w:t>21</w:t>
            </w:r>
          </w:p>
        </w:tc>
        <w:tc>
          <w:tcPr>
            <w:tcW w:w="1349" w:type="dxa"/>
            <w:tcBorders>
              <w:bottom w:val="single" w:sz="4" w:space="0" w:color="auto"/>
            </w:tcBorders>
            <w:shd w:val="clear" w:color="auto" w:fill="FFFFFF" w:themeFill="background1"/>
            <w:vAlign w:val="center"/>
          </w:tcPr>
          <w:p w14:paraId="4AF15A32" w14:textId="3050455F" w:rsidR="00C24283" w:rsidRPr="00854BE2" w:rsidRDefault="00C24283" w:rsidP="00C24283">
            <w:pPr>
              <w:jc w:val="center"/>
              <w:rPr>
                <w:rFonts w:ascii="Arial" w:hAnsi="Arial" w:cs="Arial"/>
                <w:i/>
                <w:sz w:val="20"/>
                <w:szCs w:val="20"/>
              </w:rPr>
            </w:pPr>
            <w:r>
              <w:rPr>
                <w:rFonts w:ascii="Arial" w:hAnsi="Arial" w:cs="Arial"/>
                <w:i/>
                <w:sz w:val="20"/>
                <w:szCs w:val="20"/>
              </w:rPr>
              <w:t>30</w:t>
            </w:r>
          </w:p>
        </w:tc>
        <w:tc>
          <w:tcPr>
            <w:tcW w:w="1439" w:type="dxa"/>
            <w:gridSpan w:val="2"/>
            <w:tcBorders>
              <w:bottom w:val="single" w:sz="4" w:space="0" w:color="auto"/>
            </w:tcBorders>
            <w:shd w:val="clear" w:color="auto" w:fill="auto"/>
            <w:vAlign w:val="center"/>
          </w:tcPr>
          <w:p w14:paraId="281E17A4" w14:textId="46A43081" w:rsidR="00C24283" w:rsidRPr="00854BE2" w:rsidRDefault="00C24283" w:rsidP="00C24283">
            <w:pPr>
              <w:jc w:val="center"/>
              <w:rPr>
                <w:rFonts w:ascii="Arial" w:hAnsi="Arial" w:cs="Arial"/>
                <w:i/>
                <w:sz w:val="20"/>
                <w:szCs w:val="20"/>
              </w:rPr>
            </w:pPr>
            <w:r>
              <w:rPr>
                <w:rFonts w:ascii="Arial" w:hAnsi="Arial" w:cs="Arial"/>
                <w:i/>
                <w:sz w:val="20"/>
                <w:szCs w:val="20"/>
              </w:rPr>
              <w:t>30</w:t>
            </w:r>
          </w:p>
        </w:tc>
        <w:tc>
          <w:tcPr>
            <w:tcW w:w="1350" w:type="dxa"/>
            <w:tcBorders>
              <w:bottom w:val="single" w:sz="4" w:space="0" w:color="auto"/>
            </w:tcBorders>
            <w:shd w:val="clear" w:color="auto" w:fill="auto"/>
            <w:vAlign w:val="center"/>
          </w:tcPr>
          <w:p w14:paraId="257DC280" w14:textId="3650DA94" w:rsidR="00C24283" w:rsidRPr="00854BE2" w:rsidRDefault="00C24283" w:rsidP="00C24283">
            <w:pPr>
              <w:jc w:val="center"/>
              <w:rPr>
                <w:rFonts w:ascii="Arial" w:hAnsi="Arial" w:cs="Arial"/>
                <w:i/>
                <w:sz w:val="20"/>
                <w:szCs w:val="20"/>
              </w:rPr>
            </w:pPr>
            <w:r>
              <w:rPr>
                <w:rFonts w:ascii="Arial" w:hAnsi="Arial" w:cs="Arial"/>
                <w:i/>
                <w:sz w:val="20"/>
                <w:szCs w:val="20"/>
              </w:rPr>
              <w:t>25</w:t>
            </w:r>
          </w:p>
        </w:tc>
        <w:tc>
          <w:tcPr>
            <w:tcW w:w="1265" w:type="dxa"/>
            <w:tcBorders>
              <w:bottom w:val="single" w:sz="4" w:space="0" w:color="auto"/>
            </w:tcBorders>
            <w:shd w:val="clear" w:color="auto" w:fill="auto"/>
            <w:vAlign w:val="center"/>
          </w:tcPr>
          <w:p w14:paraId="7E503D8B" w14:textId="7536E44E" w:rsidR="00C24283" w:rsidRPr="00854BE2" w:rsidRDefault="00C24283" w:rsidP="00C24283">
            <w:pPr>
              <w:jc w:val="center"/>
              <w:rPr>
                <w:rFonts w:ascii="Arial" w:hAnsi="Arial" w:cs="Arial"/>
                <w:i/>
                <w:sz w:val="20"/>
                <w:szCs w:val="20"/>
              </w:rPr>
            </w:pPr>
          </w:p>
        </w:tc>
      </w:tr>
      <w:tr w:rsidR="00C24283" w14:paraId="135FD32E" w14:textId="77777777" w:rsidTr="00A56D42">
        <w:trPr>
          <w:cantSplit/>
          <w:trHeight w:val="288"/>
        </w:trPr>
        <w:tc>
          <w:tcPr>
            <w:tcW w:w="2158" w:type="dxa"/>
            <w:vMerge w:val="restart"/>
          </w:tcPr>
          <w:p w14:paraId="75E66356" w14:textId="56540BE3" w:rsidR="00C24283" w:rsidRDefault="00C24283" w:rsidP="00C24283">
            <w:pPr>
              <w:pStyle w:val="ListParagraph"/>
              <w:numPr>
                <w:ilvl w:val="0"/>
                <w:numId w:val="14"/>
              </w:numPr>
              <w:tabs>
                <w:tab w:val="left" w:pos="2985"/>
              </w:tabs>
              <w:ind w:left="342"/>
              <w:rPr>
                <w:rFonts w:cs="Arial"/>
              </w:rPr>
            </w:pPr>
            <w:bookmarkStart w:id="5" w:name="_Hlk112076924"/>
            <w:r w:rsidRPr="006F75A5">
              <w:rPr>
                <w:rFonts w:cs="Arial"/>
              </w:rPr>
              <w:t>Workgroup participants reporting satisfied/very satisfied with workgroup experience/ out-comes</w:t>
            </w:r>
          </w:p>
          <w:bookmarkEnd w:id="5"/>
          <w:p w14:paraId="643E0C5C" w14:textId="6608AD1F" w:rsidR="00C24283" w:rsidRPr="006F75A5" w:rsidRDefault="00C24283" w:rsidP="00C24283">
            <w:pPr>
              <w:tabs>
                <w:tab w:val="left" w:pos="2985"/>
              </w:tabs>
              <w:rPr>
                <w:rFonts w:cs="Arial"/>
              </w:rPr>
            </w:pPr>
          </w:p>
        </w:tc>
        <w:tc>
          <w:tcPr>
            <w:tcW w:w="1170" w:type="dxa"/>
            <w:shd w:val="clear" w:color="auto" w:fill="D9D9D9" w:themeFill="background1" w:themeFillShade="D9"/>
            <w:vAlign w:val="center"/>
          </w:tcPr>
          <w:p w14:paraId="3B6D2001" w14:textId="666A68A7" w:rsidR="00C24283" w:rsidRPr="00854BE2" w:rsidRDefault="00C24283" w:rsidP="00C24283">
            <w:pPr>
              <w:jc w:val="center"/>
              <w:rPr>
                <w:rFonts w:ascii="Arial" w:hAnsi="Arial" w:cs="Arial"/>
                <w:i/>
                <w:sz w:val="20"/>
                <w:szCs w:val="20"/>
              </w:rPr>
            </w:pPr>
            <w:r w:rsidRPr="00854BE2">
              <w:rPr>
                <w:rFonts w:ascii="Arial" w:hAnsi="Arial" w:cs="Arial"/>
                <w:sz w:val="20"/>
                <w:szCs w:val="20"/>
              </w:rPr>
              <w:t>actual</w:t>
            </w:r>
          </w:p>
        </w:tc>
        <w:tc>
          <w:tcPr>
            <w:tcW w:w="1349" w:type="dxa"/>
            <w:shd w:val="clear" w:color="auto" w:fill="D9D9D9" w:themeFill="background1" w:themeFillShade="D9"/>
            <w:vAlign w:val="center"/>
          </w:tcPr>
          <w:p w14:paraId="6471A67F" w14:textId="75932D73" w:rsidR="00C24283" w:rsidRPr="00E74347" w:rsidRDefault="00C24283" w:rsidP="00C24283">
            <w:pPr>
              <w:jc w:val="center"/>
              <w:rPr>
                <w:rFonts w:ascii="Arial" w:hAnsi="Arial" w:cs="Arial"/>
                <w:iCs/>
                <w:sz w:val="20"/>
                <w:szCs w:val="20"/>
              </w:rPr>
            </w:pPr>
            <w:r w:rsidRPr="00E74347">
              <w:rPr>
                <w:rFonts w:ascii="Arial" w:hAnsi="Arial" w:cs="Arial"/>
                <w:iCs/>
                <w:sz w:val="20"/>
                <w:szCs w:val="20"/>
              </w:rPr>
              <w:t>-</w:t>
            </w:r>
          </w:p>
        </w:tc>
        <w:tc>
          <w:tcPr>
            <w:tcW w:w="1349" w:type="dxa"/>
            <w:shd w:val="clear" w:color="auto" w:fill="D9D9D9" w:themeFill="background1" w:themeFillShade="D9"/>
            <w:vAlign w:val="center"/>
          </w:tcPr>
          <w:p w14:paraId="770D31B2" w14:textId="2620F9E3" w:rsidR="00C24283" w:rsidRPr="00E74347" w:rsidRDefault="00C24283" w:rsidP="00C24283">
            <w:pPr>
              <w:jc w:val="center"/>
              <w:rPr>
                <w:rFonts w:ascii="Arial" w:hAnsi="Arial" w:cs="Arial"/>
                <w:iCs/>
                <w:sz w:val="20"/>
                <w:szCs w:val="20"/>
              </w:rPr>
            </w:pPr>
            <w:r w:rsidRPr="00E74347">
              <w:rPr>
                <w:rFonts w:ascii="Arial" w:hAnsi="Arial" w:cs="Arial"/>
                <w:iCs/>
                <w:sz w:val="20"/>
                <w:szCs w:val="20"/>
              </w:rPr>
              <w:t>86%</w:t>
            </w:r>
          </w:p>
        </w:tc>
        <w:tc>
          <w:tcPr>
            <w:tcW w:w="1439" w:type="dxa"/>
            <w:gridSpan w:val="2"/>
            <w:shd w:val="clear" w:color="auto" w:fill="D9D9D9" w:themeFill="background1" w:themeFillShade="D9"/>
            <w:vAlign w:val="center"/>
          </w:tcPr>
          <w:p w14:paraId="50387884" w14:textId="3B2E6F41" w:rsidR="00C24283" w:rsidRPr="00E74347" w:rsidRDefault="00C24283" w:rsidP="00C24283">
            <w:pPr>
              <w:jc w:val="center"/>
              <w:rPr>
                <w:rFonts w:ascii="Arial" w:hAnsi="Arial" w:cs="Arial"/>
                <w:iCs/>
                <w:sz w:val="20"/>
                <w:szCs w:val="20"/>
              </w:rPr>
            </w:pPr>
            <w:r w:rsidRPr="00E74347">
              <w:rPr>
                <w:rFonts w:ascii="Arial" w:hAnsi="Arial" w:cs="Arial"/>
                <w:iCs/>
                <w:sz w:val="20"/>
                <w:szCs w:val="20"/>
              </w:rPr>
              <w:t>N/A</w:t>
            </w:r>
          </w:p>
        </w:tc>
        <w:tc>
          <w:tcPr>
            <w:tcW w:w="1350" w:type="dxa"/>
            <w:shd w:val="clear" w:color="auto" w:fill="D9D9D9" w:themeFill="background1" w:themeFillShade="D9"/>
            <w:vAlign w:val="center"/>
          </w:tcPr>
          <w:p w14:paraId="21744DBA" w14:textId="27CA702B" w:rsidR="00C24283" w:rsidRPr="00E74347" w:rsidRDefault="00C24283" w:rsidP="00C24283">
            <w:pPr>
              <w:jc w:val="center"/>
              <w:rPr>
                <w:rFonts w:ascii="Arial" w:hAnsi="Arial" w:cs="Arial"/>
                <w:iCs/>
                <w:sz w:val="20"/>
                <w:szCs w:val="20"/>
              </w:rPr>
            </w:pPr>
            <w:r>
              <w:rPr>
                <w:rFonts w:ascii="Arial" w:hAnsi="Arial" w:cs="Arial"/>
                <w:i/>
                <w:sz w:val="20"/>
                <w:szCs w:val="20"/>
              </w:rPr>
              <w:t>90%</w:t>
            </w:r>
          </w:p>
        </w:tc>
        <w:tc>
          <w:tcPr>
            <w:tcW w:w="1265" w:type="dxa"/>
            <w:shd w:val="clear" w:color="auto" w:fill="D9D9D9" w:themeFill="background1" w:themeFillShade="D9"/>
            <w:vAlign w:val="center"/>
          </w:tcPr>
          <w:p w14:paraId="05D69005" w14:textId="55E189EF" w:rsidR="00C24283" w:rsidRPr="00E74347" w:rsidRDefault="00C24283" w:rsidP="00C24283">
            <w:pPr>
              <w:jc w:val="center"/>
              <w:rPr>
                <w:rFonts w:ascii="Arial" w:hAnsi="Arial" w:cs="Arial"/>
                <w:i/>
                <w:sz w:val="20"/>
                <w:szCs w:val="20"/>
              </w:rPr>
            </w:pPr>
          </w:p>
        </w:tc>
      </w:tr>
      <w:tr w:rsidR="00C24283" w14:paraId="6C4A0A70" w14:textId="77777777" w:rsidTr="00A56D42">
        <w:trPr>
          <w:cantSplit/>
          <w:trHeight w:val="288"/>
        </w:trPr>
        <w:tc>
          <w:tcPr>
            <w:tcW w:w="2158" w:type="dxa"/>
            <w:vMerge/>
            <w:tcBorders>
              <w:bottom w:val="single" w:sz="4" w:space="0" w:color="auto"/>
            </w:tcBorders>
          </w:tcPr>
          <w:p w14:paraId="6ED8D1A7" w14:textId="4F8A8B41" w:rsidR="00C24283" w:rsidRPr="00646DA1" w:rsidRDefault="00C24283" w:rsidP="00C24283">
            <w:pPr>
              <w:pStyle w:val="ListParagraph"/>
              <w:tabs>
                <w:tab w:val="left" w:pos="2985"/>
              </w:tabs>
              <w:ind w:left="342"/>
              <w:rPr>
                <w:rFonts w:cs="Arial"/>
              </w:rPr>
            </w:pPr>
          </w:p>
        </w:tc>
        <w:tc>
          <w:tcPr>
            <w:tcW w:w="1170" w:type="dxa"/>
            <w:tcBorders>
              <w:bottom w:val="single" w:sz="4" w:space="0" w:color="auto"/>
            </w:tcBorders>
            <w:shd w:val="clear" w:color="auto" w:fill="FFFFFF" w:themeFill="background1"/>
            <w:vAlign w:val="center"/>
          </w:tcPr>
          <w:p w14:paraId="0EEFD41B" w14:textId="3D0D01F2" w:rsidR="00C24283" w:rsidRPr="00854BE2" w:rsidRDefault="00C24283" w:rsidP="00C24283">
            <w:pPr>
              <w:jc w:val="center"/>
              <w:rPr>
                <w:rFonts w:ascii="Arial" w:hAnsi="Arial" w:cs="Arial"/>
                <w:i/>
                <w:sz w:val="20"/>
                <w:szCs w:val="20"/>
              </w:rPr>
            </w:pPr>
            <w:r w:rsidRPr="00854BE2">
              <w:rPr>
                <w:rFonts w:ascii="Arial" w:hAnsi="Arial" w:cs="Arial"/>
                <w:i/>
                <w:sz w:val="20"/>
                <w:szCs w:val="20"/>
              </w:rPr>
              <w:t>target</w:t>
            </w:r>
          </w:p>
        </w:tc>
        <w:tc>
          <w:tcPr>
            <w:tcW w:w="1349" w:type="dxa"/>
            <w:tcBorders>
              <w:bottom w:val="single" w:sz="4" w:space="0" w:color="auto"/>
            </w:tcBorders>
            <w:shd w:val="clear" w:color="auto" w:fill="FFFFFF" w:themeFill="background1"/>
            <w:vAlign w:val="center"/>
          </w:tcPr>
          <w:p w14:paraId="21A8BA98" w14:textId="7B3ECF61" w:rsidR="00C24283" w:rsidRPr="00854BE2" w:rsidRDefault="00C24283" w:rsidP="00C24283">
            <w:pPr>
              <w:jc w:val="center"/>
              <w:rPr>
                <w:rFonts w:ascii="Arial" w:hAnsi="Arial" w:cs="Arial"/>
                <w:i/>
                <w:sz w:val="20"/>
                <w:szCs w:val="20"/>
              </w:rPr>
            </w:pPr>
            <w:r w:rsidRPr="00854BE2">
              <w:rPr>
                <w:rFonts w:ascii="Arial" w:hAnsi="Arial" w:cs="Arial"/>
                <w:i/>
                <w:sz w:val="20"/>
                <w:szCs w:val="20"/>
              </w:rPr>
              <w:t>New Measure for FY2022</w:t>
            </w:r>
          </w:p>
        </w:tc>
        <w:tc>
          <w:tcPr>
            <w:tcW w:w="1349" w:type="dxa"/>
            <w:tcBorders>
              <w:bottom w:val="single" w:sz="4" w:space="0" w:color="auto"/>
            </w:tcBorders>
            <w:shd w:val="clear" w:color="auto" w:fill="FFFFFF" w:themeFill="background1"/>
            <w:vAlign w:val="center"/>
          </w:tcPr>
          <w:p w14:paraId="610B2831" w14:textId="7B730F8B" w:rsidR="00C24283" w:rsidRPr="00854BE2" w:rsidRDefault="00C24283" w:rsidP="00C24283">
            <w:pPr>
              <w:jc w:val="center"/>
              <w:rPr>
                <w:rFonts w:ascii="Arial" w:hAnsi="Arial" w:cs="Arial"/>
                <w:i/>
                <w:sz w:val="20"/>
                <w:szCs w:val="20"/>
              </w:rPr>
            </w:pPr>
            <w:r>
              <w:rPr>
                <w:rFonts w:ascii="Arial" w:hAnsi="Arial" w:cs="Arial"/>
                <w:i/>
                <w:sz w:val="20"/>
                <w:szCs w:val="20"/>
              </w:rPr>
              <w:t>90% of workgroup members report satisfied/ or very satisfied</w:t>
            </w:r>
          </w:p>
        </w:tc>
        <w:tc>
          <w:tcPr>
            <w:tcW w:w="1439" w:type="dxa"/>
            <w:gridSpan w:val="2"/>
            <w:tcBorders>
              <w:bottom w:val="single" w:sz="4" w:space="0" w:color="auto"/>
            </w:tcBorders>
            <w:shd w:val="clear" w:color="auto" w:fill="FFFFFF" w:themeFill="background1"/>
            <w:vAlign w:val="center"/>
          </w:tcPr>
          <w:p w14:paraId="0411CAE1" w14:textId="5A2E57F4" w:rsidR="00C24283" w:rsidRPr="00854BE2" w:rsidRDefault="00C24283" w:rsidP="00C24283">
            <w:pPr>
              <w:jc w:val="center"/>
              <w:rPr>
                <w:rFonts w:ascii="Arial" w:hAnsi="Arial" w:cs="Arial"/>
                <w:i/>
                <w:sz w:val="20"/>
                <w:szCs w:val="20"/>
              </w:rPr>
            </w:pPr>
            <w:r>
              <w:rPr>
                <w:rFonts w:ascii="Arial" w:hAnsi="Arial" w:cs="Arial"/>
                <w:i/>
                <w:sz w:val="20"/>
                <w:szCs w:val="20"/>
              </w:rPr>
              <w:t>90% of workgroup members report satisfied/ or very satisfied</w:t>
            </w:r>
          </w:p>
        </w:tc>
        <w:tc>
          <w:tcPr>
            <w:tcW w:w="1350" w:type="dxa"/>
            <w:tcBorders>
              <w:bottom w:val="single" w:sz="4" w:space="0" w:color="auto"/>
            </w:tcBorders>
            <w:shd w:val="clear" w:color="auto" w:fill="auto"/>
            <w:vAlign w:val="center"/>
          </w:tcPr>
          <w:p w14:paraId="39A0BC81" w14:textId="11072DFE" w:rsidR="00C24283" w:rsidRPr="00854BE2" w:rsidRDefault="00C24283" w:rsidP="00C24283">
            <w:pPr>
              <w:jc w:val="center"/>
              <w:rPr>
                <w:rFonts w:ascii="Arial" w:hAnsi="Arial" w:cs="Arial"/>
                <w:i/>
                <w:sz w:val="20"/>
                <w:szCs w:val="20"/>
              </w:rPr>
            </w:pPr>
            <w:r>
              <w:rPr>
                <w:rFonts w:ascii="Arial" w:hAnsi="Arial" w:cs="Arial"/>
                <w:i/>
                <w:sz w:val="20"/>
                <w:szCs w:val="20"/>
              </w:rPr>
              <w:t>90% of workgroup members report satisfied/ or very satisfied</w:t>
            </w:r>
          </w:p>
        </w:tc>
        <w:tc>
          <w:tcPr>
            <w:tcW w:w="1265" w:type="dxa"/>
            <w:tcBorders>
              <w:bottom w:val="single" w:sz="4" w:space="0" w:color="auto"/>
            </w:tcBorders>
            <w:shd w:val="clear" w:color="auto" w:fill="auto"/>
            <w:vAlign w:val="center"/>
          </w:tcPr>
          <w:p w14:paraId="666C857D" w14:textId="48756A91" w:rsidR="00C24283" w:rsidRPr="00854BE2" w:rsidRDefault="00C24283" w:rsidP="00C24283">
            <w:pPr>
              <w:jc w:val="center"/>
              <w:rPr>
                <w:rFonts w:ascii="Arial" w:hAnsi="Arial" w:cs="Arial"/>
                <w:i/>
                <w:sz w:val="20"/>
                <w:szCs w:val="20"/>
              </w:rPr>
            </w:pPr>
          </w:p>
        </w:tc>
      </w:tr>
    </w:tbl>
    <w:p w14:paraId="435C7642" w14:textId="77777777" w:rsidR="00E74347" w:rsidRDefault="00E74347"/>
    <w:p w14:paraId="0E350911" w14:textId="77777777" w:rsidR="00E74347" w:rsidRDefault="00E74347"/>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73"/>
        <w:gridCol w:w="185"/>
        <w:gridCol w:w="893"/>
        <w:gridCol w:w="277"/>
        <w:gridCol w:w="1163"/>
        <w:gridCol w:w="186"/>
        <w:gridCol w:w="1256"/>
        <w:gridCol w:w="93"/>
        <w:gridCol w:w="1349"/>
        <w:gridCol w:w="90"/>
        <w:gridCol w:w="1350"/>
        <w:gridCol w:w="1265"/>
      </w:tblGrid>
      <w:tr w:rsidR="00397125" w14:paraId="16E584E8" w14:textId="77777777" w:rsidTr="00B17129">
        <w:trPr>
          <w:cantSplit/>
          <w:trHeight w:val="288"/>
          <w:jc w:val="center"/>
        </w:trPr>
        <w:tc>
          <w:tcPr>
            <w:tcW w:w="10080" w:type="dxa"/>
            <w:gridSpan w:val="12"/>
            <w:shd w:val="clear" w:color="auto" w:fill="DBE5F1" w:themeFill="accent1" w:themeFillTint="33"/>
          </w:tcPr>
          <w:p w14:paraId="39A83A86" w14:textId="77777777" w:rsidR="00397125" w:rsidRPr="009E536F" w:rsidRDefault="00397125" w:rsidP="00CE5341">
            <w:pPr>
              <w:tabs>
                <w:tab w:val="center" w:pos="4957"/>
              </w:tabs>
              <w:spacing w:before="120"/>
              <w:ind w:left="-14"/>
              <w:jc w:val="center"/>
              <w:rPr>
                <w:rFonts w:ascii="Arial" w:hAnsi="Arial" w:cs="Arial"/>
                <w:b/>
                <w:sz w:val="20"/>
              </w:rPr>
            </w:pPr>
            <w:r w:rsidRPr="009E536F">
              <w:rPr>
                <w:rFonts w:ascii="Arial" w:hAnsi="Arial" w:cs="Arial"/>
                <w:b/>
                <w:sz w:val="20"/>
              </w:rPr>
              <w:t>Goal 2</w:t>
            </w:r>
          </w:p>
          <w:p w14:paraId="05D9FDAD" w14:textId="3879F640" w:rsidR="00BD7AED" w:rsidRPr="00CE5341" w:rsidRDefault="00397125" w:rsidP="00CE5341">
            <w:pPr>
              <w:pStyle w:val="DecimalAligned"/>
              <w:tabs>
                <w:tab w:val="clear" w:pos="360"/>
              </w:tabs>
              <w:spacing w:after="120" w:line="240" w:lineRule="auto"/>
              <w:jc w:val="center"/>
              <w:rPr>
                <w:rFonts w:ascii="Arial" w:hAnsi="Arial" w:cs="Arial"/>
                <w:sz w:val="20"/>
                <w:szCs w:val="24"/>
              </w:rPr>
            </w:pPr>
            <w:r w:rsidRPr="009E536F">
              <w:rPr>
                <w:rFonts w:ascii="Arial" w:hAnsi="Arial" w:cs="Arial"/>
                <w:sz w:val="20"/>
                <w:szCs w:val="24"/>
              </w:rPr>
              <w:t xml:space="preserve">Research, identify, </w:t>
            </w:r>
            <w:r w:rsidR="00BD7AED" w:rsidRPr="009E536F">
              <w:rPr>
                <w:rFonts w:ascii="Arial" w:hAnsi="Arial" w:cs="Arial"/>
                <w:sz w:val="20"/>
                <w:szCs w:val="24"/>
              </w:rPr>
              <w:t>recommend,</w:t>
            </w:r>
            <w:r w:rsidRPr="009E536F">
              <w:rPr>
                <w:rFonts w:ascii="Arial" w:hAnsi="Arial" w:cs="Arial"/>
                <w:sz w:val="20"/>
                <w:szCs w:val="24"/>
              </w:rPr>
              <w:t xml:space="preserve"> and fund plans, strategies, and evidence-based programs regarding substance abuse prevention and make available to stakeholders throughout Idaho.</w:t>
            </w:r>
          </w:p>
        </w:tc>
      </w:tr>
      <w:tr w:rsidR="00C24283" w14:paraId="3F75AA51" w14:textId="4C8AEE51" w:rsidTr="00B17129">
        <w:trPr>
          <w:cantSplit/>
          <w:trHeight w:val="305"/>
          <w:jc w:val="center"/>
        </w:trPr>
        <w:tc>
          <w:tcPr>
            <w:tcW w:w="2158" w:type="dxa"/>
            <w:gridSpan w:val="2"/>
            <w:vMerge w:val="restart"/>
          </w:tcPr>
          <w:p w14:paraId="7E286E73" w14:textId="079ABBBC" w:rsidR="00C24283" w:rsidRPr="00854BE2" w:rsidRDefault="00C24283" w:rsidP="00C24283">
            <w:pPr>
              <w:pStyle w:val="ListParagraph"/>
              <w:numPr>
                <w:ilvl w:val="0"/>
                <w:numId w:val="14"/>
              </w:numPr>
              <w:ind w:left="300" w:hanging="300"/>
              <w:rPr>
                <w:rFonts w:cs="Arial"/>
                <w:bCs/>
                <w:szCs w:val="20"/>
              </w:rPr>
            </w:pPr>
            <w:bookmarkStart w:id="6" w:name="_Hlk112076680"/>
            <w:bookmarkEnd w:id="4"/>
            <w:r w:rsidRPr="00854BE2">
              <w:rPr>
                <w:rFonts w:cs="Arial"/>
                <w:bCs/>
                <w:szCs w:val="20"/>
              </w:rPr>
              <w:t>Complete data sets collected from funded grantees</w:t>
            </w:r>
            <w:bookmarkEnd w:id="6"/>
          </w:p>
        </w:tc>
        <w:tc>
          <w:tcPr>
            <w:tcW w:w="1170" w:type="dxa"/>
            <w:gridSpan w:val="2"/>
            <w:shd w:val="clear" w:color="auto" w:fill="D9D9D9" w:themeFill="background1" w:themeFillShade="D9"/>
            <w:vAlign w:val="center"/>
          </w:tcPr>
          <w:p w14:paraId="70223E7D" w14:textId="77777777" w:rsidR="00C24283" w:rsidRPr="00854BE2" w:rsidRDefault="00C24283" w:rsidP="00C24283">
            <w:pPr>
              <w:jc w:val="center"/>
              <w:rPr>
                <w:rFonts w:ascii="Arial" w:hAnsi="Arial" w:cs="Arial"/>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3EA35E18" w14:textId="77777777" w:rsidR="00C24283" w:rsidRPr="00E74347" w:rsidRDefault="00C24283" w:rsidP="00C24283">
            <w:pPr>
              <w:jc w:val="center"/>
              <w:rPr>
                <w:rFonts w:ascii="Arial" w:hAnsi="Arial" w:cs="Arial"/>
                <w:sz w:val="20"/>
                <w:szCs w:val="20"/>
              </w:rPr>
            </w:pPr>
            <w:r w:rsidRPr="00E74347">
              <w:rPr>
                <w:rFonts w:ascii="Arial" w:hAnsi="Arial" w:cs="Arial"/>
                <w:sz w:val="20"/>
                <w:szCs w:val="20"/>
              </w:rPr>
              <w:t>SPF: 86%</w:t>
            </w:r>
          </w:p>
          <w:p w14:paraId="40CDED81" w14:textId="1C5D988F" w:rsidR="00C24283" w:rsidRPr="00E74347" w:rsidRDefault="00C24283" w:rsidP="00C24283">
            <w:pPr>
              <w:rPr>
                <w:rFonts w:ascii="Arial" w:hAnsi="Arial" w:cs="Arial"/>
                <w:sz w:val="20"/>
                <w:szCs w:val="20"/>
              </w:rPr>
            </w:pPr>
            <w:r w:rsidRPr="00E74347">
              <w:rPr>
                <w:rFonts w:ascii="Arial" w:hAnsi="Arial" w:cs="Arial"/>
                <w:sz w:val="20"/>
                <w:szCs w:val="20"/>
              </w:rPr>
              <w:t>SABG: 100%</w:t>
            </w:r>
          </w:p>
        </w:tc>
        <w:tc>
          <w:tcPr>
            <w:tcW w:w="1349" w:type="dxa"/>
            <w:gridSpan w:val="2"/>
            <w:shd w:val="clear" w:color="auto" w:fill="D9D9D9" w:themeFill="background1" w:themeFillShade="D9"/>
            <w:vAlign w:val="center"/>
          </w:tcPr>
          <w:p w14:paraId="2E992D3F" w14:textId="77777777" w:rsidR="00C24283" w:rsidRPr="00E74347" w:rsidRDefault="00C24283" w:rsidP="00C24283">
            <w:pPr>
              <w:jc w:val="center"/>
              <w:rPr>
                <w:rFonts w:ascii="Arial" w:hAnsi="Arial" w:cs="Arial"/>
                <w:sz w:val="20"/>
                <w:szCs w:val="20"/>
              </w:rPr>
            </w:pPr>
            <w:r w:rsidRPr="00E74347">
              <w:rPr>
                <w:rFonts w:ascii="Arial" w:hAnsi="Arial" w:cs="Arial"/>
                <w:sz w:val="20"/>
                <w:szCs w:val="20"/>
              </w:rPr>
              <w:t>SPF: 100%</w:t>
            </w:r>
          </w:p>
          <w:p w14:paraId="7B098267" w14:textId="45699A96" w:rsidR="00C24283" w:rsidRPr="00E74347" w:rsidRDefault="00C24283" w:rsidP="00C24283">
            <w:pPr>
              <w:jc w:val="center"/>
              <w:rPr>
                <w:rFonts w:ascii="Arial" w:hAnsi="Arial" w:cs="Arial"/>
                <w:sz w:val="20"/>
                <w:szCs w:val="20"/>
              </w:rPr>
            </w:pPr>
            <w:r w:rsidRPr="00E74347">
              <w:rPr>
                <w:rFonts w:ascii="Arial" w:hAnsi="Arial" w:cs="Arial"/>
                <w:sz w:val="20"/>
                <w:szCs w:val="20"/>
              </w:rPr>
              <w:t xml:space="preserve">SABG: 97% </w:t>
            </w:r>
          </w:p>
        </w:tc>
        <w:tc>
          <w:tcPr>
            <w:tcW w:w="1439" w:type="dxa"/>
            <w:gridSpan w:val="2"/>
            <w:shd w:val="clear" w:color="auto" w:fill="D9D9D9" w:themeFill="background1" w:themeFillShade="D9"/>
            <w:vAlign w:val="center"/>
          </w:tcPr>
          <w:p w14:paraId="1C154171" w14:textId="77777777" w:rsidR="00C24283" w:rsidRPr="00E74347" w:rsidRDefault="00C24283" w:rsidP="00C24283">
            <w:pPr>
              <w:jc w:val="center"/>
              <w:rPr>
                <w:rFonts w:ascii="Arial" w:hAnsi="Arial" w:cs="Arial"/>
                <w:sz w:val="20"/>
                <w:szCs w:val="20"/>
              </w:rPr>
            </w:pPr>
            <w:r w:rsidRPr="00E74347">
              <w:rPr>
                <w:rFonts w:ascii="Arial" w:hAnsi="Arial" w:cs="Arial"/>
                <w:sz w:val="20"/>
                <w:szCs w:val="20"/>
              </w:rPr>
              <w:t>SPF: 100%</w:t>
            </w:r>
          </w:p>
          <w:p w14:paraId="486FE103" w14:textId="767C40B9" w:rsidR="00C24283" w:rsidRPr="00E74347" w:rsidRDefault="00C24283" w:rsidP="00C24283">
            <w:pPr>
              <w:jc w:val="center"/>
              <w:rPr>
                <w:rFonts w:ascii="Arial" w:hAnsi="Arial" w:cs="Arial"/>
                <w:sz w:val="20"/>
                <w:szCs w:val="20"/>
              </w:rPr>
            </w:pPr>
            <w:r w:rsidRPr="00E74347">
              <w:rPr>
                <w:rFonts w:ascii="Arial" w:hAnsi="Arial" w:cs="Arial"/>
                <w:sz w:val="20"/>
                <w:szCs w:val="20"/>
              </w:rPr>
              <w:t>SABG: 100%</w:t>
            </w:r>
          </w:p>
        </w:tc>
        <w:tc>
          <w:tcPr>
            <w:tcW w:w="1350" w:type="dxa"/>
            <w:shd w:val="clear" w:color="auto" w:fill="D9D9D9" w:themeFill="background1" w:themeFillShade="D9"/>
            <w:vAlign w:val="center"/>
          </w:tcPr>
          <w:p w14:paraId="0718049D" w14:textId="4B4F2B01" w:rsidR="00C24283" w:rsidRPr="00E74347" w:rsidRDefault="00C24283" w:rsidP="00C24283">
            <w:pPr>
              <w:jc w:val="center"/>
              <w:rPr>
                <w:rFonts w:ascii="Arial" w:hAnsi="Arial" w:cs="Arial"/>
                <w:sz w:val="20"/>
                <w:szCs w:val="20"/>
              </w:rPr>
            </w:pPr>
          </w:p>
        </w:tc>
        <w:tc>
          <w:tcPr>
            <w:tcW w:w="1265" w:type="dxa"/>
            <w:shd w:val="clear" w:color="auto" w:fill="D9D9D9" w:themeFill="background1" w:themeFillShade="D9"/>
            <w:vAlign w:val="center"/>
          </w:tcPr>
          <w:p w14:paraId="08E56FBF" w14:textId="1A5C933E" w:rsidR="00C24283" w:rsidRPr="005F1242" w:rsidRDefault="00C24283" w:rsidP="00C24283">
            <w:pPr>
              <w:jc w:val="center"/>
              <w:rPr>
                <w:rFonts w:ascii="Arial" w:hAnsi="Arial" w:cs="Arial"/>
                <w:color w:val="FF0000"/>
                <w:sz w:val="20"/>
                <w:szCs w:val="20"/>
              </w:rPr>
            </w:pPr>
          </w:p>
        </w:tc>
      </w:tr>
      <w:tr w:rsidR="00C24283" w14:paraId="5684C822" w14:textId="6BDF525A" w:rsidTr="00B17129">
        <w:trPr>
          <w:cantSplit/>
          <w:trHeight w:val="288"/>
          <w:jc w:val="center"/>
        </w:trPr>
        <w:tc>
          <w:tcPr>
            <w:tcW w:w="2158" w:type="dxa"/>
            <w:gridSpan w:val="2"/>
            <w:vMerge/>
          </w:tcPr>
          <w:p w14:paraId="2013B082" w14:textId="77777777" w:rsidR="00C24283" w:rsidRPr="00854BE2" w:rsidRDefault="00C24283" w:rsidP="00C24283">
            <w:pPr>
              <w:pStyle w:val="ListParagraph"/>
              <w:numPr>
                <w:ilvl w:val="0"/>
                <w:numId w:val="20"/>
              </w:numPr>
              <w:tabs>
                <w:tab w:val="left" w:pos="2985"/>
              </w:tabs>
              <w:ind w:left="342"/>
              <w:rPr>
                <w:rFonts w:cs="Arial"/>
                <w:szCs w:val="20"/>
              </w:rPr>
            </w:pPr>
          </w:p>
        </w:tc>
        <w:tc>
          <w:tcPr>
            <w:tcW w:w="1170" w:type="dxa"/>
            <w:gridSpan w:val="2"/>
            <w:shd w:val="clear" w:color="auto" w:fill="FFFFFF" w:themeFill="background1"/>
            <w:vAlign w:val="center"/>
          </w:tcPr>
          <w:p w14:paraId="2E671EDB" w14:textId="77777777" w:rsidR="00C24283" w:rsidRPr="00854BE2" w:rsidRDefault="00C24283" w:rsidP="00C24283">
            <w:pPr>
              <w:jc w:val="center"/>
              <w:rPr>
                <w:rFonts w:ascii="Arial" w:hAnsi="Arial" w:cs="Arial"/>
                <w:i/>
                <w:sz w:val="20"/>
                <w:szCs w:val="20"/>
              </w:rPr>
            </w:pPr>
            <w:r w:rsidRPr="00854BE2">
              <w:rPr>
                <w:rFonts w:ascii="Arial" w:hAnsi="Arial" w:cs="Arial"/>
                <w:i/>
                <w:sz w:val="20"/>
                <w:szCs w:val="20"/>
              </w:rPr>
              <w:t>target</w:t>
            </w:r>
          </w:p>
        </w:tc>
        <w:tc>
          <w:tcPr>
            <w:tcW w:w="1349" w:type="dxa"/>
            <w:gridSpan w:val="2"/>
            <w:shd w:val="clear" w:color="auto" w:fill="FFFFFF" w:themeFill="background1"/>
            <w:vAlign w:val="center"/>
          </w:tcPr>
          <w:p w14:paraId="2F4F5FFC" w14:textId="52A3E826" w:rsidR="00C24283" w:rsidRPr="00854BE2" w:rsidRDefault="00C24283" w:rsidP="00C24283">
            <w:pPr>
              <w:jc w:val="center"/>
              <w:rPr>
                <w:rFonts w:ascii="Arial" w:hAnsi="Arial" w:cs="Arial"/>
                <w:i/>
                <w:sz w:val="20"/>
                <w:szCs w:val="20"/>
              </w:rPr>
            </w:pPr>
            <w:r>
              <w:rPr>
                <w:rFonts w:ascii="Arial" w:hAnsi="Arial" w:cs="Arial"/>
                <w:i/>
                <w:sz w:val="20"/>
                <w:szCs w:val="20"/>
              </w:rPr>
              <w:t>80</w:t>
            </w:r>
            <w:r w:rsidRPr="00854BE2">
              <w:rPr>
                <w:rFonts w:ascii="Arial" w:hAnsi="Arial" w:cs="Arial"/>
                <w:i/>
                <w:sz w:val="20"/>
                <w:szCs w:val="20"/>
              </w:rPr>
              <w:t>% of grantees will submit year end reports</w:t>
            </w:r>
          </w:p>
        </w:tc>
        <w:tc>
          <w:tcPr>
            <w:tcW w:w="1349" w:type="dxa"/>
            <w:gridSpan w:val="2"/>
            <w:shd w:val="clear" w:color="auto" w:fill="FFFFFF" w:themeFill="background1"/>
            <w:vAlign w:val="center"/>
          </w:tcPr>
          <w:p w14:paraId="13221586" w14:textId="0FDDF541" w:rsidR="00C24283" w:rsidRPr="00854BE2" w:rsidRDefault="00C24283" w:rsidP="00C24283">
            <w:pPr>
              <w:jc w:val="center"/>
              <w:rPr>
                <w:rFonts w:ascii="Arial" w:hAnsi="Arial" w:cs="Arial"/>
                <w:i/>
                <w:sz w:val="20"/>
                <w:szCs w:val="20"/>
              </w:rPr>
            </w:pPr>
            <w:r>
              <w:rPr>
                <w:rFonts w:ascii="Arial" w:hAnsi="Arial" w:cs="Arial"/>
                <w:i/>
                <w:sz w:val="20"/>
                <w:szCs w:val="20"/>
              </w:rPr>
              <w:t>9</w:t>
            </w:r>
            <w:r w:rsidRPr="00966819">
              <w:rPr>
                <w:rFonts w:ascii="Arial" w:hAnsi="Arial" w:cs="Arial"/>
                <w:i/>
                <w:sz w:val="20"/>
                <w:szCs w:val="20"/>
              </w:rPr>
              <w:t>0% of grantees will submit year end reports</w:t>
            </w:r>
          </w:p>
        </w:tc>
        <w:tc>
          <w:tcPr>
            <w:tcW w:w="1439" w:type="dxa"/>
            <w:gridSpan w:val="2"/>
            <w:shd w:val="clear" w:color="auto" w:fill="FFFFFF" w:themeFill="background1"/>
            <w:vAlign w:val="center"/>
          </w:tcPr>
          <w:p w14:paraId="0568B746" w14:textId="77777777" w:rsidR="00C24283" w:rsidRDefault="00C24283" w:rsidP="00C24283">
            <w:pPr>
              <w:jc w:val="center"/>
              <w:rPr>
                <w:rFonts w:ascii="Arial" w:hAnsi="Arial" w:cs="Arial"/>
                <w:i/>
                <w:sz w:val="20"/>
                <w:szCs w:val="20"/>
              </w:rPr>
            </w:pPr>
            <w:r>
              <w:rPr>
                <w:rFonts w:ascii="Arial" w:hAnsi="Arial" w:cs="Arial"/>
                <w:i/>
                <w:sz w:val="20"/>
                <w:szCs w:val="20"/>
              </w:rPr>
              <w:t>9</w:t>
            </w:r>
            <w:r w:rsidRPr="00966819">
              <w:rPr>
                <w:rFonts w:ascii="Arial" w:hAnsi="Arial" w:cs="Arial"/>
                <w:i/>
                <w:sz w:val="20"/>
                <w:szCs w:val="20"/>
              </w:rPr>
              <w:t xml:space="preserve">0% of grantees will submit </w:t>
            </w:r>
            <w:r>
              <w:rPr>
                <w:rFonts w:ascii="Arial" w:hAnsi="Arial" w:cs="Arial"/>
                <w:i/>
                <w:sz w:val="20"/>
                <w:szCs w:val="20"/>
              </w:rPr>
              <w:t xml:space="preserve">complete data </w:t>
            </w:r>
            <w:proofErr w:type="gramStart"/>
            <w:r>
              <w:rPr>
                <w:rFonts w:ascii="Arial" w:hAnsi="Arial" w:cs="Arial"/>
                <w:i/>
                <w:sz w:val="20"/>
                <w:szCs w:val="20"/>
              </w:rPr>
              <w:t>sets</w:t>
            </w:r>
            <w:proofErr w:type="gramEnd"/>
          </w:p>
          <w:p w14:paraId="1DA07A64" w14:textId="17CBEDA6" w:rsidR="00C24283" w:rsidRPr="00854BE2" w:rsidRDefault="00C24283" w:rsidP="00C24283">
            <w:pPr>
              <w:jc w:val="center"/>
              <w:rPr>
                <w:rFonts w:ascii="Arial" w:hAnsi="Arial" w:cs="Arial"/>
                <w:i/>
                <w:sz w:val="20"/>
                <w:szCs w:val="20"/>
              </w:rPr>
            </w:pPr>
          </w:p>
        </w:tc>
        <w:tc>
          <w:tcPr>
            <w:tcW w:w="1350" w:type="dxa"/>
            <w:shd w:val="clear" w:color="auto" w:fill="auto"/>
            <w:vAlign w:val="center"/>
          </w:tcPr>
          <w:p w14:paraId="3731A280" w14:textId="77777777" w:rsidR="00C24283" w:rsidRDefault="00C24283" w:rsidP="00C24283">
            <w:pPr>
              <w:jc w:val="center"/>
              <w:rPr>
                <w:rFonts w:ascii="Arial" w:hAnsi="Arial" w:cs="Arial"/>
                <w:i/>
                <w:sz w:val="20"/>
                <w:szCs w:val="20"/>
              </w:rPr>
            </w:pPr>
            <w:r>
              <w:rPr>
                <w:rFonts w:ascii="Arial" w:hAnsi="Arial" w:cs="Arial"/>
                <w:i/>
                <w:sz w:val="20"/>
                <w:szCs w:val="20"/>
              </w:rPr>
              <w:t>95</w:t>
            </w:r>
            <w:r w:rsidRPr="00966819">
              <w:rPr>
                <w:rFonts w:ascii="Arial" w:hAnsi="Arial" w:cs="Arial"/>
                <w:i/>
                <w:sz w:val="20"/>
                <w:szCs w:val="20"/>
              </w:rPr>
              <w:t xml:space="preserve">% of grantees will submit </w:t>
            </w:r>
            <w:r>
              <w:rPr>
                <w:rFonts w:ascii="Arial" w:hAnsi="Arial" w:cs="Arial"/>
                <w:i/>
                <w:sz w:val="20"/>
                <w:szCs w:val="20"/>
              </w:rPr>
              <w:t xml:space="preserve">complete data </w:t>
            </w:r>
            <w:proofErr w:type="gramStart"/>
            <w:r>
              <w:rPr>
                <w:rFonts w:ascii="Arial" w:hAnsi="Arial" w:cs="Arial"/>
                <w:i/>
                <w:sz w:val="20"/>
                <w:szCs w:val="20"/>
              </w:rPr>
              <w:t>sets</w:t>
            </w:r>
            <w:proofErr w:type="gramEnd"/>
          </w:p>
          <w:p w14:paraId="30841776" w14:textId="20B7BEAF" w:rsidR="00C24283" w:rsidRPr="00854BE2" w:rsidRDefault="00C24283" w:rsidP="00C24283">
            <w:pPr>
              <w:jc w:val="center"/>
              <w:rPr>
                <w:rFonts w:ascii="Arial" w:hAnsi="Arial" w:cs="Arial"/>
                <w:i/>
                <w:sz w:val="20"/>
                <w:szCs w:val="20"/>
              </w:rPr>
            </w:pPr>
          </w:p>
        </w:tc>
        <w:tc>
          <w:tcPr>
            <w:tcW w:w="1265" w:type="dxa"/>
            <w:shd w:val="clear" w:color="auto" w:fill="auto"/>
            <w:vAlign w:val="center"/>
          </w:tcPr>
          <w:p w14:paraId="716742A0" w14:textId="11375C29" w:rsidR="00C24283" w:rsidRPr="00854BE2" w:rsidRDefault="00C24283" w:rsidP="00C24283">
            <w:pPr>
              <w:jc w:val="center"/>
              <w:rPr>
                <w:rFonts w:ascii="Arial" w:hAnsi="Arial" w:cs="Arial"/>
                <w:i/>
                <w:sz w:val="20"/>
                <w:szCs w:val="20"/>
              </w:rPr>
            </w:pPr>
          </w:p>
        </w:tc>
      </w:tr>
      <w:tr w:rsidR="00C24283" w14:paraId="47333B8D" w14:textId="3A2C58F3" w:rsidTr="00B17129">
        <w:trPr>
          <w:cantSplit/>
          <w:trHeight w:val="288"/>
          <w:jc w:val="center"/>
        </w:trPr>
        <w:tc>
          <w:tcPr>
            <w:tcW w:w="2158" w:type="dxa"/>
            <w:gridSpan w:val="2"/>
            <w:vMerge w:val="restart"/>
          </w:tcPr>
          <w:p w14:paraId="3EFE9805" w14:textId="48267A5E" w:rsidR="00C24283" w:rsidRPr="00854BE2" w:rsidRDefault="00C24283" w:rsidP="00C24283">
            <w:pPr>
              <w:pStyle w:val="ListParagraph"/>
              <w:keepNext/>
              <w:numPr>
                <w:ilvl w:val="0"/>
                <w:numId w:val="14"/>
              </w:numPr>
              <w:ind w:left="300" w:hanging="300"/>
              <w:rPr>
                <w:rFonts w:cs="Arial"/>
                <w:bCs/>
                <w:szCs w:val="20"/>
              </w:rPr>
            </w:pPr>
            <w:bookmarkStart w:id="7" w:name="_Hlk90533284"/>
            <w:r w:rsidRPr="00854BE2">
              <w:rPr>
                <w:rFonts w:cs="Arial"/>
                <w:bCs/>
                <w:szCs w:val="20"/>
              </w:rPr>
              <w:lastRenderedPageBreak/>
              <w:t>Provide presentations and trainings to grantees and other stakeholders to build skill development to implement prevention activities.</w:t>
            </w:r>
          </w:p>
        </w:tc>
        <w:tc>
          <w:tcPr>
            <w:tcW w:w="1170" w:type="dxa"/>
            <w:gridSpan w:val="2"/>
            <w:shd w:val="clear" w:color="auto" w:fill="D9D9D9" w:themeFill="background1" w:themeFillShade="D9"/>
            <w:vAlign w:val="center"/>
          </w:tcPr>
          <w:p w14:paraId="481ABF39" w14:textId="4595649B" w:rsidR="00C24283" w:rsidRPr="00854BE2" w:rsidRDefault="00C24283" w:rsidP="00C24283">
            <w:pPr>
              <w:keepNext/>
              <w:jc w:val="center"/>
              <w:rPr>
                <w:rFonts w:ascii="Arial" w:hAnsi="Arial" w:cs="Arial"/>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7C5A70AC" w14:textId="327F6472" w:rsidR="00C24283" w:rsidRPr="00E74347" w:rsidRDefault="00C24283" w:rsidP="00C24283">
            <w:pPr>
              <w:keepNext/>
              <w:jc w:val="center"/>
              <w:rPr>
                <w:rFonts w:ascii="Arial" w:hAnsi="Arial" w:cs="Arial"/>
                <w:sz w:val="20"/>
                <w:szCs w:val="20"/>
              </w:rPr>
            </w:pPr>
            <w:r w:rsidRPr="00E74347">
              <w:rPr>
                <w:rFonts w:ascii="Arial" w:hAnsi="Arial" w:cs="Arial"/>
                <w:sz w:val="20"/>
                <w:szCs w:val="20"/>
              </w:rPr>
              <w:t>32</w:t>
            </w:r>
          </w:p>
        </w:tc>
        <w:tc>
          <w:tcPr>
            <w:tcW w:w="1349" w:type="dxa"/>
            <w:gridSpan w:val="2"/>
            <w:shd w:val="clear" w:color="auto" w:fill="D9D9D9" w:themeFill="background1" w:themeFillShade="D9"/>
            <w:vAlign w:val="center"/>
          </w:tcPr>
          <w:p w14:paraId="33051C3B" w14:textId="680F0C67" w:rsidR="00C24283" w:rsidRPr="00E74347" w:rsidRDefault="00C24283" w:rsidP="00C24283">
            <w:pPr>
              <w:keepNext/>
              <w:jc w:val="center"/>
              <w:rPr>
                <w:rFonts w:ascii="Arial" w:hAnsi="Arial" w:cs="Arial"/>
                <w:sz w:val="20"/>
                <w:szCs w:val="20"/>
              </w:rPr>
            </w:pPr>
            <w:r w:rsidRPr="00E74347">
              <w:rPr>
                <w:rFonts w:ascii="Arial" w:hAnsi="Arial" w:cs="Arial"/>
                <w:sz w:val="20"/>
                <w:szCs w:val="20"/>
              </w:rPr>
              <w:t>40</w:t>
            </w:r>
          </w:p>
        </w:tc>
        <w:tc>
          <w:tcPr>
            <w:tcW w:w="1439" w:type="dxa"/>
            <w:gridSpan w:val="2"/>
            <w:shd w:val="clear" w:color="auto" w:fill="D9D9D9" w:themeFill="background1" w:themeFillShade="D9"/>
            <w:vAlign w:val="center"/>
          </w:tcPr>
          <w:p w14:paraId="63AE2F6F" w14:textId="7C4DC698" w:rsidR="00C24283" w:rsidRPr="00E74347" w:rsidRDefault="00C24283" w:rsidP="00C24283">
            <w:pPr>
              <w:keepNext/>
              <w:jc w:val="center"/>
              <w:rPr>
                <w:rFonts w:ascii="Arial" w:hAnsi="Arial" w:cs="Arial"/>
                <w:sz w:val="20"/>
                <w:szCs w:val="20"/>
              </w:rPr>
            </w:pPr>
            <w:r w:rsidRPr="00E74347">
              <w:rPr>
                <w:rFonts w:ascii="Arial" w:hAnsi="Arial" w:cs="Arial"/>
                <w:sz w:val="20"/>
                <w:szCs w:val="20"/>
              </w:rPr>
              <w:t>34</w:t>
            </w:r>
          </w:p>
        </w:tc>
        <w:tc>
          <w:tcPr>
            <w:tcW w:w="1350" w:type="dxa"/>
            <w:shd w:val="clear" w:color="auto" w:fill="D9D9D9" w:themeFill="background1" w:themeFillShade="D9"/>
            <w:vAlign w:val="center"/>
          </w:tcPr>
          <w:p w14:paraId="2C5EAD83" w14:textId="0633D9E0" w:rsidR="00C24283" w:rsidRPr="00E74347" w:rsidRDefault="00C24283" w:rsidP="00C24283">
            <w:pPr>
              <w:keepNext/>
              <w:jc w:val="center"/>
              <w:rPr>
                <w:rFonts w:ascii="Arial" w:hAnsi="Arial" w:cs="Arial"/>
                <w:sz w:val="20"/>
                <w:szCs w:val="20"/>
              </w:rPr>
            </w:pPr>
          </w:p>
        </w:tc>
        <w:tc>
          <w:tcPr>
            <w:tcW w:w="1265" w:type="dxa"/>
            <w:shd w:val="clear" w:color="auto" w:fill="D9D9D9" w:themeFill="background1" w:themeFillShade="D9"/>
            <w:vAlign w:val="center"/>
          </w:tcPr>
          <w:p w14:paraId="525D3CDD" w14:textId="5DA94CDB" w:rsidR="00C24283" w:rsidRPr="002C185A" w:rsidRDefault="00C24283" w:rsidP="00C24283">
            <w:pPr>
              <w:keepNext/>
              <w:jc w:val="center"/>
              <w:rPr>
                <w:rFonts w:ascii="Arial" w:hAnsi="Arial" w:cs="Arial"/>
                <w:b/>
                <w:bCs/>
                <w:sz w:val="20"/>
                <w:szCs w:val="20"/>
              </w:rPr>
            </w:pPr>
          </w:p>
        </w:tc>
      </w:tr>
      <w:tr w:rsidR="00C24283" w14:paraId="1853A8BA" w14:textId="643541D7" w:rsidTr="00B17129">
        <w:trPr>
          <w:cantSplit/>
          <w:trHeight w:val="2303"/>
          <w:jc w:val="center"/>
        </w:trPr>
        <w:tc>
          <w:tcPr>
            <w:tcW w:w="2158" w:type="dxa"/>
            <w:gridSpan w:val="2"/>
            <w:vMerge/>
          </w:tcPr>
          <w:p w14:paraId="13807C92" w14:textId="77777777" w:rsidR="00C24283" w:rsidRPr="00854BE2" w:rsidRDefault="00C24283" w:rsidP="00C24283">
            <w:pPr>
              <w:pStyle w:val="ListParagraph"/>
              <w:keepNext/>
              <w:numPr>
                <w:ilvl w:val="0"/>
                <w:numId w:val="14"/>
              </w:numPr>
              <w:tabs>
                <w:tab w:val="left" w:pos="2985"/>
              </w:tabs>
              <w:ind w:left="342"/>
              <w:rPr>
                <w:rFonts w:cs="Arial"/>
                <w:szCs w:val="20"/>
              </w:rPr>
            </w:pPr>
          </w:p>
        </w:tc>
        <w:tc>
          <w:tcPr>
            <w:tcW w:w="1170" w:type="dxa"/>
            <w:gridSpan w:val="2"/>
            <w:shd w:val="clear" w:color="auto" w:fill="FFFFFF" w:themeFill="background1"/>
            <w:vAlign w:val="center"/>
          </w:tcPr>
          <w:p w14:paraId="4337B98A" w14:textId="09E3AB96" w:rsidR="00C24283" w:rsidRPr="00854BE2" w:rsidRDefault="00C24283" w:rsidP="00C24283">
            <w:pPr>
              <w:keepNext/>
              <w:jc w:val="center"/>
              <w:rPr>
                <w:rFonts w:ascii="Arial" w:hAnsi="Arial" w:cs="Arial"/>
                <w:sz w:val="20"/>
                <w:szCs w:val="20"/>
              </w:rPr>
            </w:pPr>
            <w:r w:rsidRPr="00854BE2">
              <w:rPr>
                <w:rFonts w:ascii="Arial" w:hAnsi="Arial" w:cs="Arial"/>
                <w:i/>
                <w:sz w:val="20"/>
                <w:szCs w:val="20"/>
              </w:rPr>
              <w:t>target</w:t>
            </w:r>
          </w:p>
        </w:tc>
        <w:tc>
          <w:tcPr>
            <w:tcW w:w="1349" w:type="dxa"/>
            <w:gridSpan w:val="2"/>
            <w:shd w:val="clear" w:color="auto" w:fill="FFFFFF" w:themeFill="background1"/>
            <w:vAlign w:val="center"/>
          </w:tcPr>
          <w:p w14:paraId="645D2FFE" w14:textId="3338FE15"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3</w:t>
            </w:r>
            <w:r>
              <w:rPr>
                <w:rFonts w:ascii="Arial" w:hAnsi="Arial" w:cs="Arial"/>
                <w:i/>
                <w:sz w:val="20"/>
                <w:szCs w:val="20"/>
              </w:rPr>
              <w:t>0</w:t>
            </w:r>
          </w:p>
        </w:tc>
        <w:tc>
          <w:tcPr>
            <w:tcW w:w="1349" w:type="dxa"/>
            <w:gridSpan w:val="2"/>
            <w:shd w:val="clear" w:color="auto" w:fill="FFFFFF" w:themeFill="background1"/>
            <w:vAlign w:val="center"/>
          </w:tcPr>
          <w:p w14:paraId="660721E6" w14:textId="6B35E2C4" w:rsidR="00C24283" w:rsidRPr="00854BE2" w:rsidRDefault="00C24283" w:rsidP="00C24283">
            <w:pPr>
              <w:keepNext/>
              <w:jc w:val="center"/>
              <w:rPr>
                <w:rFonts w:ascii="Arial" w:hAnsi="Arial" w:cs="Arial"/>
                <w:i/>
                <w:sz w:val="20"/>
                <w:szCs w:val="20"/>
              </w:rPr>
            </w:pPr>
            <w:r>
              <w:rPr>
                <w:rFonts w:ascii="Arial" w:hAnsi="Arial" w:cs="Arial"/>
                <w:i/>
                <w:sz w:val="20"/>
                <w:szCs w:val="20"/>
              </w:rPr>
              <w:t>35</w:t>
            </w:r>
          </w:p>
        </w:tc>
        <w:tc>
          <w:tcPr>
            <w:tcW w:w="1439" w:type="dxa"/>
            <w:gridSpan w:val="2"/>
            <w:shd w:val="clear" w:color="auto" w:fill="FFFFFF" w:themeFill="background1"/>
            <w:vAlign w:val="center"/>
          </w:tcPr>
          <w:p w14:paraId="3AAC73B5" w14:textId="05439DA4" w:rsidR="00C24283" w:rsidRPr="00854BE2" w:rsidRDefault="00C24283" w:rsidP="00C24283">
            <w:pPr>
              <w:keepNext/>
              <w:jc w:val="center"/>
              <w:rPr>
                <w:rFonts w:ascii="Arial" w:hAnsi="Arial" w:cs="Arial"/>
                <w:i/>
                <w:sz w:val="20"/>
                <w:szCs w:val="20"/>
              </w:rPr>
            </w:pPr>
            <w:r>
              <w:rPr>
                <w:rFonts w:ascii="Arial" w:hAnsi="Arial" w:cs="Arial"/>
                <w:i/>
                <w:sz w:val="20"/>
                <w:szCs w:val="20"/>
              </w:rPr>
              <w:t>35</w:t>
            </w:r>
          </w:p>
        </w:tc>
        <w:tc>
          <w:tcPr>
            <w:tcW w:w="1350" w:type="dxa"/>
            <w:shd w:val="clear" w:color="auto" w:fill="auto"/>
            <w:vAlign w:val="center"/>
          </w:tcPr>
          <w:p w14:paraId="04DFC9F7" w14:textId="677FC089" w:rsidR="00C24283" w:rsidRPr="00854BE2" w:rsidRDefault="00C24283" w:rsidP="00C24283">
            <w:pPr>
              <w:keepNext/>
              <w:jc w:val="center"/>
              <w:rPr>
                <w:rFonts w:ascii="Arial" w:hAnsi="Arial" w:cs="Arial"/>
                <w:i/>
                <w:sz w:val="20"/>
                <w:szCs w:val="20"/>
              </w:rPr>
            </w:pPr>
            <w:r>
              <w:rPr>
                <w:rFonts w:ascii="Arial" w:hAnsi="Arial" w:cs="Arial"/>
                <w:i/>
                <w:sz w:val="20"/>
                <w:szCs w:val="20"/>
              </w:rPr>
              <w:t>35</w:t>
            </w:r>
          </w:p>
        </w:tc>
        <w:tc>
          <w:tcPr>
            <w:tcW w:w="1265" w:type="dxa"/>
            <w:shd w:val="clear" w:color="auto" w:fill="auto"/>
            <w:vAlign w:val="center"/>
          </w:tcPr>
          <w:p w14:paraId="6A2BC8B8" w14:textId="5850576B" w:rsidR="00C24283" w:rsidRPr="00854BE2" w:rsidRDefault="00C24283" w:rsidP="00C24283">
            <w:pPr>
              <w:keepNext/>
              <w:jc w:val="center"/>
              <w:rPr>
                <w:rFonts w:ascii="Arial" w:hAnsi="Arial" w:cs="Arial"/>
                <w:i/>
                <w:sz w:val="20"/>
                <w:szCs w:val="20"/>
              </w:rPr>
            </w:pPr>
          </w:p>
        </w:tc>
      </w:tr>
      <w:tr w:rsidR="00C24283" w14:paraId="414B81D5" w14:textId="77777777" w:rsidTr="00B17129">
        <w:trPr>
          <w:cantSplit/>
          <w:trHeight w:val="323"/>
          <w:jc w:val="center"/>
        </w:trPr>
        <w:tc>
          <w:tcPr>
            <w:tcW w:w="2158" w:type="dxa"/>
            <w:gridSpan w:val="2"/>
            <w:vMerge w:val="restart"/>
          </w:tcPr>
          <w:p w14:paraId="6024E1AF" w14:textId="18E32FB2" w:rsidR="00C24283" w:rsidRPr="00854BE2" w:rsidRDefault="00C24283" w:rsidP="00C24283">
            <w:pPr>
              <w:pStyle w:val="ListParagraph"/>
              <w:keepNext/>
              <w:numPr>
                <w:ilvl w:val="0"/>
                <w:numId w:val="14"/>
              </w:numPr>
              <w:tabs>
                <w:tab w:val="left" w:pos="2985"/>
              </w:tabs>
              <w:ind w:left="342"/>
              <w:rPr>
                <w:rFonts w:cs="Arial"/>
                <w:szCs w:val="20"/>
              </w:rPr>
            </w:pPr>
            <w:r w:rsidRPr="00854BE2">
              <w:rPr>
                <w:rFonts w:cs="Arial"/>
                <w:szCs w:val="20"/>
              </w:rPr>
              <w:t>Training participants reporting satisfied/very satisfied with training experience/ out-comes.</w:t>
            </w:r>
          </w:p>
        </w:tc>
        <w:tc>
          <w:tcPr>
            <w:tcW w:w="1170" w:type="dxa"/>
            <w:gridSpan w:val="2"/>
            <w:shd w:val="clear" w:color="auto" w:fill="D9D9D9" w:themeFill="background1" w:themeFillShade="D9"/>
            <w:vAlign w:val="center"/>
          </w:tcPr>
          <w:p w14:paraId="01F2D896" w14:textId="2DD8D687" w:rsidR="00C24283" w:rsidRPr="00854BE2" w:rsidRDefault="00C24283" w:rsidP="00C24283">
            <w:pPr>
              <w:keepNext/>
              <w:jc w:val="center"/>
              <w:rPr>
                <w:rFonts w:ascii="Arial" w:hAnsi="Arial" w:cs="Arial"/>
                <w:i/>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5C6B9615" w14:textId="1BA3AE90" w:rsidR="00C24283" w:rsidRPr="00E74347" w:rsidRDefault="00C24283" w:rsidP="00C24283">
            <w:pPr>
              <w:keepNext/>
              <w:jc w:val="center"/>
              <w:rPr>
                <w:rFonts w:ascii="Arial" w:hAnsi="Arial" w:cs="Arial"/>
                <w:iCs/>
                <w:sz w:val="20"/>
                <w:szCs w:val="20"/>
              </w:rPr>
            </w:pPr>
            <w:r w:rsidRPr="00E74347">
              <w:rPr>
                <w:rFonts w:ascii="Arial" w:hAnsi="Arial" w:cs="Arial"/>
                <w:iCs/>
                <w:sz w:val="20"/>
                <w:szCs w:val="20"/>
              </w:rPr>
              <w:t>-</w:t>
            </w:r>
          </w:p>
        </w:tc>
        <w:tc>
          <w:tcPr>
            <w:tcW w:w="1349" w:type="dxa"/>
            <w:gridSpan w:val="2"/>
            <w:shd w:val="clear" w:color="auto" w:fill="D9D9D9" w:themeFill="background1" w:themeFillShade="D9"/>
            <w:vAlign w:val="center"/>
          </w:tcPr>
          <w:p w14:paraId="26698830" w14:textId="556A6C0C" w:rsidR="00C24283" w:rsidRPr="00E74347" w:rsidRDefault="00C24283" w:rsidP="00C24283">
            <w:pPr>
              <w:keepNext/>
              <w:jc w:val="center"/>
              <w:rPr>
                <w:rFonts w:ascii="Arial" w:hAnsi="Arial" w:cs="Arial"/>
                <w:iCs/>
                <w:sz w:val="20"/>
                <w:szCs w:val="20"/>
              </w:rPr>
            </w:pPr>
            <w:r w:rsidRPr="00E74347">
              <w:rPr>
                <w:rFonts w:ascii="Arial" w:hAnsi="Arial" w:cs="Arial"/>
                <w:iCs/>
                <w:sz w:val="20"/>
                <w:szCs w:val="20"/>
              </w:rPr>
              <w:t>89.5%</w:t>
            </w:r>
          </w:p>
        </w:tc>
        <w:tc>
          <w:tcPr>
            <w:tcW w:w="1439" w:type="dxa"/>
            <w:gridSpan w:val="2"/>
            <w:shd w:val="clear" w:color="auto" w:fill="D9D9D9" w:themeFill="background1" w:themeFillShade="D9"/>
            <w:vAlign w:val="center"/>
          </w:tcPr>
          <w:p w14:paraId="399A5AC7" w14:textId="32AF7D67" w:rsidR="00C24283" w:rsidRPr="00E74347" w:rsidRDefault="00C24283" w:rsidP="00C24283">
            <w:pPr>
              <w:keepNext/>
              <w:jc w:val="center"/>
              <w:rPr>
                <w:rFonts w:ascii="Arial" w:hAnsi="Arial" w:cs="Arial"/>
                <w:iCs/>
                <w:sz w:val="20"/>
                <w:szCs w:val="20"/>
              </w:rPr>
            </w:pPr>
            <w:r w:rsidRPr="00E74347">
              <w:rPr>
                <w:rFonts w:ascii="Arial" w:hAnsi="Arial" w:cs="Arial"/>
                <w:iCs/>
                <w:sz w:val="20"/>
                <w:szCs w:val="20"/>
              </w:rPr>
              <w:t>96%</w:t>
            </w:r>
          </w:p>
        </w:tc>
        <w:tc>
          <w:tcPr>
            <w:tcW w:w="1350" w:type="dxa"/>
            <w:shd w:val="clear" w:color="auto" w:fill="D9D9D9" w:themeFill="background1" w:themeFillShade="D9"/>
            <w:vAlign w:val="center"/>
          </w:tcPr>
          <w:p w14:paraId="719946C0" w14:textId="2B0A3863" w:rsidR="00C24283" w:rsidRPr="00E74347" w:rsidRDefault="00C24283" w:rsidP="00C24283">
            <w:pPr>
              <w:keepNext/>
              <w:jc w:val="center"/>
              <w:rPr>
                <w:rFonts w:ascii="Arial" w:hAnsi="Arial" w:cs="Arial"/>
                <w:iCs/>
                <w:sz w:val="20"/>
                <w:szCs w:val="20"/>
              </w:rPr>
            </w:pPr>
          </w:p>
        </w:tc>
        <w:tc>
          <w:tcPr>
            <w:tcW w:w="1265" w:type="dxa"/>
            <w:shd w:val="clear" w:color="auto" w:fill="D9D9D9" w:themeFill="background1" w:themeFillShade="D9"/>
            <w:vAlign w:val="center"/>
          </w:tcPr>
          <w:p w14:paraId="203C3860" w14:textId="5903BBEC" w:rsidR="00C24283" w:rsidRPr="002C185A" w:rsidRDefault="00C24283" w:rsidP="00C24283">
            <w:pPr>
              <w:keepNext/>
              <w:jc w:val="center"/>
              <w:rPr>
                <w:rFonts w:ascii="Arial" w:hAnsi="Arial" w:cs="Arial"/>
                <w:b/>
                <w:bCs/>
                <w:i/>
                <w:sz w:val="20"/>
                <w:szCs w:val="20"/>
              </w:rPr>
            </w:pPr>
          </w:p>
        </w:tc>
      </w:tr>
      <w:tr w:rsidR="00C24283" w14:paraId="01C7523F" w14:textId="77777777" w:rsidTr="00B17129">
        <w:trPr>
          <w:cantSplit/>
          <w:trHeight w:val="1610"/>
          <w:jc w:val="center"/>
        </w:trPr>
        <w:tc>
          <w:tcPr>
            <w:tcW w:w="2158" w:type="dxa"/>
            <w:gridSpan w:val="2"/>
            <w:vMerge/>
          </w:tcPr>
          <w:p w14:paraId="08C0A2BF" w14:textId="77777777" w:rsidR="00C24283" w:rsidRPr="00854BE2" w:rsidRDefault="00C24283" w:rsidP="00C24283">
            <w:pPr>
              <w:pStyle w:val="ListParagraph"/>
              <w:keepNext/>
              <w:numPr>
                <w:ilvl w:val="0"/>
                <w:numId w:val="14"/>
              </w:numPr>
              <w:tabs>
                <w:tab w:val="left" w:pos="2985"/>
              </w:tabs>
              <w:ind w:left="342"/>
              <w:rPr>
                <w:rFonts w:cs="Arial"/>
                <w:szCs w:val="20"/>
              </w:rPr>
            </w:pPr>
          </w:p>
        </w:tc>
        <w:tc>
          <w:tcPr>
            <w:tcW w:w="1170" w:type="dxa"/>
            <w:gridSpan w:val="2"/>
            <w:shd w:val="clear" w:color="auto" w:fill="FFFFFF" w:themeFill="background1"/>
            <w:vAlign w:val="center"/>
          </w:tcPr>
          <w:p w14:paraId="61302F1C" w14:textId="57B70D69"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target</w:t>
            </w:r>
          </w:p>
        </w:tc>
        <w:tc>
          <w:tcPr>
            <w:tcW w:w="1349" w:type="dxa"/>
            <w:gridSpan w:val="2"/>
            <w:tcBorders>
              <w:bottom w:val="single" w:sz="4" w:space="0" w:color="auto"/>
            </w:tcBorders>
            <w:shd w:val="clear" w:color="auto" w:fill="FFFFFF" w:themeFill="background1"/>
            <w:vAlign w:val="center"/>
          </w:tcPr>
          <w:p w14:paraId="6D24DD65" w14:textId="77777777" w:rsidR="00C24283" w:rsidRDefault="00C24283" w:rsidP="00C24283">
            <w:pPr>
              <w:keepNext/>
              <w:jc w:val="center"/>
              <w:rPr>
                <w:rFonts w:ascii="Arial" w:hAnsi="Arial" w:cs="Arial"/>
                <w:i/>
                <w:sz w:val="20"/>
                <w:szCs w:val="20"/>
              </w:rPr>
            </w:pPr>
            <w:r w:rsidRPr="00854BE2">
              <w:rPr>
                <w:rFonts w:ascii="Arial" w:hAnsi="Arial" w:cs="Arial"/>
                <w:i/>
                <w:sz w:val="20"/>
                <w:szCs w:val="20"/>
              </w:rPr>
              <w:t xml:space="preserve">New </w:t>
            </w:r>
          </w:p>
          <w:p w14:paraId="108C2815" w14:textId="3A4E4D53"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Measure for FY2022</w:t>
            </w:r>
          </w:p>
        </w:tc>
        <w:tc>
          <w:tcPr>
            <w:tcW w:w="1349" w:type="dxa"/>
            <w:gridSpan w:val="2"/>
            <w:tcBorders>
              <w:bottom w:val="single" w:sz="4" w:space="0" w:color="auto"/>
            </w:tcBorders>
            <w:shd w:val="clear" w:color="auto" w:fill="FFFFFF" w:themeFill="background1"/>
            <w:vAlign w:val="center"/>
          </w:tcPr>
          <w:p w14:paraId="6BEA581C" w14:textId="52AEAC30"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90% of participants report satisfied/ very satisfied</w:t>
            </w:r>
          </w:p>
        </w:tc>
        <w:tc>
          <w:tcPr>
            <w:tcW w:w="1439" w:type="dxa"/>
            <w:gridSpan w:val="2"/>
            <w:tcBorders>
              <w:bottom w:val="single" w:sz="4" w:space="0" w:color="auto"/>
            </w:tcBorders>
            <w:shd w:val="clear" w:color="auto" w:fill="FFFFFF" w:themeFill="background1"/>
            <w:vAlign w:val="center"/>
          </w:tcPr>
          <w:p w14:paraId="18432A01" w14:textId="42FDD9E7"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90% of participants report satisfied/ very satisfied</w:t>
            </w:r>
          </w:p>
        </w:tc>
        <w:tc>
          <w:tcPr>
            <w:tcW w:w="1350" w:type="dxa"/>
            <w:tcBorders>
              <w:bottom w:val="single" w:sz="4" w:space="0" w:color="auto"/>
            </w:tcBorders>
            <w:shd w:val="clear" w:color="auto" w:fill="auto"/>
            <w:vAlign w:val="center"/>
          </w:tcPr>
          <w:p w14:paraId="63AF1757" w14:textId="2E9ADB1F"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90% of participants report satisfied/ very satisfied</w:t>
            </w:r>
          </w:p>
        </w:tc>
        <w:tc>
          <w:tcPr>
            <w:tcW w:w="1265" w:type="dxa"/>
            <w:tcBorders>
              <w:bottom w:val="single" w:sz="4" w:space="0" w:color="auto"/>
            </w:tcBorders>
            <w:shd w:val="clear" w:color="auto" w:fill="auto"/>
            <w:vAlign w:val="center"/>
          </w:tcPr>
          <w:p w14:paraId="4F1F6089" w14:textId="1D369A69" w:rsidR="00C24283" w:rsidRPr="00854BE2" w:rsidRDefault="00C24283" w:rsidP="00C24283">
            <w:pPr>
              <w:keepNext/>
              <w:jc w:val="center"/>
              <w:rPr>
                <w:rFonts w:ascii="Arial" w:hAnsi="Arial" w:cs="Arial"/>
                <w:i/>
                <w:sz w:val="20"/>
                <w:szCs w:val="20"/>
              </w:rPr>
            </w:pPr>
          </w:p>
        </w:tc>
      </w:tr>
      <w:bookmarkEnd w:id="7"/>
      <w:tr w:rsidR="00C24283" w14:paraId="7516D2E7" w14:textId="77777777" w:rsidTr="00B17129">
        <w:trPr>
          <w:cantSplit/>
          <w:trHeight w:val="332"/>
          <w:jc w:val="center"/>
        </w:trPr>
        <w:tc>
          <w:tcPr>
            <w:tcW w:w="2158" w:type="dxa"/>
            <w:gridSpan w:val="2"/>
            <w:vMerge w:val="restart"/>
          </w:tcPr>
          <w:p w14:paraId="074D2965" w14:textId="3004C78B" w:rsidR="00C24283" w:rsidRPr="00854BE2" w:rsidRDefault="00C24283" w:rsidP="00C24283">
            <w:pPr>
              <w:pStyle w:val="ListParagraph"/>
              <w:keepNext/>
              <w:numPr>
                <w:ilvl w:val="0"/>
                <w:numId w:val="14"/>
              </w:numPr>
              <w:tabs>
                <w:tab w:val="left" w:pos="2985"/>
              </w:tabs>
              <w:ind w:left="342"/>
              <w:rPr>
                <w:rFonts w:cs="Arial"/>
                <w:szCs w:val="20"/>
              </w:rPr>
            </w:pPr>
            <w:r w:rsidRPr="00854BE2">
              <w:rPr>
                <w:rFonts w:cs="Arial"/>
                <w:szCs w:val="20"/>
              </w:rPr>
              <w:t>Demonstrate 10% annual increase in the total number of evidence-based plans.</w:t>
            </w:r>
          </w:p>
        </w:tc>
        <w:tc>
          <w:tcPr>
            <w:tcW w:w="1170" w:type="dxa"/>
            <w:gridSpan w:val="2"/>
            <w:shd w:val="clear" w:color="auto" w:fill="D9D9D9" w:themeFill="background1" w:themeFillShade="D9"/>
            <w:vAlign w:val="center"/>
          </w:tcPr>
          <w:p w14:paraId="3639C49C" w14:textId="2C174EE3" w:rsidR="00C24283" w:rsidRPr="00854BE2" w:rsidRDefault="00C24283" w:rsidP="00C24283">
            <w:pPr>
              <w:keepNext/>
              <w:jc w:val="center"/>
              <w:rPr>
                <w:rFonts w:ascii="Arial" w:hAnsi="Arial" w:cs="Arial"/>
                <w:i/>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613861FF" w14:textId="3BB47128" w:rsidR="00C24283" w:rsidRPr="00E74347" w:rsidRDefault="00C24283" w:rsidP="00C24283">
            <w:pPr>
              <w:keepNext/>
              <w:jc w:val="center"/>
              <w:rPr>
                <w:rFonts w:ascii="Arial" w:hAnsi="Arial" w:cs="Arial"/>
                <w:iCs/>
                <w:sz w:val="20"/>
                <w:szCs w:val="20"/>
              </w:rPr>
            </w:pPr>
            <w:r w:rsidRPr="00E74347">
              <w:rPr>
                <w:rFonts w:ascii="Arial" w:hAnsi="Arial" w:cs="Arial"/>
                <w:iCs/>
                <w:sz w:val="20"/>
                <w:szCs w:val="20"/>
              </w:rPr>
              <w:t>-</w:t>
            </w:r>
          </w:p>
        </w:tc>
        <w:tc>
          <w:tcPr>
            <w:tcW w:w="1349" w:type="dxa"/>
            <w:gridSpan w:val="2"/>
            <w:shd w:val="clear" w:color="auto" w:fill="D9D9D9" w:themeFill="background1" w:themeFillShade="D9"/>
            <w:vAlign w:val="center"/>
          </w:tcPr>
          <w:p w14:paraId="4B145EDC" w14:textId="22EE14C1" w:rsidR="00C24283" w:rsidRPr="00E74347" w:rsidRDefault="00C24283" w:rsidP="00C24283">
            <w:pPr>
              <w:keepNext/>
              <w:jc w:val="center"/>
              <w:rPr>
                <w:rFonts w:ascii="Arial" w:hAnsi="Arial" w:cs="Arial"/>
                <w:iCs/>
                <w:sz w:val="20"/>
                <w:szCs w:val="20"/>
              </w:rPr>
            </w:pPr>
            <w:r w:rsidRPr="00E74347">
              <w:rPr>
                <w:rFonts w:ascii="Arial" w:hAnsi="Arial" w:cs="Arial"/>
                <w:iCs/>
                <w:sz w:val="20"/>
                <w:szCs w:val="20"/>
              </w:rPr>
              <w:t>85</w:t>
            </w:r>
          </w:p>
        </w:tc>
        <w:tc>
          <w:tcPr>
            <w:tcW w:w="1439" w:type="dxa"/>
            <w:gridSpan w:val="2"/>
            <w:shd w:val="clear" w:color="auto" w:fill="D9D9D9" w:themeFill="background1" w:themeFillShade="D9"/>
            <w:vAlign w:val="center"/>
          </w:tcPr>
          <w:p w14:paraId="6787F4FD" w14:textId="155F27D1" w:rsidR="00C24283" w:rsidRPr="00E74347" w:rsidRDefault="00C24283" w:rsidP="00C24283">
            <w:pPr>
              <w:keepNext/>
              <w:jc w:val="center"/>
              <w:rPr>
                <w:rFonts w:ascii="Arial" w:hAnsi="Arial" w:cs="Arial"/>
                <w:iCs/>
                <w:sz w:val="20"/>
                <w:szCs w:val="20"/>
              </w:rPr>
            </w:pPr>
            <w:r w:rsidRPr="00E74347">
              <w:rPr>
                <w:rFonts w:ascii="Arial" w:hAnsi="Arial" w:cs="Arial"/>
                <w:iCs/>
                <w:sz w:val="20"/>
                <w:szCs w:val="20"/>
              </w:rPr>
              <w:t>85</w:t>
            </w:r>
          </w:p>
        </w:tc>
        <w:tc>
          <w:tcPr>
            <w:tcW w:w="1350" w:type="dxa"/>
            <w:shd w:val="clear" w:color="auto" w:fill="D9D9D9" w:themeFill="background1" w:themeFillShade="D9"/>
            <w:vAlign w:val="center"/>
          </w:tcPr>
          <w:p w14:paraId="65CE6A4B" w14:textId="05D5014B" w:rsidR="00C24283" w:rsidRPr="00E74347" w:rsidRDefault="00C24283" w:rsidP="00C24283">
            <w:pPr>
              <w:keepNext/>
              <w:jc w:val="center"/>
              <w:rPr>
                <w:rFonts w:ascii="Arial" w:hAnsi="Arial" w:cs="Arial"/>
                <w:iCs/>
                <w:sz w:val="20"/>
                <w:szCs w:val="20"/>
              </w:rPr>
            </w:pPr>
          </w:p>
        </w:tc>
        <w:tc>
          <w:tcPr>
            <w:tcW w:w="1265" w:type="dxa"/>
            <w:shd w:val="clear" w:color="auto" w:fill="D9D9D9" w:themeFill="background1" w:themeFillShade="D9"/>
            <w:vAlign w:val="center"/>
          </w:tcPr>
          <w:p w14:paraId="3AD0BE07" w14:textId="1EC50C17" w:rsidR="00C24283" w:rsidRPr="008B450C" w:rsidRDefault="00C24283" w:rsidP="00C24283">
            <w:pPr>
              <w:keepNext/>
              <w:jc w:val="center"/>
              <w:rPr>
                <w:rFonts w:ascii="Arial" w:hAnsi="Arial" w:cs="Arial"/>
                <w:b/>
                <w:bCs/>
                <w:i/>
                <w:sz w:val="20"/>
                <w:szCs w:val="20"/>
              </w:rPr>
            </w:pPr>
          </w:p>
        </w:tc>
      </w:tr>
      <w:tr w:rsidR="00C24283" w14:paraId="728D033E" w14:textId="77777777" w:rsidTr="00B17129">
        <w:trPr>
          <w:cantSplit/>
          <w:trHeight w:val="908"/>
          <w:jc w:val="center"/>
        </w:trPr>
        <w:tc>
          <w:tcPr>
            <w:tcW w:w="2158" w:type="dxa"/>
            <w:gridSpan w:val="2"/>
            <w:vMerge/>
          </w:tcPr>
          <w:p w14:paraId="07A5E93F" w14:textId="77777777" w:rsidR="00C24283" w:rsidRPr="00854BE2" w:rsidRDefault="00C24283" w:rsidP="00C24283">
            <w:pPr>
              <w:pStyle w:val="ListParagraph"/>
              <w:keepNext/>
              <w:numPr>
                <w:ilvl w:val="0"/>
                <w:numId w:val="14"/>
              </w:numPr>
              <w:tabs>
                <w:tab w:val="left" w:pos="2985"/>
              </w:tabs>
              <w:ind w:left="342"/>
              <w:rPr>
                <w:rFonts w:cs="Arial"/>
                <w:szCs w:val="20"/>
              </w:rPr>
            </w:pPr>
          </w:p>
        </w:tc>
        <w:tc>
          <w:tcPr>
            <w:tcW w:w="1170" w:type="dxa"/>
            <w:gridSpan w:val="2"/>
            <w:tcBorders>
              <w:bottom w:val="single" w:sz="4" w:space="0" w:color="auto"/>
            </w:tcBorders>
            <w:shd w:val="clear" w:color="auto" w:fill="FFFFFF" w:themeFill="background1"/>
            <w:vAlign w:val="center"/>
          </w:tcPr>
          <w:p w14:paraId="02F1DD26" w14:textId="162D4C49"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target</w:t>
            </w:r>
          </w:p>
        </w:tc>
        <w:tc>
          <w:tcPr>
            <w:tcW w:w="1349" w:type="dxa"/>
            <w:gridSpan w:val="2"/>
            <w:tcBorders>
              <w:bottom w:val="single" w:sz="4" w:space="0" w:color="auto"/>
            </w:tcBorders>
            <w:shd w:val="clear" w:color="auto" w:fill="FFFFFF" w:themeFill="background1"/>
            <w:vAlign w:val="center"/>
          </w:tcPr>
          <w:p w14:paraId="21D8994F" w14:textId="77777777" w:rsidR="00C24283" w:rsidRDefault="00C24283" w:rsidP="00C24283">
            <w:pPr>
              <w:keepNext/>
              <w:jc w:val="center"/>
              <w:rPr>
                <w:rFonts w:ascii="Arial" w:hAnsi="Arial" w:cs="Arial"/>
                <w:i/>
                <w:sz w:val="20"/>
                <w:szCs w:val="20"/>
              </w:rPr>
            </w:pPr>
            <w:r w:rsidRPr="00854BE2">
              <w:rPr>
                <w:rFonts w:ascii="Arial" w:hAnsi="Arial" w:cs="Arial"/>
                <w:i/>
                <w:sz w:val="20"/>
                <w:szCs w:val="20"/>
              </w:rPr>
              <w:t xml:space="preserve">New </w:t>
            </w:r>
          </w:p>
          <w:p w14:paraId="13BDA451" w14:textId="0D7E398E"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Measure for FY2022</w:t>
            </w:r>
          </w:p>
        </w:tc>
        <w:tc>
          <w:tcPr>
            <w:tcW w:w="1349" w:type="dxa"/>
            <w:gridSpan w:val="2"/>
            <w:tcBorders>
              <w:bottom w:val="single" w:sz="4" w:space="0" w:color="auto"/>
            </w:tcBorders>
            <w:shd w:val="clear" w:color="auto" w:fill="FFFFFF" w:themeFill="background1"/>
            <w:vAlign w:val="center"/>
          </w:tcPr>
          <w:p w14:paraId="6D558307" w14:textId="48763C86"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62 evidence-based plans funded</w:t>
            </w:r>
          </w:p>
        </w:tc>
        <w:tc>
          <w:tcPr>
            <w:tcW w:w="1439" w:type="dxa"/>
            <w:gridSpan w:val="2"/>
            <w:tcBorders>
              <w:bottom w:val="single" w:sz="4" w:space="0" w:color="auto"/>
            </w:tcBorders>
            <w:shd w:val="clear" w:color="auto" w:fill="FFFFFF" w:themeFill="background1"/>
            <w:vAlign w:val="center"/>
          </w:tcPr>
          <w:p w14:paraId="04909EF4" w14:textId="6232E6CE" w:rsidR="00C24283" w:rsidRPr="00854BE2" w:rsidRDefault="00C24283" w:rsidP="00C24283">
            <w:pPr>
              <w:keepNext/>
              <w:jc w:val="center"/>
              <w:rPr>
                <w:rFonts w:ascii="Arial" w:hAnsi="Arial" w:cs="Arial"/>
                <w:i/>
                <w:sz w:val="20"/>
                <w:szCs w:val="20"/>
              </w:rPr>
            </w:pPr>
            <w:r w:rsidRPr="00854BE2">
              <w:rPr>
                <w:rFonts w:ascii="Arial" w:hAnsi="Arial" w:cs="Arial"/>
                <w:i/>
                <w:sz w:val="20"/>
                <w:szCs w:val="20"/>
              </w:rPr>
              <w:t>62 evidence-based plans funded</w:t>
            </w:r>
          </w:p>
        </w:tc>
        <w:tc>
          <w:tcPr>
            <w:tcW w:w="1350" w:type="dxa"/>
            <w:tcBorders>
              <w:bottom w:val="single" w:sz="4" w:space="0" w:color="auto"/>
            </w:tcBorders>
            <w:shd w:val="clear" w:color="auto" w:fill="auto"/>
            <w:vAlign w:val="center"/>
          </w:tcPr>
          <w:p w14:paraId="3B2EB069" w14:textId="13E315FD" w:rsidR="00C24283" w:rsidRPr="00854BE2" w:rsidRDefault="00C24283" w:rsidP="00C24283">
            <w:pPr>
              <w:keepNext/>
              <w:jc w:val="center"/>
              <w:rPr>
                <w:rFonts w:ascii="Arial" w:hAnsi="Arial" w:cs="Arial"/>
                <w:i/>
                <w:sz w:val="20"/>
                <w:szCs w:val="20"/>
              </w:rPr>
            </w:pPr>
            <w:r>
              <w:rPr>
                <w:rFonts w:ascii="Arial" w:hAnsi="Arial" w:cs="Arial"/>
                <w:i/>
                <w:sz w:val="20"/>
                <w:szCs w:val="20"/>
              </w:rPr>
              <w:t>75</w:t>
            </w:r>
            <w:r w:rsidRPr="00854BE2">
              <w:rPr>
                <w:rFonts w:ascii="Arial" w:hAnsi="Arial" w:cs="Arial"/>
                <w:i/>
                <w:sz w:val="20"/>
                <w:szCs w:val="20"/>
              </w:rPr>
              <w:t xml:space="preserve"> evidence-based plans funded</w:t>
            </w:r>
          </w:p>
        </w:tc>
        <w:tc>
          <w:tcPr>
            <w:tcW w:w="1265" w:type="dxa"/>
            <w:tcBorders>
              <w:bottom w:val="single" w:sz="4" w:space="0" w:color="auto"/>
            </w:tcBorders>
            <w:shd w:val="clear" w:color="auto" w:fill="auto"/>
            <w:vAlign w:val="center"/>
          </w:tcPr>
          <w:p w14:paraId="093287B6" w14:textId="72C7609B" w:rsidR="00C24283" w:rsidRPr="00854BE2" w:rsidRDefault="00C24283" w:rsidP="00C24283">
            <w:pPr>
              <w:keepNext/>
              <w:jc w:val="center"/>
              <w:rPr>
                <w:rFonts w:ascii="Arial" w:hAnsi="Arial" w:cs="Arial"/>
                <w:i/>
                <w:sz w:val="20"/>
                <w:szCs w:val="20"/>
              </w:rPr>
            </w:pPr>
          </w:p>
        </w:tc>
      </w:tr>
      <w:tr w:rsidR="009B6BD1" w:rsidRPr="006C3B46" w14:paraId="35722078" w14:textId="77777777" w:rsidTr="00B17129">
        <w:trPr>
          <w:cantSplit/>
          <w:trHeight w:val="323"/>
          <w:jc w:val="center"/>
        </w:trPr>
        <w:tc>
          <w:tcPr>
            <w:tcW w:w="10080" w:type="dxa"/>
            <w:gridSpan w:val="12"/>
            <w:shd w:val="clear" w:color="auto" w:fill="DBE5F1" w:themeFill="accent1" w:themeFillTint="33"/>
            <w:vAlign w:val="center"/>
          </w:tcPr>
          <w:p w14:paraId="5752B0AB" w14:textId="2911765B" w:rsidR="009B6BD1" w:rsidRPr="009E536F" w:rsidRDefault="009B6BD1" w:rsidP="009B6BD1">
            <w:pPr>
              <w:spacing w:before="120"/>
              <w:jc w:val="center"/>
              <w:rPr>
                <w:rFonts w:ascii="Arial" w:hAnsi="Arial" w:cs="Arial"/>
                <w:b/>
                <w:sz w:val="20"/>
              </w:rPr>
            </w:pPr>
            <w:r w:rsidRPr="009E536F">
              <w:rPr>
                <w:rFonts w:ascii="Arial" w:hAnsi="Arial" w:cs="Arial"/>
                <w:b/>
                <w:sz w:val="20"/>
              </w:rPr>
              <w:t xml:space="preserve">Goal </w:t>
            </w:r>
            <w:r>
              <w:rPr>
                <w:rFonts w:ascii="Arial" w:hAnsi="Arial" w:cs="Arial"/>
                <w:b/>
                <w:sz w:val="20"/>
              </w:rPr>
              <w:t>3</w:t>
            </w:r>
          </w:p>
          <w:p w14:paraId="1C1A3BBA" w14:textId="7BC2C0AF" w:rsidR="009B6BD1" w:rsidRPr="00BC6160" w:rsidRDefault="009B6BD1" w:rsidP="009B6BD1">
            <w:pPr>
              <w:spacing w:after="120"/>
              <w:jc w:val="center"/>
              <w:rPr>
                <w:rFonts w:ascii="Arial" w:hAnsi="Arial" w:cs="Arial"/>
                <w:sz w:val="20"/>
              </w:rPr>
            </w:pPr>
            <w:r>
              <w:rPr>
                <w:rFonts w:ascii="Arial" w:hAnsi="Arial" w:cs="Arial"/>
                <w:sz w:val="20"/>
              </w:rPr>
              <w:t>Be a resource for stakeholders regarding substance use and misuse policy issues.</w:t>
            </w:r>
          </w:p>
        </w:tc>
      </w:tr>
      <w:tr w:rsidR="00C24283" w:rsidRPr="00E51672" w14:paraId="4EF4927D" w14:textId="77777777" w:rsidTr="00B17129">
        <w:trPr>
          <w:cantSplit/>
          <w:trHeight w:val="288"/>
          <w:jc w:val="center"/>
        </w:trPr>
        <w:tc>
          <w:tcPr>
            <w:tcW w:w="1973" w:type="dxa"/>
            <w:vMerge w:val="restart"/>
          </w:tcPr>
          <w:p w14:paraId="16A26D5F" w14:textId="35B740FE" w:rsidR="00C24283" w:rsidRPr="00646DA1" w:rsidRDefault="00C24283" w:rsidP="00C24283">
            <w:pPr>
              <w:pStyle w:val="ListParagraph"/>
              <w:ind w:left="300" w:hanging="270"/>
              <w:rPr>
                <w:rFonts w:cs="Arial"/>
                <w:bCs/>
              </w:rPr>
            </w:pPr>
            <w:r>
              <w:rPr>
                <w:rFonts w:cs="Arial"/>
                <w:bCs/>
              </w:rPr>
              <w:t>8.</w:t>
            </w:r>
            <w:r w:rsidRPr="00425273">
              <w:rPr>
                <w:rFonts w:cs="Arial"/>
                <w:bCs/>
                <w:color w:val="FFFFFF" w:themeColor="background1"/>
              </w:rPr>
              <w:t>..</w:t>
            </w:r>
            <w:r>
              <w:rPr>
                <w:rFonts w:cs="Arial"/>
                <w:bCs/>
              </w:rPr>
              <w:t>Stakeholders reporting satisfied/very satisfied with resources provided.</w:t>
            </w:r>
          </w:p>
        </w:tc>
        <w:tc>
          <w:tcPr>
            <w:tcW w:w="1078" w:type="dxa"/>
            <w:gridSpan w:val="2"/>
            <w:shd w:val="clear" w:color="auto" w:fill="D9D9D9" w:themeFill="background1" w:themeFillShade="D9"/>
            <w:vAlign w:val="center"/>
          </w:tcPr>
          <w:p w14:paraId="704AA130" w14:textId="77777777" w:rsidR="00C24283" w:rsidRPr="00854BE2" w:rsidRDefault="00C24283" w:rsidP="00C24283">
            <w:pPr>
              <w:jc w:val="center"/>
              <w:rPr>
                <w:rFonts w:ascii="Arial" w:hAnsi="Arial" w:cs="Arial"/>
                <w:sz w:val="20"/>
                <w:szCs w:val="20"/>
              </w:rPr>
            </w:pPr>
            <w:r w:rsidRPr="00854BE2">
              <w:rPr>
                <w:rFonts w:ascii="Arial" w:hAnsi="Arial" w:cs="Arial"/>
                <w:sz w:val="20"/>
                <w:szCs w:val="20"/>
              </w:rPr>
              <w:t>actual</w:t>
            </w:r>
          </w:p>
        </w:tc>
        <w:tc>
          <w:tcPr>
            <w:tcW w:w="1440" w:type="dxa"/>
            <w:gridSpan w:val="2"/>
            <w:shd w:val="clear" w:color="auto" w:fill="D9D9D9" w:themeFill="background1" w:themeFillShade="D9"/>
            <w:vAlign w:val="center"/>
          </w:tcPr>
          <w:p w14:paraId="7A1699CE" w14:textId="4019C843" w:rsidR="00C24283" w:rsidRPr="00E74347" w:rsidRDefault="00C24283" w:rsidP="00C24283">
            <w:pPr>
              <w:jc w:val="center"/>
              <w:rPr>
                <w:rFonts w:ascii="Arial" w:hAnsi="Arial" w:cs="Arial"/>
                <w:sz w:val="20"/>
                <w:szCs w:val="20"/>
              </w:rPr>
            </w:pPr>
            <w:r w:rsidRPr="00E74347">
              <w:rPr>
                <w:rFonts w:ascii="Arial" w:hAnsi="Arial" w:cs="Arial"/>
                <w:sz w:val="20"/>
                <w:szCs w:val="20"/>
              </w:rPr>
              <w:t>-</w:t>
            </w:r>
          </w:p>
        </w:tc>
        <w:tc>
          <w:tcPr>
            <w:tcW w:w="1442" w:type="dxa"/>
            <w:gridSpan w:val="2"/>
            <w:shd w:val="clear" w:color="auto" w:fill="D9D9D9" w:themeFill="background1" w:themeFillShade="D9"/>
            <w:vAlign w:val="center"/>
          </w:tcPr>
          <w:p w14:paraId="50177F47" w14:textId="44FB7EE2" w:rsidR="00C24283" w:rsidRPr="00E74347" w:rsidRDefault="00C24283" w:rsidP="00C24283">
            <w:pPr>
              <w:jc w:val="center"/>
              <w:rPr>
                <w:rFonts w:ascii="Arial" w:hAnsi="Arial" w:cs="Arial"/>
                <w:sz w:val="20"/>
                <w:szCs w:val="20"/>
              </w:rPr>
            </w:pPr>
            <w:r w:rsidRPr="00E74347">
              <w:rPr>
                <w:rFonts w:ascii="Arial" w:hAnsi="Arial" w:cs="Arial"/>
                <w:sz w:val="20"/>
                <w:szCs w:val="20"/>
              </w:rPr>
              <w:t>100%</w:t>
            </w:r>
          </w:p>
        </w:tc>
        <w:tc>
          <w:tcPr>
            <w:tcW w:w="1442" w:type="dxa"/>
            <w:gridSpan w:val="2"/>
            <w:shd w:val="clear" w:color="auto" w:fill="D9D9D9" w:themeFill="background1" w:themeFillShade="D9"/>
            <w:vAlign w:val="center"/>
          </w:tcPr>
          <w:p w14:paraId="307AA1FB" w14:textId="277351CE" w:rsidR="00C24283" w:rsidRPr="00E74347" w:rsidRDefault="00C24283" w:rsidP="00C24283">
            <w:pPr>
              <w:jc w:val="center"/>
              <w:rPr>
                <w:rFonts w:ascii="Arial" w:hAnsi="Arial" w:cs="Arial"/>
                <w:sz w:val="20"/>
                <w:szCs w:val="20"/>
              </w:rPr>
            </w:pPr>
            <w:r w:rsidRPr="00E74347">
              <w:rPr>
                <w:rFonts w:ascii="Arial" w:hAnsi="Arial" w:cs="Arial"/>
                <w:sz w:val="20"/>
                <w:szCs w:val="20"/>
              </w:rPr>
              <w:t>100%</w:t>
            </w:r>
          </w:p>
        </w:tc>
        <w:tc>
          <w:tcPr>
            <w:tcW w:w="1440" w:type="dxa"/>
            <w:gridSpan w:val="2"/>
            <w:shd w:val="clear" w:color="auto" w:fill="D9D9D9" w:themeFill="background1" w:themeFillShade="D9"/>
            <w:vAlign w:val="center"/>
          </w:tcPr>
          <w:p w14:paraId="6BA4F631" w14:textId="7A8EC97B" w:rsidR="00C24283" w:rsidRPr="00E74347" w:rsidRDefault="00C24283" w:rsidP="00C24283">
            <w:pPr>
              <w:jc w:val="center"/>
              <w:rPr>
                <w:rFonts w:ascii="Arial" w:hAnsi="Arial" w:cs="Arial"/>
                <w:sz w:val="20"/>
                <w:szCs w:val="20"/>
              </w:rPr>
            </w:pPr>
          </w:p>
        </w:tc>
        <w:tc>
          <w:tcPr>
            <w:tcW w:w="1265" w:type="dxa"/>
            <w:shd w:val="clear" w:color="auto" w:fill="D9D9D9" w:themeFill="background1" w:themeFillShade="D9"/>
            <w:vAlign w:val="center"/>
          </w:tcPr>
          <w:p w14:paraId="3285B81A" w14:textId="56287BA3" w:rsidR="00C24283" w:rsidRPr="008B450C" w:rsidRDefault="00C24283" w:rsidP="00C24283">
            <w:pPr>
              <w:jc w:val="center"/>
              <w:rPr>
                <w:rFonts w:ascii="Arial" w:hAnsi="Arial" w:cs="Arial"/>
                <w:b/>
                <w:bCs/>
                <w:sz w:val="20"/>
                <w:szCs w:val="20"/>
              </w:rPr>
            </w:pPr>
          </w:p>
        </w:tc>
      </w:tr>
      <w:tr w:rsidR="00C24283" w14:paraId="4DAB0E46" w14:textId="77777777" w:rsidTr="00B446F9">
        <w:trPr>
          <w:cantSplit/>
          <w:trHeight w:val="1502"/>
          <w:jc w:val="center"/>
        </w:trPr>
        <w:tc>
          <w:tcPr>
            <w:tcW w:w="1973" w:type="dxa"/>
            <w:vMerge/>
            <w:tcBorders>
              <w:bottom w:val="single" w:sz="4" w:space="0" w:color="auto"/>
            </w:tcBorders>
          </w:tcPr>
          <w:p w14:paraId="17A4A579" w14:textId="77777777" w:rsidR="00C24283" w:rsidRPr="00646DA1" w:rsidRDefault="00C24283" w:rsidP="00C24283">
            <w:pPr>
              <w:pStyle w:val="ListParagraph"/>
              <w:numPr>
                <w:ilvl w:val="0"/>
                <w:numId w:val="14"/>
              </w:numPr>
              <w:tabs>
                <w:tab w:val="left" w:pos="2985"/>
              </w:tabs>
              <w:ind w:left="342"/>
              <w:rPr>
                <w:rFonts w:cs="Arial"/>
              </w:rPr>
            </w:pPr>
          </w:p>
        </w:tc>
        <w:tc>
          <w:tcPr>
            <w:tcW w:w="1078" w:type="dxa"/>
            <w:gridSpan w:val="2"/>
            <w:tcBorders>
              <w:bottom w:val="single" w:sz="4" w:space="0" w:color="auto"/>
            </w:tcBorders>
            <w:shd w:val="clear" w:color="auto" w:fill="FFFFFF" w:themeFill="background1"/>
            <w:vAlign w:val="center"/>
          </w:tcPr>
          <w:p w14:paraId="226CC131" w14:textId="5B5E02FB" w:rsidR="00C24283" w:rsidRPr="00854BE2" w:rsidRDefault="00C24283" w:rsidP="00C24283">
            <w:pPr>
              <w:jc w:val="center"/>
              <w:rPr>
                <w:rFonts w:ascii="Arial" w:hAnsi="Arial" w:cs="Arial"/>
                <w:i/>
                <w:sz w:val="20"/>
                <w:szCs w:val="20"/>
              </w:rPr>
            </w:pPr>
            <w:r w:rsidRPr="00854BE2">
              <w:rPr>
                <w:rFonts w:ascii="Arial" w:hAnsi="Arial" w:cs="Arial"/>
                <w:i/>
                <w:sz w:val="20"/>
                <w:szCs w:val="20"/>
              </w:rPr>
              <w:t>target</w:t>
            </w:r>
          </w:p>
        </w:tc>
        <w:tc>
          <w:tcPr>
            <w:tcW w:w="1440" w:type="dxa"/>
            <w:gridSpan w:val="2"/>
            <w:tcBorders>
              <w:bottom w:val="single" w:sz="4" w:space="0" w:color="auto"/>
            </w:tcBorders>
            <w:shd w:val="clear" w:color="auto" w:fill="FFFFFF" w:themeFill="background1"/>
            <w:vAlign w:val="center"/>
          </w:tcPr>
          <w:p w14:paraId="232AE7EB" w14:textId="77777777" w:rsidR="00C24283" w:rsidRDefault="00C24283" w:rsidP="00C24283">
            <w:pPr>
              <w:jc w:val="center"/>
              <w:rPr>
                <w:rFonts w:ascii="Arial" w:hAnsi="Arial" w:cs="Arial"/>
                <w:i/>
                <w:sz w:val="20"/>
                <w:szCs w:val="20"/>
              </w:rPr>
            </w:pPr>
            <w:r w:rsidRPr="00854BE2">
              <w:rPr>
                <w:rFonts w:ascii="Arial" w:hAnsi="Arial" w:cs="Arial"/>
                <w:i/>
                <w:sz w:val="20"/>
                <w:szCs w:val="20"/>
              </w:rPr>
              <w:t>New</w:t>
            </w:r>
          </w:p>
          <w:p w14:paraId="413C2B0D" w14:textId="400FE954" w:rsidR="00C24283" w:rsidRPr="00854BE2" w:rsidRDefault="00C24283" w:rsidP="00C24283">
            <w:pPr>
              <w:jc w:val="center"/>
              <w:rPr>
                <w:rFonts w:ascii="Arial" w:hAnsi="Arial" w:cs="Arial"/>
                <w:i/>
                <w:sz w:val="20"/>
                <w:szCs w:val="20"/>
              </w:rPr>
            </w:pPr>
            <w:r w:rsidRPr="00854BE2">
              <w:rPr>
                <w:rFonts w:ascii="Arial" w:hAnsi="Arial" w:cs="Arial"/>
                <w:i/>
                <w:sz w:val="20"/>
                <w:szCs w:val="20"/>
              </w:rPr>
              <w:t xml:space="preserve"> Measure for FY2022</w:t>
            </w:r>
          </w:p>
        </w:tc>
        <w:tc>
          <w:tcPr>
            <w:tcW w:w="1442" w:type="dxa"/>
            <w:gridSpan w:val="2"/>
            <w:tcBorders>
              <w:bottom w:val="single" w:sz="4" w:space="0" w:color="auto"/>
            </w:tcBorders>
            <w:shd w:val="clear" w:color="auto" w:fill="FFFFFF" w:themeFill="background1"/>
            <w:vAlign w:val="center"/>
          </w:tcPr>
          <w:p w14:paraId="3C4C58AE" w14:textId="43DD608E" w:rsidR="00C24283" w:rsidRPr="00854BE2" w:rsidRDefault="00C24283" w:rsidP="00C24283">
            <w:pPr>
              <w:jc w:val="center"/>
              <w:rPr>
                <w:rFonts w:ascii="Arial" w:hAnsi="Arial" w:cs="Arial"/>
                <w:i/>
                <w:sz w:val="20"/>
                <w:szCs w:val="20"/>
              </w:rPr>
            </w:pPr>
            <w:r w:rsidRPr="00854BE2">
              <w:rPr>
                <w:rFonts w:ascii="Arial" w:hAnsi="Arial" w:cs="Arial"/>
                <w:i/>
                <w:sz w:val="20"/>
                <w:szCs w:val="20"/>
              </w:rPr>
              <w:t>90% of participants report satisfied/ very satisfied</w:t>
            </w:r>
          </w:p>
        </w:tc>
        <w:tc>
          <w:tcPr>
            <w:tcW w:w="1442" w:type="dxa"/>
            <w:gridSpan w:val="2"/>
            <w:tcBorders>
              <w:bottom w:val="single" w:sz="4" w:space="0" w:color="auto"/>
            </w:tcBorders>
            <w:shd w:val="clear" w:color="auto" w:fill="FFFFFF" w:themeFill="background1"/>
            <w:vAlign w:val="center"/>
          </w:tcPr>
          <w:p w14:paraId="57F2E593" w14:textId="026852C2" w:rsidR="00C24283" w:rsidRPr="00854BE2" w:rsidRDefault="00C24283" w:rsidP="00C24283">
            <w:pPr>
              <w:jc w:val="center"/>
              <w:rPr>
                <w:rFonts w:ascii="Arial" w:hAnsi="Arial" w:cs="Arial"/>
                <w:i/>
                <w:sz w:val="20"/>
                <w:szCs w:val="20"/>
              </w:rPr>
            </w:pPr>
            <w:r w:rsidRPr="00E74347">
              <w:rPr>
                <w:rFonts w:ascii="Arial" w:hAnsi="Arial" w:cs="Arial"/>
                <w:i/>
                <w:sz w:val="20"/>
                <w:szCs w:val="20"/>
              </w:rPr>
              <w:t>90% of participants report satisfied/ very satisfied</w:t>
            </w:r>
          </w:p>
        </w:tc>
        <w:tc>
          <w:tcPr>
            <w:tcW w:w="1440" w:type="dxa"/>
            <w:gridSpan w:val="2"/>
            <w:tcBorders>
              <w:bottom w:val="single" w:sz="4" w:space="0" w:color="auto"/>
            </w:tcBorders>
            <w:shd w:val="clear" w:color="auto" w:fill="auto"/>
            <w:vAlign w:val="center"/>
          </w:tcPr>
          <w:p w14:paraId="1C5E147E" w14:textId="3C09D63B" w:rsidR="00C24283" w:rsidRPr="00854BE2" w:rsidRDefault="00C24283" w:rsidP="00C24283">
            <w:pPr>
              <w:jc w:val="center"/>
              <w:rPr>
                <w:rFonts w:ascii="Arial" w:hAnsi="Arial" w:cs="Arial"/>
                <w:i/>
                <w:sz w:val="20"/>
                <w:szCs w:val="20"/>
              </w:rPr>
            </w:pPr>
            <w:r w:rsidRPr="00E74347">
              <w:rPr>
                <w:rFonts w:ascii="Arial" w:hAnsi="Arial" w:cs="Arial"/>
                <w:i/>
                <w:sz w:val="20"/>
                <w:szCs w:val="20"/>
              </w:rPr>
              <w:t>9</w:t>
            </w:r>
            <w:r>
              <w:rPr>
                <w:rFonts w:ascii="Arial" w:hAnsi="Arial" w:cs="Arial"/>
                <w:i/>
                <w:sz w:val="20"/>
                <w:szCs w:val="20"/>
              </w:rPr>
              <w:t>5</w:t>
            </w:r>
            <w:r w:rsidRPr="00E74347">
              <w:rPr>
                <w:rFonts w:ascii="Arial" w:hAnsi="Arial" w:cs="Arial"/>
                <w:i/>
                <w:sz w:val="20"/>
                <w:szCs w:val="20"/>
              </w:rPr>
              <w:t>% of participants report satisfied/ very satisfied</w:t>
            </w:r>
          </w:p>
        </w:tc>
        <w:tc>
          <w:tcPr>
            <w:tcW w:w="1265" w:type="dxa"/>
            <w:tcBorders>
              <w:bottom w:val="single" w:sz="4" w:space="0" w:color="auto"/>
            </w:tcBorders>
            <w:shd w:val="clear" w:color="auto" w:fill="auto"/>
            <w:vAlign w:val="center"/>
          </w:tcPr>
          <w:p w14:paraId="6044E250" w14:textId="7D025430" w:rsidR="00C24283" w:rsidRPr="00854BE2" w:rsidRDefault="00C24283" w:rsidP="00C24283">
            <w:pPr>
              <w:jc w:val="center"/>
              <w:rPr>
                <w:rFonts w:ascii="Arial" w:hAnsi="Arial" w:cs="Arial"/>
                <w:i/>
                <w:sz w:val="20"/>
                <w:szCs w:val="20"/>
              </w:rPr>
            </w:pPr>
          </w:p>
        </w:tc>
      </w:tr>
      <w:tr w:rsidR="00D11B78" w:rsidRPr="00E51672" w14:paraId="55F83798" w14:textId="77777777" w:rsidTr="00B17129">
        <w:trPr>
          <w:cantSplit/>
          <w:trHeight w:val="288"/>
          <w:jc w:val="center"/>
        </w:trPr>
        <w:tc>
          <w:tcPr>
            <w:tcW w:w="10080" w:type="dxa"/>
            <w:gridSpan w:val="12"/>
            <w:shd w:val="clear" w:color="auto" w:fill="DBE5F1" w:themeFill="accent1" w:themeFillTint="33"/>
          </w:tcPr>
          <w:p w14:paraId="364F6CE5" w14:textId="32AFFC3D" w:rsidR="00D11B78" w:rsidRPr="009E536F" w:rsidRDefault="00D11B78" w:rsidP="00D11B78">
            <w:pPr>
              <w:tabs>
                <w:tab w:val="center" w:pos="4957"/>
              </w:tabs>
              <w:spacing w:before="120"/>
              <w:ind w:left="-14"/>
              <w:jc w:val="center"/>
              <w:rPr>
                <w:rFonts w:ascii="Arial" w:hAnsi="Arial" w:cs="Arial"/>
                <w:b/>
                <w:sz w:val="20"/>
              </w:rPr>
            </w:pPr>
            <w:r w:rsidRPr="009E536F">
              <w:rPr>
                <w:rFonts w:ascii="Arial" w:hAnsi="Arial" w:cs="Arial"/>
                <w:b/>
                <w:sz w:val="20"/>
              </w:rPr>
              <w:t xml:space="preserve">Goal </w:t>
            </w:r>
            <w:r>
              <w:rPr>
                <w:rFonts w:ascii="Arial" w:hAnsi="Arial" w:cs="Arial"/>
                <w:b/>
                <w:sz w:val="20"/>
              </w:rPr>
              <w:t>4</w:t>
            </w:r>
          </w:p>
          <w:p w14:paraId="20116263" w14:textId="11AF23FA" w:rsidR="00D11B78" w:rsidRPr="00E51672" w:rsidRDefault="00D11B78" w:rsidP="00D11B78">
            <w:pPr>
              <w:pStyle w:val="DecimalAligned"/>
              <w:tabs>
                <w:tab w:val="clear" w:pos="360"/>
              </w:tabs>
              <w:spacing w:after="120" w:line="240" w:lineRule="auto"/>
              <w:jc w:val="center"/>
              <w:rPr>
                <w:rFonts w:ascii="Arial" w:hAnsi="Arial" w:cs="Arial"/>
                <w:i/>
                <w:sz w:val="16"/>
                <w:szCs w:val="16"/>
              </w:rPr>
            </w:pPr>
            <w:r>
              <w:rPr>
                <w:rFonts w:ascii="Arial" w:hAnsi="Arial" w:cs="Arial"/>
                <w:sz w:val="20"/>
                <w:szCs w:val="24"/>
              </w:rPr>
              <w:t>Partner with public and private entities to implement social norms campaigns to build awareness of substance misuse issues in Idaho.</w:t>
            </w:r>
          </w:p>
        </w:tc>
      </w:tr>
      <w:tr w:rsidR="00C24283" w14:paraId="012F12C3" w14:textId="77777777" w:rsidTr="00B17129">
        <w:trPr>
          <w:cantSplit/>
          <w:trHeight w:val="288"/>
          <w:jc w:val="center"/>
        </w:trPr>
        <w:tc>
          <w:tcPr>
            <w:tcW w:w="1973" w:type="dxa"/>
            <w:vMerge w:val="restart"/>
          </w:tcPr>
          <w:p w14:paraId="408BC095" w14:textId="0283B3B2" w:rsidR="00C24283" w:rsidRPr="00BC6160" w:rsidRDefault="00C24283" w:rsidP="00C24283">
            <w:pPr>
              <w:tabs>
                <w:tab w:val="left" w:pos="2985"/>
              </w:tabs>
              <w:ind w:left="300" w:hanging="270"/>
              <w:rPr>
                <w:rFonts w:ascii="Arial" w:hAnsi="Arial" w:cs="Arial"/>
                <w:sz w:val="20"/>
                <w:szCs w:val="20"/>
              </w:rPr>
            </w:pPr>
            <w:r>
              <w:rPr>
                <w:rFonts w:ascii="Arial" w:hAnsi="Arial" w:cs="Arial"/>
                <w:sz w:val="20"/>
                <w:szCs w:val="20"/>
              </w:rPr>
              <w:t>9</w:t>
            </w:r>
            <w:r w:rsidRPr="00BC6160">
              <w:rPr>
                <w:rFonts w:ascii="Arial" w:hAnsi="Arial" w:cs="Arial"/>
                <w:sz w:val="20"/>
                <w:szCs w:val="20"/>
              </w:rPr>
              <w:t xml:space="preserve">.  Reach of </w:t>
            </w:r>
            <w:r>
              <w:rPr>
                <w:rFonts w:ascii="Arial" w:hAnsi="Arial" w:cs="Arial"/>
                <w:sz w:val="20"/>
                <w:szCs w:val="20"/>
              </w:rPr>
              <w:t xml:space="preserve">awareness </w:t>
            </w:r>
            <w:r w:rsidRPr="00BC6160">
              <w:rPr>
                <w:rFonts w:ascii="Arial" w:hAnsi="Arial" w:cs="Arial"/>
                <w:sz w:val="20"/>
                <w:szCs w:val="20"/>
              </w:rPr>
              <w:t>campaigns.</w:t>
            </w:r>
          </w:p>
        </w:tc>
        <w:tc>
          <w:tcPr>
            <w:tcW w:w="1078" w:type="dxa"/>
            <w:gridSpan w:val="2"/>
            <w:shd w:val="clear" w:color="auto" w:fill="D9D9D9" w:themeFill="background1" w:themeFillShade="D9"/>
            <w:vAlign w:val="center"/>
          </w:tcPr>
          <w:p w14:paraId="4C67FA68" w14:textId="714A94C8" w:rsidR="00C24283" w:rsidRPr="00854BE2" w:rsidRDefault="00C24283" w:rsidP="00C24283">
            <w:pPr>
              <w:jc w:val="center"/>
              <w:rPr>
                <w:rFonts w:ascii="Arial" w:hAnsi="Arial" w:cs="Arial"/>
                <w:iCs/>
                <w:sz w:val="20"/>
                <w:szCs w:val="20"/>
              </w:rPr>
            </w:pPr>
            <w:r w:rsidRPr="00854BE2">
              <w:rPr>
                <w:rFonts w:ascii="Arial" w:hAnsi="Arial" w:cs="Arial"/>
                <w:iCs/>
                <w:sz w:val="20"/>
                <w:szCs w:val="20"/>
              </w:rPr>
              <w:t>actual</w:t>
            </w:r>
          </w:p>
        </w:tc>
        <w:tc>
          <w:tcPr>
            <w:tcW w:w="1440" w:type="dxa"/>
            <w:gridSpan w:val="2"/>
            <w:shd w:val="clear" w:color="auto" w:fill="D9D9D9" w:themeFill="background1" w:themeFillShade="D9"/>
            <w:vAlign w:val="center"/>
          </w:tcPr>
          <w:p w14:paraId="4BFE3F4C" w14:textId="3E90A7A6" w:rsidR="00C24283" w:rsidRPr="00E74347" w:rsidRDefault="00C24283" w:rsidP="00C24283">
            <w:pPr>
              <w:jc w:val="center"/>
              <w:rPr>
                <w:rFonts w:ascii="Arial" w:hAnsi="Arial" w:cs="Arial"/>
                <w:sz w:val="20"/>
                <w:szCs w:val="20"/>
              </w:rPr>
            </w:pPr>
            <w:r w:rsidRPr="00E74347">
              <w:rPr>
                <w:rFonts w:ascii="Arial" w:hAnsi="Arial" w:cs="Arial"/>
                <w:sz w:val="20"/>
                <w:szCs w:val="20"/>
              </w:rPr>
              <w:t>-</w:t>
            </w:r>
          </w:p>
        </w:tc>
        <w:tc>
          <w:tcPr>
            <w:tcW w:w="1442" w:type="dxa"/>
            <w:gridSpan w:val="2"/>
            <w:shd w:val="clear" w:color="auto" w:fill="D9D9D9" w:themeFill="background1" w:themeFillShade="D9"/>
            <w:vAlign w:val="center"/>
          </w:tcPr>
          <w:p w14:paraId="73CF2671" w14:textId="2B136337" w:rsidR="00C24283" w:rsidRPr="00E74347" w:rsidRDefault="00C24283" w:rsidP="00C24283">
            <w:pPr>
              <w:jc w:val="center"/>
              <w:rPr>
                <w:rFonts w:ascii="Arial" w:hAnsi="Arial" w:cs="Arial"/>
                <w:sz w:val="20"/>
                <w:szCs w:val="20"/>
              </w:rPr>
            </w:pPr>
            <w:r w:rsidRPr="00E74347">
              <w:rPr>
                <w:rFonts w:ascii="Arial" w:hAnsi="Arial" w:cs="Arial"/>
                <w:sz w:val="20"/>
                <w:szCs w:val="20"/>
              </w:rPr>
              <w:t>37.8%</w:t>
            </w:r>
          </w:p>
        </w:tc>
        <w:tc>
          <w:tcPr>
            <w:tcW w:w="1442" w:type="dxa"/>
            <w:gridSpan w:val="2"/>
            <w:shd w:val="clear" w:color="auto" w:fill="D9D9D9" w:themeFill="background1" w:themeFillShade="D9"/>
            <w:vAlign w:val="center"/>
          </w:tcPr>
          <w:p w14:paraId="6D02A31A" w14:textId="5FBA3F76" w:rsidR="00C24283" w:rsidRPr="00E74347" w:rsidRDefault="00C24283" w:rsidP="00C24283">
            <w:pPr>
              <w:jc w:val="center"/>
              <w:rPr>
                <w:rFonts w:ascii="Arial" w:hAnsi="Arial" w:cs="Arial"/>
                <w:sz w:val="20"/>
                <w:szCs w:val="20"/>
              </w:rPr>
            </w:pPr>
            <w:r w:rsidRPr="00E74347">
              <w:rPr>
                <w:rFonts w:ascii="Arial" w:hAnsi="Arial" w:cs="Arial"/>
                <w:sz w:val="20"/>
                <w:szCs w:val="20"/>
              </w:rPr>
              <w:t>42.6%</w:t>
            </w:r>
          </w:p>
        </w:tc>
        <w:tc>
          <w:tcPr>
            <w:tcW w:w="1440" w:type="dxa"/>
            <w:gridSpan w:val="2"/>
            <w:shd w:val="clear" w:color="auto" w:fill="D9D9D9" w:themeFill="background1" w:themeFillShade="D9"/>
            <w:vAlign w:val="center"/>
          </w:tcPr>
          <w:p w14:paraId="19380593" w14:textId="2F25D963" w:rsidR="00C24283" w:rsidRPr="00E74347" w:rsidRDefault="00C24283" w:rsidP="00C24283">
            <w:pPr>
              <w:jc w:val="center"/>
              <w:rPr>
                <w:rFonts w:ascii="Arial" w:hAnsi="Arial" w:cs="Arial"/>
                <w:sz w:val="20"/>
                <w:szCs w:val="20"/>
              </w:rPr>
            </w:pPr>
          </w:p>
        </w:tc>
        <w:tc>
          <w:tcPr>
            <w:tcW w:w="1265" w:type="dxa"/>
            <w:shd w:val="clear" w:color="auto" w:fill="D9D9D9" w:themeFill="background1" w:themeFillShade="D9"/>
            <w:vAlign w:val="center"/>
          </w:tcPr>
          <w:p w14:paraId="153A85E3" w14:textId="5473396E" w:rsidR="00C24283" w:rsidRPr="008B450C" w:rsidRDefault="00C24283" w:rsidP="00C24283">
            <w:pPr>
              <w:jc w:val="center"/>
              <w:rPr>
                <w:rFonts w:ascii="Arial" w:hAnsi="Arial" w:cs="Arial"/>
                <w:b/>
                <w:bCs/>
                <w:i/>
                <w:sz w:val="20"/>
                <w:szCs w:val="20"/>
              </w:rPr>
            </w:pPr>
          </w:p>
        </w:tc>
      </w:tr>
      <w:tr w:rsidR="00C24283" w14:paraId="76FDE702" w14:textId="6B1DB10C" w:rsidTr="00976367">
        <w:trPr>
          <w:cantSplit/>
          <w:trHeight w:val="288"/>
          <w:jc w:val="center"/>
        </w:trPr>
        <w:tc>
          <w:tcPr>
            <w:tcW w:w="1973" w:type="dxa"/>
            <w:vMerge/>
          </w:tcPr>
          <w:p w14:paraId="04550E89" w14:textId="22055F38" w:rsidR="00C24283" w:rsidRPr="00BC6160" w:rsidRDefault="00C24283" w:rsidP="00C24283">
            <w:pPr>
              <w:tabs>
                <w:tab w:val="left" w:pos="2985"/>
              </w:tabs>
              <w:ind w:left="300" w:hanging="270"/>
              <w:rPr>
                <w:rFonts w:ascii="Arial" w:hAnsi="Arial" w:cs="Arial"/>
              </w:rPr>
            </w:pPr>
          </w:p>
        </w:tc>
        <w:tc>
          <w:tcPr>
            <w:tcW w:w="1078" w:type="dxa"/>
            <w:gridSpan w:val="2"/>
            <w:shd w:val="clear" w:color="auto" w:fill="FFFFFF" w:themeFill="background1"/>
            <w:vAlign w:val="center"/>
          </w:tcPr>
          <w:p w14:paraId="4E1B5105" w14:textId="77777777" w:rsidR="00C24283" w:rsidRPr="00854BE2" w:rsidRDefault="00C24283" w:rsidP="00C24283">
            <w:pPr>
              <w:jc w:val="center"/>
              <w:rPr>
                <w:rFonts w:ascii="Arial" w:hAnsi="Arial" w:cs="Arial"/>
                <w:i/>
                <w:sz w:val="20"/>
                <w:szCs w:val="20"/>
              </w:rPr>
            </w:pPr>
            <w:r w:rsidRPr="00854BE2">
              <w:rPr>
                <w:rFonts w:ascii="Arial" w:hAnsi="Arial" w:cs="Arial"/>
                <w:i/>
                <w:sz w:val="20"/>
                <w:szCs w:val="20"/>
              </w:rPr>
              <w:t>target</w:t>
            </w:r>
          </w:p>
        </w:tc>
        <w:tc>
          <w:tcPr>
            <w:tcW w:w="1440" w:type="dxa"/>
            <w:gridSpan w:val="2"/>
            <w:tcBorders>
              <w:bottom w:val="single" w:sz="4" w:space="0" w:color="auto"/>
            </w:tcBorders>
            <w:shd w:val="clear" w:color="auto" w:fill="FFFFFF" w:themeFill="background1"/>
            <w:vAlign w:val="center"/>
          </w:tcPr>
          <w:p w14:paraId="777D0B5E" w14:textId="77777777" w:rsidR="00C24283" w:rsidRDefault="00C24283" w:rsidP="00C24283">
            <w:pPr>
              <w:jc w:val="center"/>
              <w:rPr>
                <w:rFonts w:ascii="Arial" w:hAnsi="Arial" w:cs="Arial"/>
                <w:i/>
                <w:sz w:val="20"/>
                <w:szCs w:val="20"/>
              </w:rPr>
            </w:pPr>
            <w:r w:rsidRPr="00854BE2">
              <w:rPr>
                <w:rFonts w:ascii="Arial" w:hAnsi="Arial" w:cs="Arial"/>
                <w:i/>
                <w:sz w:val="20"/>
                <w:szCs w:val="20"/>
              </w:rPr>
              <w:t xml:space="preserve">New </w:t>
            </w:r>
          </w:p>
          <w:p w14:paraId="09000FF3" w14:textId="132A0372" w:rsidR="00C24283" w:rsidRPr="00854BE2" w:rsidRDefault="00C24283" w:rsidP="00C24283">
            <w:pPr>
              <w:jc w:val="center"/>
              <w:rPr>
                <w:rFonts w:ascii="Arial" w:hAnsi="Arial" w:cs="Arial"/>
                <w:i/>
                <w:iCs/>
                <w:sz w:val="20"/>
                <w:szCs w:val="20"/>
              </w:rPr>
            </w:pPr>
            <w:r w:rsidRPr="00854BE2">
              <w:rPr>
                <w:rFonts w:ascii="Arial" w:hAnsi="Arial" w:cs="Arial"/>
                <w:i/>
                <w:sz w:val="20"/>
                <w:szCs w:val="20"/>
              </w:rPr>
              <w:t>Measure for FY2022</w:t>
            </w:r>
          </w:p>
        </w:tc>
        <w:tc>
          <w:tcPr>
            <w:tcW w:w="1442" w:type="dxa"/>
            <w:gridSpan w:val="2"/>
            <w:tcBorders>
              <w:bottom w:val="single" w:sz="4" w:space="0" w:color="auto"/>
            </w:tcBorders>
            <w:shd w:val="clear" w:color="auto" w:fill="FFFFFF" w:themeFill="background1"/>
            <w:vAlign w:val="center"/>
          </w:tcPr>
          <w:p w14:paraId="62709CAA" w14:textId="0F3106C3" w:rsidR="00C24283" w:rsidRPr="00854BE2" w:rsidRDefault="00C24283" w:rsidP="00C24283">
            <w:pPr>
              <w:jc w:val="center"/>
              <w:rPr>
                <w:rFonts w:ascii="Arial" w:hAnsi="Arial" w:cs="Arial"/>
                <w:i/>
                <w:iCs/>
                <w:sz w:val="20"/>
                <w:szCs w:val="20"/>
              </w:rPr>
            </w:pPr>
            <w:r w:rsidRPr="00854BE2">
              <w:rPr>
                <w:rFonts w:ascii="Arial" w:hAnsi="Arial" w:cs="Arial"/>
                <w:i/>
                <w:iCs/>
                <w:sz w:val="20"/>
                <w:szCs w:val="20"/>
              </w:rPr>
              <w:t>25% of Idaho Adults ages 25-65 reached</w:t>
            </w:r>
          </w:p>
        </w:tc>
        <w:tc>
          <w:tcPr>
            <w:tcW w:w="1442" w:type="dxa"/>
            <w:gridSpan w:val="2"/>
            <w:tcBorders>
              <w:bottom w:val="single" w:sz="4" w:space="0" w:color="auto"/>
            </w:tcBorders>
            <w:shd w:val="clear" w:color="auto" w:fill="FFFFFF" w:themeFill="background1"/>
            <w:vAlign w:val="center"/>
          </w:tcPr>
          <w:p w14:paraId="1537193A" w14:textId="2D15F7E9" w:rsidR="00C24283" w:rsidRPr="00854BE2" w:rsidRDefault="00C24283" w:rsidP="00C24283">
            <w:pPr>
              <w:jc w:val="center"/>
              <w:rPr>
                <w:rFonts w:ascii="Arial" w:hAnsi="Arial" w:cs="Arial"/>
                <w:sz w:val="20"/>
                <w:szCs w:val="20"/>
              </w:rPr>
            </w:pPr>
            <w:r w:rsidRPr="00E74347">
              <w:rPr>
                <w:rFonts w:ascii="Arial" w:hAnsi="Arial" w:cs="Arial"/>
                <w:i/>
                <w:iCs/>
                <w:sz w:val="20"/>
                <w:szCs w:val="20"/>
              </w:rPr>
              <w:t>30% of Idahoans reached</w:t>
            </w:r>
          </w:p>
        </w:tc>
        <w:tc>
          <w:tcPr>
            <w:tcW w:w="1440" w:type="dxa"/>
            <w:gridSpan w:val="2"/>
            <w:tcBorders>
              <w:bottom w:val="single" w:sz="4" w:space="0" w:color="auto"/>
            </w:tcBorders>
            <w:shd w:val="clear" w:color="auto" w:fill="auto"/>
            <w:vAlign w:val="center"/>
          </w:tcPr>
          <w:p w14:paraId="7DCF7605" w14:textId="6860BB36" w:rsidR="00C24283" w:rsidRPr="00E74347" w:rsidRDefault="00C24283" w:rsidP="00C24283">
            <w:pPr>
              <w:jc w:val="center"/>
              <w:rPr>
                <w:rFonts w:ascii="Arial" w:hAnsi="Arial" w:cs="Arial"/>
                <w:i/>
                <w:iCs/>
                <w:sz w:val="20"/>
                <w:szCs w:val="20"/>
              </w:rPr>
            </w:pPr>
            <w:r>
              <w:rPr>
                <w:rFonts w:ascii="Arial" w:hAnsi="Arial" w:cs="Arial"/>
                <w:i/>
                <w:iCs/>
                <w:sz w:val="20"/>
                <w:szCs w:val="20"/>
              </w:rPr>
              <w:t>45</w:t>
            </w:r>
            <w:r w:rsidRPr="00E74347">
              <w:rPr>
                <w:rFonts w:ascii="Arial" w:hAnsi="Arial" w:cs="Arial"/>
                <w:i/>
                <w:iCs/>
                <w:sz w:val="20"/>
                <w:szCs w:val="20"/>
              </w:rPr>
              <w:t>% of Idahoans reached</w:t>
            </w:r>
          </w:p>
        </w:tc>
        <w:tc>
          <w:tcPr>
            <w:tcW w:w="1265" w:type="dxa"/>
            <w:shd w:val="clear" w:color="auto" w:fill="auto"/>
            <w:vAlign w:val="center"/>
          </w:tcPr>
          <w:p w14:paraId="1AEFA79D" w14:textId="373B6593" w:rsidR="00C24283" w:rsidRPr="00854BE2" w:rsidRDefault="00C24283" w:rsidP="00C24283">
            <w:pPr>
              <w:jc w:val="center"/>
              <w:rPr>
                <w:rFonts w:ascii="Arial" w:hAnsi="Arial" w:cs="Arial"/>
                <w:i/>
                <w:sz w:val="20"/>
                <w:szCs w:val="20"/>
              </w:rPr>
            </w:pPr>
          </w:p>
        </w:tc>
      </w:tr>
    </w:tbl>
    <w:p w14:paraId="04334717" w14:textId="77777777" w:rsidR="00E74347" w:rsidRDefault="00E74347" w:rsidP="00176AB4">
      <w:pPr>
        <w:jc w:val="both"/>
        <w:rPr>
          <w:rFonts w:ascii="Arial" w:hAnsi="Arial" w:cs="Arial"/>
          <w:b/>
          <w:bCs/>
        </w:rPr>
      </w:pPr>
    </w:p>
    <w:p w14:paraId="43302F15" w14:textId="77777777" w:rsidR="00E74347" w:rsidRDefault="00E74347" w:rsidP="00176AB4">
      <w:pPr>
        <w:jc w:val="both"/>
        <w:rPr>
          <w:rFonts w:ascii="Arial" w:hAnsi="Arial" w:cs="Arial"/>
          <w:b/>
          <w:bCs/>
        </w:rPr>
      </w:pPr>
    </w:p>
    <w:p w14:paraId="351C6E16" w14:textId="77777777" w:rsidR="00E74347" w:rsidRDefault="00E74347" w:rsidP="00176AB4">
      <w:pPr>
        <w:jc w:val="both"/>
        <w:rPr>
          <w:rFonts w:ascii="Arial" w:hAnsi="Arial" w:cs="Arial"/>
          <w:b/>
          <w:bCs/>
        </w:rPr>
      </w:pPr>
    </w:p>
    <w:p w14:paraId="14649658" w14:textId="77777777" w:rsidR="00E74347" w:rsidRDefault="00E74347" w:rsidP="00176AB4">
      <w:pPr>
        <w:jc w:val="both"/>
        <w:rPr>
          <w:rFonts w:ascii="Arial" w:hAnsi="Arial" w:cs="Arial"/>
          <w:b/>
          <w:bCs/>
        </w:rPr>
      </w:pPr>
    </w:p>
    <w:p w14:paraId="7B98BC74" w14:textId="77777777" w:rsidR="00E74347" w:rsidRDefault="00E74347" w:rsidP="00176AB4">
      <w:pPr>
        <w:jc w:val="both"/>
        <w:rPr>
          <w:rFonts w:ascii="Arial" w:hAnsi="Arial" w:cs="Arial"/>
          <w:b/>
          <w:bCs/>
        </w:rPr>
      </w:pPr>
    </w:p>
    <w:p w14:paraId="07678EBD" w14:textId="77777777" w:rsidR="00E74347" w:rsidRDefault="00E74347" w:rsidP="00176AB4">
      <w:pPr>
        <w:jc w:val="both"/>
        <w:rPr>
          <w:rFonts w:ascii="Arial" w:hAnsi="Arial" w:cs="Arial"/>
          <w:b/>
          <w:bCs/>
        </w:rPr>
      </w:pPr>
    </w:p>
    <w:p w14:paraId="47AE091E" w14:textId="77777777" w:rsidR="00E74347" w:rsidRDefault="00E74347" w:rsidP="00176AB4">
      <w:pPr>
        <w:jc w:val="both"/>
        <w:rPr>
          <w:rFonts w:ascii="Arial" w:hAnsi="Arial" w:cs="Arial"/>
          <w:b/>
          <w:bCs/>
        </w:rPr>
      </w:pPr>
    </w:p>
    <w:p w14:paraId="7EB64E7E" w14:textId="77777777" w:rsidR="00E74347" w:rsidRDefault="00E74347" w:rsidP="00176AB4">
      <w:pPr>
        <w:jc w:val="both"/>
        <w:rPr>
          <w:rFonts w:ascii="Arial" w:hAnsi="Arial" w:cs="Arial"/>
          <w:b/>
          <w:bCs/>
        </w:rPr>
      </w:pPr>
    </w:p>
    <w:p w14:paraId="6A5D12A6" w14:textId="7AA09D0F" w:rsidR="00176AB4" w:rsidRDefault="00176AB4" w:rsidP="00176AB4">
      <w:pPr>
        <w:jc w:val="both"/>
        <w:rPr>
          <w:rFonts w:ascii="Arial" w:hAnsi="Arial" w:cs="Arial"/>
          <w:b/>
          <w:bCs/>
        </w:rPr>
      </w:pPr>
      <w:r>
        <w:rPr>
          <w:rFonts w:ascii="Arial" w:hAnsi="Arial" w:cs="Arial"/>
          <w:b/>
          <w:bCs/>
        </w:rPr>
        <w:lastRenderedPageBreak/>
        <w:t>Performance Measure Explanatory Notes</w:t>
      </w:r>
    </w:p>
    <w:p w14:paraId="5E1D696E" w14:textId="77777777" w:rsidR="00E74347" w:rsidRDefault="00E74347" w:rsidP="00176AB4">
      <w:pPr>
        <w:jc w:val="both"/>
        <w:rPr>
          <w:rFonts w:ascii="Arial" w:hAnsi="Arial" w:cs="Arial"/>
          <w:b/>
          <w:bCs/>
        </w:rPr>
      </w:pPr>
    </w:p>
    <w:p w14:paraId="2669088C" w14:textId="77777777" w:rsidR="00E74347" w:rsidRPr="00DC7EDD" w:rsidRDefault="00E74347" w:rsidP="00E74347">
      <w:pPr>
        <w:pStyle w:val="ListParagraph"/>
        <w:numPr>
          <w:ilvl w:val="0"/>
          <w:numId w:val="25"/>
        </w:numPr>
        <w:ind w:left="450" w:hanging="270"/>
        <w:jc w:val="both"/>
        <w:rPr>
          <w:rFonts w:cs="Arial"/>
          <w:i/>
          <w:szCs w:val="20"/>
        </w:rPr>
      </w:pPr>
      <w:r w:rsidRPr="00DC7EDD">
        <w:rPr>
          <w:rFonts w:cs="Arial"/>
          <w:szCs w:val="20"/>
        </w:rPr>
        <w:t xml:space="preserve">The addition of new goals and metrics reflected in this report are intended to better capture the quality and impact of ODP’s efforts moving forward, rather than simply reflect event-based, quantitative outcomes.  </w:t>
      </w:r>
    </w:p>
    <w:p w14:paraId="2679982C" w14:textId="77777777" w:rsidR="00E74347" w:rsidRPr="00DC7EDD" w:rsidRDefault="00E74347" w:rsidP="00E74347">
      <w:pPr>
        <w:pStyle w:val="ListParagraph"/>
        <w:numPr>
          <w:ilvl w:val="0"/>
          <w:numId w:val="25"/>
        </w:numPr>
        <w:ind w:left="450" w:hanging="270"/>
        <w:jc w:val="both"/>
        <w:rPr>
          <w:rFonts w:cs="Arial"/>
          <w:i/>
          <w:szCs w:val="20"/>
        </w:rPr>
      </w:pPr>
      <w:r w:rsidRPr="00DC7EDD">
        <w:rPr>
          <w:rFonts w:cs="Arial"/>
          <w:szCs w:val="20"/>
        </w:rPr>
        <w:t>Current Performance Measures are reported through FY23.</w:t>
      </w:r>
    </w:p>
    <w:p w14:paraId="21CF9FBF" w14:textId="77777777" w:rsidR="00E74347" w:rsidRPr="00DC7EDD" w:rsidRDefault="00E74347" w:rsidP="00E74347">
      <w:pPr>
        <w:pStyle w:val="ListParagraph"/>
        <w:numPr>
          <w:ilvl w:val="0"/>
          <w:numId w:val="25"/>
        </w:numPr>
        <w:ind w:left="450" w:hanging="270"/>
        <w:jc w:val="both"/>
        <w:rPr>
          <w:rFonts w:cs="Arial"/>
          <w:i/>
          <w:szCs w:val="20"/>
        </w:rPr>
      </w:pPr>
      <w:r w:rsidRPr="00DC7EDD">
        <w:rPr>
          <w:rFonts w:cs="Arial"/>
          <w:szCs w:val="20"/>
        </w:rPr>
        <w:t>Stakeholder contacts include strategic events, meetings, informational sessions</w:t>
      </w:r>
      <w:proofErr w:type="gramStart"/>
      <w:r w:rsidRPr="00DC7EDD">
        <w:rPr>
          <w:rFonts w:cs="Arial"/>
          <w:szCs w:val="20"/>
        </w:rPr>
        <w:t>, in</w:t>
      </w:r>
      <w:proofErr w:type="gramEnd"/>
      <w:r w:rsidRPr="00DC7EDD">
        <w:rPr>
          <w:rFonts w:cs="Arial"/>
          <w:szCs w:val="20"/>
        </w:rPr>
        <w:t>-person communications.</w:t>
      </w:r>
    </w:p>
    <w:p w14:paraId="353036B8" w14:textId="77777777" w:rsidR="00E74347" w:rsidRPr="00DC7EDD" w:rsidRDefault="00E74347" w:rsidP="00E74347">
      <w:pPr>
        <w:pStyle w:val="ListParagraph"/>
        <w:numPr>
          <w:ilvl w:val="0"/>
          <w:numId w:val="25"/>
        </w:numPr>
        <w:ind w:left="450" w:hanging="270"/>
        <w:jc w:val="both"/>
        <w:rPr>
          <w:rFonts w:cs="Arial"/>
          <w:i/>
          <w:szCs w:val="20"/>
        </w:rPr>
      </w:pPr>
      <w:r w:rsidRPr="00DC7EDD">
        <w:rPr>
          <w:rFonts w:cs="Arial"/>
          <w:szCs w:val="20"/>
        </w:rPr>
        <w:t>Law enforcement agency support includes awarding of grant funding and assistance with training opportunities.</w:t>
      </w:r>
    </w:p>
    <w:p w14:paraId="15B00840" w14:textId="77777777" w:rsidR="00E74347" w:rsidRPr="00DC7EDD" w:rsidRDefault="00E74347" w:rsidP="00E74347">
      <w:pPr>
        <w:pStyle w:val="ListParagraph"/>
        <w:numPr>
          <w:ilvl w:val="0"/>
          <w:numId w:val="25"/>
        </w:numPr>
        <w:ind w:left="450" w:hanging="270"/>
        <w:jc w:val="both"/>
        <w:rPr>
          <w:rFonts w:cs="Arial"/>
          <w:i/>
          <w:szCs w:val="20"/>
        </w:rPr>
      </w:pPr>
      <w:r w:rsidRPr="00DC7EDD">
        <w:rPr>
          <w:rFonts w:cs="Arial"/>
          <w:szCs w:val="20"/>
        </w:rPr>
        <w:t>Workgroup and stakeholder satisfaction with outcomes achieved through participant surveys.</w:t>
      </w:r>
    </w:p>
    <w:p w14:paraId="1D394174" w14:textId="77777777" w:rsidR="00E74347" w:rsidRPr="00DC7EDD" w:rsidRDefault="00E74347" w:rsidP="00E74347">
      <w:pPr>
        <w:pStyle w:val="ListParagraph"/>
        <w:numPr>
          <w:ilvl w:val="0"/>
          <w:numId w:val="25"/>
        </w:numPr>
        <w:ind w:left="450" w:hanging="270"/>
        <w:jc w:val="both"/>
        <w:rPr>
          <w:rFonts w:cs="Arial"/>
          <w:szCs w:val="20"/>
        </w:rPr>
      </w:pPr>
      <w:r w:rsidRPr="00DC7EDD">
        <w:rPr>
          <w:rFonts w:cs="Arial"/>
          <w:szCs w:val="20"/>
        </w:rPr>
        <w:t>Complete qualitative and quantitative data from grantees includes, but is not limited to, fiscal, programmatic, and participant survey data.</w:t>
      </w:r>
    </w:p>
    <w:p w14:paraId="3890B1D5" w14:textId="77777777" w:rsidR="00E74347" w:rsidRPr="00DC7EDD" w:rsidRDefault="00E74347" w:rsidP="00E74347">
      <w:pPr>
        <w:pStyle w:val="ListParagraph"/>
        <w:numPr>
          <w:ilvl w:val="0"/>
          <w:numId w:val="25"/>
        </w:numPr>
        <w:ind w:left="450" w:hanging="270"/>
        <w:jc w:val="both"/>
        <w:rPr>
          <w:rFonts w:cs="Arial"/>
          <w:szCs w:val="20"/>
        </w:rPr>
      </w:pPr>
      <w:r w:rsidRPr="00DC7EDD">
        <w:rPr>
          <w:rFonts w:cs="Arial"/>
          <w:szCs w:val="20"/>
        </w:rPr>
        <w:t>Presentation and training to grantees includes both in-person and virtual sessions.</w:t>
      </w:r>
    </w:p>
    <w:p w14:paraId="0259F891" w14:textId="77777777" w:rsidR="00E74347" w:rsidRDefault="00E74347" w:rsidP="00E74347">
      <w:pPr>
        <w:pStyle w:val="ListParagraph"/>
        <w:numPr>
          <w:ilvl w:val="0"/>
          <w:numId w:val="25"/>
        </w:numPr>
        <w:ind w:left="450" w:hanging="270"/>
        <w:jc w:val="both"/>
        <w:rPr>
          <w:rFonts w:cs="Arial"/>
          <w:szCs w:val="20"/>
        </w:rPr>
      </w:pPr>
      <w:r w:rsidRPr="00DC7EDD">
        <w:rPr>
          <w:rFonts w:cs="Arial"/>
          <w:szCs w:val="20"/>
        </w:rPr>
        <w:t>Evidence-based programs/practices/strategies are recognized by national registries and/or included on Idaho’s list of approved programs as vetted by the State Epidemiological Outcomes Workgroup (SEOW).</w:t>
      </w:r>
    </w:p>
    <w:p w14:paraId="0DE6CC5F" w14:textId="3680B2D9" w:rsidR="008C334D" w:rsidRPr="00E74347" w:rsidRDefault="00E74347" w:rsidP="00E74347">
      <w:pPr>
        <w:pStyle w:val="ListParagraph"/>
        <w:numPr>
          <w:ilvl w:val="0"/>
          <w:numId w:val="25"/>
        </w:numPr>
        <w:ind w:left="450" w:hanging="270"/>
        <w:jc w:val="both"/>
        <w:rPr>
          <w:rFonts w:cs="Arial"/>
          <w:szCs w:val="20"/>
        </w:rPr>
      </w:pPr>
      <w:r w:rsidRPr="00E74347">
        <w:rPr>
          <w:rFonts w:cs="Arial"/>
          <w:szCs w:val="20"/>
        </w:rPr>
        <w:t>Reach of awareness campaigns may be documented by reach (number of individuals who see the content), impressions (number of times the content is displayed), website visits, and attendance/participation.</w:t>
      </w:r>
    </w:p>
    <w:p w14:paraId="4D61C869" w14:textId="3B524600" w:rsidR="001D3F55" w:rsidRDefault="001D3F55">
      <w:pPr>
        <w:rPr>
          <w:rFonts w:ascii="Arial" w:hAnsi="Arial"/>
          <w:sz w:val="20"/>
          <w:szCs w:val="20"/>
        </w:rPr>
      </w:pPr>
    </w:p>
    <w:p w14:paraId="5E545061" w14:textId="639C8608" w:rsidR="001D3F55" w:rsidRDefault="001D3F55">
      <w:pPr>
        <w:rPr>
          <w:rFonts w:ascii="Arial" w:hAnsi="Arial"/>
          <w:sz w:val="20"/>
          <w:szCs w:val="20"/>
        </w:rPr>
      </w:pPr>
    </w:p>
    <w:p w14:paraId="06CED739" w14:textId="77777777" w:rsidR="001D3F55" w:rsidRPr="009C5DBA" w:rsidRDefault="001D3F55">
      <w:pPr>
        <w:rPr>
          <w:rFonts w:ascii="Arial" w:hAnsi="Arial"/>
          <w:sz w:val="20"/>
          <w:szCs w:val="20"/>
        </w:rPr>
      </w:pPr>
    </w:p>
    <w:tbl>
      <w:tblPr>
        <w:tblpPr w:leftFromText="187" w:rightFromText="187" w:vertAnchor="text" w:horzAnchor="margin" w:tblpXSpec="center" w:tblpY="-40"/>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1F5A1D" w:rsidRPr="0072258F" w14:paraId="162BF375" w14:textId="77777777" w:rsidTr="001F5A1D">
        <w:tc>
          <w:tcPr>
            <w:tcW w:w="7680" w:type="dxa"/>
            <w:tcBorders>
              <w:top w:val="threeDEmboss" w:sz="24" w:space="0" w:color="333399"/>
              <w:left w:val="threeDEmboss" w:sz="24" w:space="0" w:color="333399"/>
              <w:bottom w:val="threeDEmboss" w:sz="24" w:space="0" w:color="333399"/>
              <w:right w:val="threeDEmboss" w:sz="24" w:space="0" w:color="333399"/>
            </w:tcBorders>
          </w:tcPr>
          <w:p w14:paraId="6A3B1CB2" w14:textId="77777777" w:rsidR="001F5A1D" w:rsidRDefault="001F5A1D" w:rsidP="001F5A1D">
            <w:pPr>
              <w:spacing w:before="120"/>
              <w:jc w:val="center"/>
              <w:rPr>
                <w:rFonts w:ascii="Arial" w:hAnsi="Arial" w:cs="Arial"/>
                <w:b/>
                <w:bCs/>
                <w:sz w:val="20"/>
              </w:rPr>
            </w:pPr>
            <w:r>
              <w:rPr>
                <w:rFonts w:ascii="Arial" w:hAnsi="Arial" w:cs="Arial"/>
                <w:b/>
                <w:bCs/>
                <w:sz w:val="20"/>
              </w:rPr>
              <w:t>For</w:t>
            </w:r>
            <w:r w:rsidRPr="0072258F">
              <w:rPr>
                <w:rFonts w:ascii="Arial" w:hAnsi="Arial" w:cs="Arial"/>
                <w:b/>
                <w:bCs/>
                <w:sz w:val="20"/>
              </w:rPr>
              <w:t xml:space="preserve"> More Information Contact:</w:t>
            </w:r>
          </w:p>
          <w:p w14:paraId="78C8BDBD" w14:textId="77777777" w:rsidR="001F5A1D" w:rsidRPr="0072258F" w:rsidRDefault="001F5A1D" w:rsidP="001F5A1D">
            <w:pPr>
              <w:jc w:val="center"/>
              <w:rPr>
                <w:rFonts w:ascii="Arial" w:hAnsi="Arial" w:cs="Arial"/>
                <w:sz w:val="20"/>
              </w:rPr>
            </w:pPr>
          </w:p>
          <w:p w14:paraId="4823FD23" w14:textId="4DA0AD42" w:rsidR="001F5A1D" w:rsidRDefault="001139F6" w:rsidP="001F5A1D">
            <w:pPr>
              <w:ind w:left="252"/>
              <w:rPr>
                <w:rFonts w:ascii="Arial" w:hAnsi="Arial" w:cs="Arial"/>
                <w:noProof/>
                <w:sz w:val="20"/>
              </w:rPr>
            </w:pPr>
            <w:r>
              <w:rPr>
                <w:rFonts w:ascii="Arial" w:hAnsi="Arial" w:cs="Arial"/>
                <w:noProof/>
                <w:sz w:val="20"/>
              </w:rPr>
              <w:t>Marianne King</w:t>
            </w:r>
            <w:r w:rsidR="001F5A1D">
              <w:rPr>
                <w:rFonts w:ascii="Arial" w:hAnsi="Arial" w:cs="Arial"/>
                <w:noProof/>
                <w:sz w:val="20"/>
              </w:rPr>
              <w:t>,</w:t>
            </w:r>
            <w:r w:rsidR="007D3BAF">
              <w:rPr>
                <w:rFonts w:ascii="Arial" w:hAnsi="Arial" w:cs="Arial"/>
                <w:noProof/>
                <w:sz w:val="20"/>
              </w:rPr>
              <w:t xml:space="preserve"> </w:t>
            </w:r>
            <w:r w:rsidR="001F5A1D">
              <w:rPr>
                <w:rFonts w:ascii="Arial" w:hAnsi="Arial" w:cs="Arial"/>
                <w:noProof/>
                <w:sz w:val="20"/>
              </w:rPr>
              <w:t>Administrator</w:t>
            </w:r>
          </w:p>
          <w:p w14:paraId="27B2FCC3" w14:textId="77777777" w:rsidR="001F5A1D" w:rsidRPr="0072258F" w:rsidRDefault="001F5A1D" w:rsidP="001F5A1D">
            <w:pPr>
              <w:ind w:left="252"/>
              <w:rPr>
                <w:rFonts w:ascii="Arial" w:hAnsi="Arial" w:cs="Arial"/>
                <w:sz w:val="20"/>
              </w:rPr>
            </w:pPr>
            <w:r>
              <w:rPr>
                <w:rFonts w:ascii="Arial" w:hAnsi="Arial" w:cs="Arial"/>
                <w:noProof/>
                <w:sz w:val="20"/>
              </w:rPr>
              <w:t xml:space="preserve">Idaho </w:t>
            </w:r>
            <w:r w:rsidRPr="0072258F">
              <w:rPr>
                <w:rFonts w:ascii="Arial" w:hAnsi="Arial" w:cs="Arial"/>
                <w:noProof/>
                <w:sz w:val="20"/>
              </w:rPr>
              <w:t>Office of Drug Policy</w:t>
            </w:r>
          </w:p>
          <w:p w14:paraId="18977E8A" w14:textId="77777777" w:rsidR="001F5A1D" w:rsidRPr="0072258F" w:rsidRDefault="001F5A1D" w:rsidP="001F5A1D">
            <w:pPr>
              <w:ind w:left="252"/>
              <w:rPr>
                <w:rFonts w:ascii="Arial" w:hAnsi="Arial" w:cs="Arial"/>
                <w:sz w:val="20"/>
                <w:lang w:val="fr-FR"/>
              </w:rPr>
            </w:pPr>
            <w:r w:rsidRPr="0072258F">
              <w:rPr>
                <w:rFonts w:ascii="Arial" w:hAnsi="Arial" w:cs="Arial"/>
                <w:noProof/>
                <w:sz w:val="20"/>
                <w:lang w:val="fr-FR"/>
              </w:rPr>
              <w:t>PO Box 83720</w:t>
            </w:r>
          </w:p>
          <w:p w14:paraId="06DE225E" w14:textId="77777777" w:rsidR="001F5A1D" w:rsidRPr="0072258F" w:rsidRDefault="001F5A1D" w:rsidP="001F5A1D">
            <w:pPr>
              <w:ind w:left="252"/>
              <w:rPr>
                <w:rFonts w:ascii="Arial" w:hAnsi="Arial" w:cs="Arial"/>
                <w:sz w:val="20"/>
                <w:lang w:val="fr-FR"/>
              </w:rPr>
            </w:pPr>
            <w:r w:rsidRPr="0072258F">
              <w:rPr>
                <w:rFonts w:ascii="Arial" w:hAnsi="Arial" w:cs="Arial"/>
                <w:noProof/>
                <w:sz w:val="20"/>
                <w:lang w:val="fr-FR"/>
              </w:rPr>
              <w:t>Boise</w:t>
            </w:r>
            <w:r w:rsidRPr="0072258F">
              <w:rPr>
                <w:rFonts w:ascii="Arial" w:hAnsi="Arial" w:cs="Arial"/>
                <w:sz w:val="20"/>
                <w:lang w:val="fr-FR"/>
              </w:rPr>
              <w:t xml:space="preserve">, </w:t>
            </w:r>
            <w:r w:rsidRPr="0072258F">
              <w:rPr>
                <w:rFonts w:ascii="Arial" w:hAnsi="Arial" w:cs="Arial"/>
                <w:noProof/>
                <w:sz w:val="20"/>
                <w:lang w:val="fr-FR"/>
              </w:rPr>
              <w:t>ID</w:t>
            </w:r>
            <w:r w:rsidRPr="0072258F">
              <w:rPr>
                <w:rFonts w:ascii="Arial" w:hAnsi="Arial" w:cs="Arial"/>
                <w:sz w:val="20"/>
                <w:lang w:val="fr-FR"/>
              </w:rPr>
              <w:t xml:space="preserve">  </w:t>
            </w:r>
            <w:r w:rsidRPr="0072258F">
              <w:rPr>
                <w:rFonts w:ascii="Arial" w:hAnsi="Arial" w:cs="Arial"/>
                <w:noProof/>
                <w:sz w:val="20"/>
                <w:lang w:val="fr-FR"/>
              </w:rPr>
              <w:t>83720</w:t>
            </w:r>
          </w:p>
          <w:p w14:paraId="12D92666" w14:textId="0B27F5E3" w:rsidR="001F5A1D" w:rsidRDefault="00435FBD" w:rsidP="001F5A1D">
            <w:pPr>
              <w:ind w:left="252"/>
              <w:rPr>
                <w:rFonts w:ascii="Arial" w:hAnsi="Arial" w:cs="Arial"/>
                <w:sz w:val="20"/>
                <w:lang w:val="fr-FR"/>
              </w:rPr>
            </w:pPr>
            <w:r w:rsidRPr="0072258F">
              <w:rPr>
                <w:rFonts w:ascii="Arial" w:hAnsi="Arial" w:cs="Arial"/>
                <w:sz w:val="20"/>
                <w:lang w:val="fr-FR"/>
              </w:rPr>
              <w:t>Phone :</w:t>
            </w:r>
            <w:r w:rsidR="001F5A1D" w:rsidRPr="0072258F">
              <w:rPr>
                <w:rFonts w:ascii="Arial" w:hAnsi="Arial" w:cs="Arial"/>
                <w:sz w:val="20"/>
                <w:lang w:val="fr-FR"/>
              </w:rPr>
              <w:t xml:space="preserve"> </w:t>
            </w:r>
            <w:r w:rsidR="001F5A1D">
              <w:rPr>
                <w:rFonts w:ascii="Arial" w:hAnsi="Arial" w:cs="Arial"/>
                <w:sz w:val="20"/>
                <w:lang w:val="fr-FR"/>
              </w:rPr>
              <w:t>208-854-3040</w:t>
            </w:r>
          </w:p>
          <w:p w14:paraId="2FA2DE03" w14:textId="5207B994" w:rsidR="001F5A1D" w:rsidRPr="0072258F" w:rsidRDefault="00435FBD" w:rsidP="00D539F7">
            <w:pPr>
              <w:spacing w:after="120"/>
              <w:ind w:left="252"/>
              <w:rPr>
                <w:rFonts w:ascii="Arial" w:hAnsi="Arial" w:cs="Arial"/>
                <w:sz w:val="20"/>
                <w:lang w:val="fr-FR"/>
              </w:rPr>
            </w:pPr>
            <w:r>
              <w:rPr>
                <w:rFonts w:ascii="Arial" w:hAnsi="Arial" w:cs="Arial"/>
                <w:sz w:val="20"/>
                <w:lang w:val="fr-FR"/>
              </w:rPr>
              <w:t>E-mail :</w:t>
            </w:r>
            <w:r w:rsidR="001F5A1D">
              <w:rPr>
                <w:rFonts w:ascii="Arial" w:hAnsi="Arial" w:cs="Arial"/>
                <w:sz w:val="20"/>
                <w:lang w:val="fr-FR"/>
              </w:rPr>
              <w:t xml:space="preserve"> </w:t>
            </w:r>
            <w:hyperlink r:id="rId11" w:history="1">
              <w:r w:rsidR="001139F6" w:rsidRPr="00213C0A">
                <w:rPr>
                  <w:rStyle w:val="Hyperlink"/>
                  <w:rFonts w:ascii="Arial" w:hAnsi="Arial" w:cs="Arial"/>
                  <w:sz w:val="20"/>
                  <w:lang w:val="fr-FR"/>
                </w:rPr>
                <w:t>m</w:t>
              </w:r>
              <w:r w:rsidR="001139F6" w:rsidRPr="00213C0A">
                <w:rPr>
                  <w:rStyle w:val="Hyperlink"/>
                  <w:lang w:val="fr-FR"/>
                </w:rPr>
                <w:t>arianne.king@odp.idaho.gov</w:t>
              </w:r>
            </w:hyperlink>
            <w:r w:rsidR="004C4E1B">
              <w:rPr>
                <w:rFonts w:ascii="Arial" w:hAnsi="Arial" w:cs="Arial"/>
                <w:sz w:val="20"/>
                <w:lang w:val="fr-FR"/>
              </w:rPr>
              <w:t xml:space="preserve"> </w:t>
            </w:r>
          </w:p>
        </w:tc>
      </w:tr>
    </w:tbl>
    <w:p w14:paraId="2F27853B" w14:textId="77777777" w:rsidR="00754CDF" w:rsidRPr="00484AE1" w:rsidRDefault="00754CDF" w:rsidP="00044A64">
      <w:pPr>
        <w:rPr>
          <w:rFonts w:ascii="Arial" w:hAnsi="Arial"/>
          <w:sz w:val="20"/>
        </w:rPr>
      </w:pPr>
    </w:p>
    <w:sectPr w:rsidR="00754CDF" w:rsidRPr="00484AE1" w:rsidSect="009B4950">
      <w:headerReference w:type="default" r:id="rId12"/>
      <w:footerReference w:type="default" r:id="rId13"/>
      <w:pgSz w:w="12240" w:h="15840"/>
      <w:pgMar w:top="1080" w:right="108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EE139" w14:textId="77777777" w:rsidR="00723BA3" w:rsidRDefault="00723BA3" w:rsidP="00A35943">
      <w:r>
        <w:separator/>
      </w:r>
    </w:p>
  </w:endnote>
  <w:endnote w:type="continuationSeparator" w:id="0">
    <w:p w14:paraId="05158A80" w14:textId="77777777" w:rsidR="00723BA3" w:rsidRDefault="00723BA3" w:rsidP="00A35943">
      <w:r>
        <w:continuationSeparator/>
      </w:r>
    </w:p>
  </w:endnote>
  <w:endnote w:type="continuationNotice" w:id="1">
    <w:p w14:paraId="0A88700D" w14:textId="77777777" w:rsidR="00723BA3" w:rsidRDefault="00723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5352538"/>
      <w:docPartObj>
        <w:docPartGallery w:val="Page Numbers (Bottom of Page)"/>
        <w:docPartUnique/>
      </w:docPartObj>
    </w:sdtPr>
    <w:sdtEndPr>
      <w:rPr>
        <w:noProof/>
      </w:rPr>
    </w:sdtEndPr>
    <w:sdtContent>
      <w:p w14:paraId="79EBC3F4" w14:textId="77777777" w:rsidR="00B37144" w:rsidRPr="00B37144" w:rsidRDefault="00B37144" w:rsidP="0002241F">
        <w:pPr>
          <w:pStyle w:val="Footer"/>
          <w:tabs>
            <w:tab w:val="right" w:pos="10080"/>
          </w:tabs>
          <w:rPr>
            <w:rFonts w:ascii="Arial" w:hAnsi="Arial" w:cs="Arial"/>
            <w:sz w:val="20"/>
            <w:szCs w:val="20"/>
          </w:rPr>
        </w:pPr>
      </w:p>
      <w:p w14:paraId="64C95050" w14:textId="77777777" w:rsidR="000F56EB" w:rsidRPr="000F2F4F" w:rsidRDefault="000F56EB" w:rsidP="0002241F">
        <w:pPr>
          <w:pStyle w:val="Footer"/>
          <w:tabs>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52E13">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5A425" w14:textId="77777777" w:rsidR="00723BA3" w:rsidRDefault="00723BA3" w:rsidP="00A35943">
      <w:r>
        <w:separator/>
      </w:r>
    </w:p>
  </w:footnote>
  <w:footnote w:type="continuationSeparator" w:id="0">
    <w:p w14:paraId="23094DDF" w14:textId="77777777" w:rsidR="00723BA3" w:rsidRDefault="00723BA3" w:rsidP="00A35943">
      <w:r>
        <w:continuationSeparator/>
      </w:r>
    </w:p>
  </w:footnote>
  <w:footnote w:type="continuationNotice" w:id="1">
    <w:p w14:paraId="2A7A3A0B" w14:textId="77777777" w:rsidR="00723BA3" w:rsidRDefault="00723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jc w:val="center"/>
      <w:tblBorders>
        <w:insideH w:val="single" w:sz="4" w:space="0" w:color="auto"/>
        <w:insideV w:val="single" w:sz="4" w:space="0" w:color="auto"/>
      </w:tblBorders>
      <w:tblLook w:val="0000" w:firstRow="0" w:lastRow="0" w:firstColumn="0" w:lastColumn="0" w:noHBand="0" w:noVBand="0"/>
    </w:tblPr>
    <w:tblGrid>
      <w:gridCol w:w="10080"/>
    </w:tblGrid>
    <w:tr w:rsidR="000F56EB" w14:paraId="48891E05" w14:textId="77777777" w:rsidTr="005D59C0">
      <w:trPr>
        <w:jc w:val="center"/>
      </w:trPr>
      <w:tc>
        <w:tcPr>
          <w:tcW w:w="10080" w:type="dxa"/>
          <w:shd w:val="clear" w:color="auto" w:fill="000080"/>
        </w:tcPr>
        <w:p w14:paraId="1B167B69" w14:textId="77777777" w:rsidR="000F56EB" w:rsidRDefault="000F56EB" w:rsidP="00B37144">
          <w:pPr>
            <w:tabs>
              <w:tab w:val="right" w:pos="9852"/>
            </w:tabs>
            <w:rPr>
              <w:rFonts w:ascii="Arial" w:hAnsi="Arial" w:cs="Arial"/>
              <w:color w:val="FFFFFF"/>
            </w:rPr>
          </w:pPr>
          <w:r>
            <w:rPr>
              <w:rFonts w:ascii="Arial" w:hAnsi="Arial" w:cs="Arial"/>
              <w:b/>
              <w:bCs/>
              <w:noProof/>
              <w:color w:val="FFFFFF"/>
            </w:rPr>
            <w:t>Office of Drug Policy</w:t>
          </w:r>
          <w:r>
            <w:rPr>
              <w:rFonts w:ascii="Arial" w:hAnsi="Arial" w:cs="Arial"/>
              <w:b/>
              <w:bCs/>
              <w:color w:val="FFFFFF"/>
            </w:rPr>
            <w:tab/>
          </w:r>
          <w:r>
            <w:rPr>
              <w:rFonts w:ascii="Arial" w:hAnsi="Arial" w:cs="Arial"/>
              <w:color w:val="FFFFFF"/>
            </w:rPr>
            <w:t>Performance Report</w:t>
          </w:r>
        </w:p>
      </w:tc>
    </w:tr>
    <w:tr w:rsidR="000F56EB" w14:paraId="0686AB98" w14:textId="77777777" w:rsidTr="005D59C0">
      <w:trPr>
        <w:trHeight w:hRule="exact" w:val="90"/>
        <w:jc w:val="center"/>
      </w:trPr>
      <w:tc>
        <w:tcPr>
          <w:tcW w:w="10080" w:type="dxa"/>
          <w:tcBorders>
            <w:top w:val="nil"/>
            <w:bottom w:val="single" w:sz="4" w:space="0" w:color="auto"/>
          </w:tcBorders>
        </w:tcPr>
        <w:p w14:paraId="4F518C78" w14:textId="77777777" w:rsidR="000F56EB" w:rsidRDefault="000F56EB" w:rsidP="005D59C0"/>
      </w:tc>
    </w:tr>
    <w:tr w:rsidR="000F56EB" w14:paraId="59F18C8E" w14:textId="77777777" w:rsidTr="005D59C0">
      <w:trPr>
        <w:jc w:val="center"/>
      </w:trPr>
      <w:tc>
        <w:tcPr>
          <w:tcW w:w="10080" w:type="dxa"/>
          <w:tcBorders>
            <w:top w:val="single" w:sz="4" w:space="0" w:color="auto"/>
            <w:bottom w:val="nil"/>
          </w:tcBorders>
          <w:shd w:val="clear" w:color="auto" w:fill="000080"/>
        </w:tcPr>
        <w:p w14:paraId="77718B15" w14:textId="77777777" w:rsidR="000F56EB" w:rsidRDefault="000F56EB" w:rsidP="005D59C0"/>
      </w:tc>
    </w:tr>
  </w:tbl>
  <w:p w14:paraId="22A9FB08" w14:textId="77777777" w:rsidR="000F56EB" w:rsidRPr="003C5B6A" w:rsidRDefault="000F56EB" w:rsidP="003C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75C1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C724B"/>
    <w:multiLevelType w:val="hybridMultilevel"/>
    <w:tmpl w:val="1E08818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C2D88"/>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FC3077"/>
    <w:multiLevelType w:val="hybridMultilevel"/>
    <w:tmpl w:val="2D0C9A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7340F"/>
    <w:multiLevelType w:val="hybridMultilevel"/>
    <w:tmpl w:val="CDCA554C"/>
    <w:lvl w:ilvl="0" w:tplc="04090001">
      <w:start w:val="1"/>
      <w:numFmt w:val="bullet"/>
      <w:lvlText w:val=""/>
      <w:lvlJc w:val="left"/>
      <w:pPr>
        <w:ind w:left="720" w:hanging="360"/>
      </w:pPr>
      <w:rPr>
        <w:rFonts w:ascii="Symbol" w:hAnsi="Symbol" w:hint="default"/>
      </w:rPr>
    </w:lvl>
    <w:lvl w:ilvl="1" w:tplc="EFCC1FC4">
      <w:numFmt w:val="bullet"/>
      <w:lvlText w:val="·"/>
      <w:lvlJc w:val="left"/>
      <w:pPr>
        <w:ind w:left="1470" w:hanging="390"/>
      </w:pPr>
      <w:rPr>
        <w:rFonts w:ascii="Arial" w:eastAsia="Symbo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D7489"/>
    <w:multiLevelType w:val="hybridMultilevel"/>
    <w:tmpl w:val="40008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6F4F40"/>
    <w:multiLevelType w:val="hybridMultilevel"/>
    <w:tmpl w:val="85962A3A"/>
    <w:lvl w:ilvl="0" w:tplc="73FE68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439A3"/>
    <w:multiLevelType w:val="hybridMultilevel"/>
    <w:tmpl w:val="D160F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C7AE4"/>
    <w:multiLevelType w:val="hybridMultilevel"/>
    <w:tmpl w:val="9FB2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262EC"/>
    <w:multiLevelType w:val="hybridMultilevel"/>
    <w:tmpl w:val="9D82FE74"/>
    <w:lvl w:ilvl="0" w:tplc="DECE1D2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2D03ACC"/>
    <w:multiLevelType w:val="hybridMultilevel"/>
    <w:tmpl w:val="FEB0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705F"/>
    <w:multiLevelType w:val="hybridMultilevel"/>
    <w:tmpl w:val="B29699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D7478"/>
    <w:multiLevelType w:val="hybridMultilevel"/>
    <w:tmpl w:val="FAECE7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7F0938"/>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C196470"/>
    <w:multiLevelType w:val="hybridMultilevel"/>
    <w:tmpl w:val="B5309DA2"/>
    <w:lvl w:ilvl="0" w:tplc="1E84F6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C2662E4"/>
    <w:multiLevelType w:val="hybridMultilevel"/>
    <w:tmpl w:val="B29699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F021F"/>
    <w:multiLevelType w:val="hybridMultilevel"/>
    <w:tmpl w:val="0E60E0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26A4F"/>
    <w:multiLevelType w:val="multilevel"/>
    <w:tmpl w:val="F97212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FB587E"/>
    <w:multiLevelType w:val="hybridMultilevel"/>
    <w:tmpl w:val="6ABC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12627"/>
    <w:multiLevelType w:val="hybridMultilevel"/>
    <w:tmpl w:val="BE3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9402C"/>
    <w:multiLevelType w:val="hybridMultilevel"/>
    <w:tmpl w:val="33E6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9511B"/>
    <w:multiLevelType w:val="hybridMultilevel"/>
    <w:tmpl w:val="781A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57019"/>
    <w:multiLevelType w:val="hybridMultilevel"/>
    <w:tmpl w:val="27D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A6460"/>
    <w:multiLevelType w:val="hybridMultilevel"/>
    <w:tmpl w:val="D77EABC4"/>
    <w:lvl w:ilvl="0" w:tplc="DECE1D2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16cid:durableId="908463093">
    <w:abstractNumId w:val="0"/>
  </w:num>
  <w:num w:numId="2" w16cid:durableId="2126851974">
    <w:abstractNumId w:val="13"/>
  </w:num>
  <w:num w:numId="3" w16cid:durableId="1157381049">
    <w:abstractNumId w:val="8"/>
  </w:num>
  <w:num w:numId="4" w16cid:durableId="636951509">
    <w:abstractNumId w:val="24"/>
  </w:num>
  <w:num w:numId="5" w16cid:durableId="1360660827">
    <w:abstractNumId w:val="9"/>
  </w:num>
  <w:num w:numId="6" w16cid:durableId="362440144">
    <w:abstractNumId w:val="19"/>
  </w:num>
  <w:num w:numId="7" w16cid:durableId="33310402">
    <w:abstractNumId w:val="4"/>
  </w:num>
  <w:num w:numId="8" w16cid:durableId="1368025500">
    <w:abstractNumId w:val="11"/>
  </w:num>
  <w:num w:numId="9" w16cid:durableId="373501483">
    <w:abstractNumId w:val="20"/>
  </w:num>
  <w:num w:numId="10" w16cid:durableId="299768284">
    <w:abstractNumId w:val="5"/>
  </w:num>
  <w:num w:numId="11" w16cid:durableId="1953828373">
    <w:abstractNumId w:val="21"/>
  </w:num>
  <w:num w:numId="12" w16cid:durableId="119424517">
    <w:abstractNumId w:val="22"/>
  </w:num>
  <w:num w:numId="13" w16cid:durableId="1040516068">
    <w:abstractNumId w:val="6"/>
  </w:num>
  <w:num w:numId="14" w16cid:durableId="546841762">
    <w:abstractNumId w:val="10"/>
  </w:num>
  <w:num w:numId="15" w16cid:durableId="1069227325">
    <w:abstractNumId w:val="14"/>
  </w:num>
  <w:num w:numId="16" w16cid:durableId="726759800">
    <w:abstractNumId w:val="2"/>
  </w:num>
  <w:num w:numId="17" w16cid:durableId="873419136">
    <w:abstractNumId w:val="12"/>
  </w:num>
  <w:num w:numId="18" w16cid:durableId="1906184710">
    <w:abstractNumId w:val="16"/>
  </w:num>
  <w:num w:numId="19" w16cid:durableId="1822304036">
    <w:abstractNumId w:val="17"/>
  </w:num>
  <w:num w:numId="20" w16cid:durableId="2041514973">
    <w:abstractNumId w:val="3"/>
  </w:num>
  <w:num w:numId="21" w16cid:durableId="2051876685">
    <w:abstractNumId w:val="1"/>
  </w:num>
  <w:num w:numId="22" w16cid:durableId="241373903">
    <w:abstractNumId w:val="15"/>
  </w:num>
  <w:num w:numId="23" w16cid:durableId="1180706161">
    <w:abstractNumId w:val="18"/>
  </w:num>
  <w:num w:numId="24" w16cid:durableId="1248033017">
    <w:abstractNumId w:val="7"/>
  </w:num>
  <w:num w:numId="25" w16cid:durableId="19408720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zI2NTewsDA1MDJU0lEKTi0uzszPAykwrAUA8LDZXywAAAA="/>
  </w:docVars>
  <w:rsids>
    <w:rsidRoot w:val="00A26074"/>
    <w:rsid w:val="00002D01"/>
    <w:rsid w:val="00005368"/>
    <w:rsid w:val="00006098"/>
    <w:rsid w:val="000070BD"/>
    <w:rsid w:val="00010292"/>
    <w:rsid w:val="0002241F"/>
    <w:rsid w:val="00027882"/>
    <w:rsid w:val="00033319"/>
    <w:rsid w:val="000363BA"/>
    <w:rsid w:val="00041DB5"/>
    <w:rsid w:val="00044A64"/>
    <w:rsid w:val="00044A90"/>
    <w:rsid w:val="00054462"/>
    <w:rsid w:val="0006094C"/>
    <w:rsid w:val="00071516"/>
    <w:rsid w:val="000856E0"/>
    <w:rsid w:val="00093345"/>
    <w:rsid w:val="000968F7"/>
    <w:rsid w:val="000A2BCC"/>
    <w:rsid w:val="000A3950"/>
    <w:rsid w:val="000A7C40"/>
    <w:rsid w:val="000B1006"/>
    <w:rsid w:val="000B1078"/>
    <w:rsid w:val="000B4EDF"/>
    <w:rsid w:val="000B57F1"/>
    <w:rsid w:val="000B7ED9"/>
    <w:rsid w:val="000C0370"/>
    <w:rsid w:val="000C6EAB"/>
    <w:rsid w:val="000D49D7"/>
    <w:rsid w:val="000E065F"/>
    <w:rsid w:val="000E158B"/>
    <w:rsid w:val="000E61D4"/>
    <w:rsid w:val="000E6B45"/>
    <w:rsid w:val="000F1261"/>
    <w:rsid w:val="000F2E0E"/>
    <w:rsid w:val="000F2F4F"/>
    <w:rsid w:val="000F32FE"/>
    <w:rsid w:val="000F56EB"/>
    <w:rsid w:val="00105B56"/>
    <w:rsid w:val="00111444"/>
    <w:rsid w:val="0011252F"/>
    <w:rsid w:val="001139F6"/>
    <w:rsid w:val="00116AB9"/>
    <w:rsid w:val="00117654"/>
    <w:rsid w:val="001368AB"/>
    <w:rsid w:val="00146C05"/>
    <w:rsid w:val="00151528"/>
    <w:rsid w:val="001530C8"/>
    <w:rsid w:val="00153854"/>
    <w:rsid w:val="001565E7"/>
    <w:rsid w:val="001566D4"/>
    <w:rsid w:val="0016619A"/>
    <w:rsid w:val="0016659A"/>
    <w:rsid w:val="00170E90"/>
    <w:rsid w:val="00171534"/>
    <w:rsid w:val="00176AB4"/>
    <w:rsid w:val="001804B5"/>
    <w:rsid w:val="00182097"/>
    <w:rsid w:val="001837CD"/>
    <w:rsid w:val="00185E9A"/>
    <w:rsid w:val="001930F7"/>
    <w:rsid w:val="00194312"/>
    <w:rsid w:val="001A540B"/>
    <w:rsid w:val="001B4460"/>
    <w:rsid w:val="001B7467"/>
    <w:rsid w:val="001B7CC1"/>
    <w:rsid w:val="001C5ADF"/>
    <w:rsid w:val="001D04E0"/>
    <w:rsid w:val="001D3F55"/>
    <w:rsid w:val="001D589D"/>
    <w:rsid w:val="001E288C"/>
    <w:rsid w:val="001F0EDB"/>
    <w:rsid w:val="001F4D8F"/>
    <w:rsid w:val="001F5A1D"/>
    <w:rsid w:val="00203EDF"/>
    <w:rsid w:val="00210812"/>
    <w:rsid w:val="00216FAD"/>
    <w:rsid w:val="00224E5B"/>
    <w:rsid w:val="00225C7C"/>
    <w:rsid w:val="00227E0A"/>
    <w:rsid w:val="0023464B"/>
    <w:rsid w:val="00234A6A"/>
    <w:rsid w:val="002350D4"/>
    <w:rsid w:val="00236482"/>
    <w:rsid w:val="00237887"/>
    <w:rsid w:val="002462E5"/>
    <w:rsid w:val="00247F2D"/>
    <w:rsid w:val="002608F4"/>
    <w:rsid w:val="002640CA"/>
    <w:rsid w:val="00273346"/>
    <w:rsid w:val="002858DB"/>
    <w:rsid w:val="002928D0"/>
    <w:rsid w:val="00295C3F"/>
    <w:rsid w:val="002A0D98"/>
    <w:rsid w:val="002A2F60"/>
    <w:rsid w:val="002A4D4E"/>
    <w:rsid w:val="002B04DB"/>
    <w:rsid w:val="002B4FF6"/>
    <w:rsid w:val="002C185A"/>
    <w:rsid w:val="002D19E2"/>
    <w:rsid w:val="002E5D03"/>
    <w:rsid w:val="002F3E03"/>
    <w:rsid w:val="002F757E"/>
    <w:rsid w:val="003074BA"/>
    <w:rsid w:val="00310BE0"/>
    <w:rsid w:val="00312333"/>
    <w:rsid w:val="003229AE"/>
    <w:rsid w:val="00325EC7"/>
    <w:rsid w:val="00326F1A"/>
    <w:rsid w:val="00327148"/>
    <w:rsid w:val="00330833"/>
    <w:rsid w:val="00330A0A"/>
    <w:rsid w:val="0033604A"/>
    <w:rsid w:val="00340F56"/>
    <w:rsid w:val="00341BD0"/>
    <w:rsid w:val="00343A44"/>
    <w:rsid w:val="00344CC5"/>
    <w:rsid w:val="003508E2"/>
    <w:rsid w:val="0035507B"/>
    <w:rsid w:val="00356273"/>
    <w:rsid w:val="00370D47"/>
    <w:rsid w:val="00384183"/>
    <w:rsid w:val="0039088A"/>
    <w:rsid w:val="00397125"/>
    <w:rsid w:val="003A51BF"/>
    <w:rsid w:val="003B05D4"/>
    <w:rsid w:val="003B1037"/>
    <w:rsid w:val="003C5B6A"/>
    <w:rsid w:val="003D07CB"/>
    <w:rsid w:val="003D71DA"/>
    <w:rsid w:val="003E432B"/>
    <w:rsid w:val="003E550B"/>
    <w:rsid w:val="003F434A"/>
    <w:rsid w:val="003F4DF4"/>
    <w:rsid w:val="00401C74"/>
    <w:rsid w:val="00402DBF"/>
    <w:rsid w:val="0040572C"/>
    <w:rsid w:val="00415904"/>
    <w:rsid w:val="00416935"/>
    <w:rsid w:val="00420A4B"/>
    <w:rsid w:val="00425273"/>
    <w:rsid w:val="00432F18"/>
    <w:rsid w:val="00435FBD"/>
    <w:rsid w:val="00442497"/>
    <w:rsid w:val="00443A42"/>
    <w:rsid w:val="004448CB"/>
    <w:rsid w:val="00447D08"/>
    <w:rsid w:val="00452B26"/>
    <w:rsid w:val="004604C7"/>
    <w:rsid w:val="004667AB"/>
    <w:rsid w:val="00466BAA"/>
    <w:rsid w:val="00474A17"/>
    <w:rsid w:val="00477086"/>
    <w:rsid w:val="00480B85"/>
    <w:rsid w:val="0048228D"/>
    <w:rsid w:val="00484AE1"/>
    <w:rsid w:val="004905BA"/>
    <w:rsid w:val="00497BBD"/>
    <w:rsid w:val="004A4E36"/>
    <w:rsid w:val="004A7040"/>
    <w:rsid w:val="004A7A3C"/>
    <w:rsid w:val="004B03E6"/>
    <w:rsid w:val="004B1392"/>
    <w:rsid w:val="004B73F3"/>
    <w:rsid w:val="004C2E93"/>
    <w:rsid w:val="004C4E1B"/>
    <w:rsid w:val="004C6180"/>
    <w:rsid w:val="004C6599"/>
    <w:rsid w:val="004C7813"/>
    <w:rsid w:val="004E4973"/>
    <w:rsid w:val="004E6E89"/>
    <w:rsid w:val="004F3D88"/>
    <w:rsid w:val="00503799"/>
    <w:rsid w:val="005118B3"/>
    <w:rsid w:val="00512F8A"/>
    <w:rsid w:val="00515CB3"/>
    <w:rsid w:val="005166E5"/>
    <w:rsid w:val="00521AF4"/>
    <w:rsid w:val="00524BF0"/>
    <w:rsid w:val="00527EE6"/>
    <w:rsid w:val="0053573B"/>
    <w:rsid w:val="00540FE9"/>
    <w:rsid w:val="005415DA"/>
    <w:rsid w:val="005424AD"/>
    <w:rsid w:val="00546179"/>
    <w:rsid w:val="00553ACB"/>
    <w:rsid w:val="00556B8F"/>
    <w:rsid w:val="00565636"/>
    <w:rsid w:val="00581745"/>
    <w:rsid w:val="00582740"/>
    <w:rsid w:val="00592751"/>
    <w:rsid w:val="005A15E2"/>
    <w:rsid w:val="005A31F7"/>
    <w:rsid w:val="005A5D9A"/>
    <w:rsid w:val="005B0086"/>
    <w:rsid w:val="005B20A5"/>
    <w:rsid w:val="005B3D43"/>
    <w:rsid w:val="005B57DE"/>
    <w:rsid w:val="005B71A4"/>
    <w:rsid w:val="005C07FC"/>
    <w:rsid w:val="005C2182"/>
    <w:rsid w:val="005C4257"/>
    <w:rsid w:val="005C4624"/>
    <w:rsid w:val="005C49BE"/>
    <w:rsid w:val="005C7661"/>
    <w:rsid w:val="005D3DE6"/>
    <w:rsid w:val="005D59C0"/>
    <w:rsid w:val="005F1242"/>
    <w:rsid w:val="005F15DD"/>
    <w:rsid w:val="005F4797"/>
    <w:rsid w:val="005F587D"/>
    <w:rsid w:val="006059C5"/>
    <w:rsid w:val="006111A7"/>
    <w:rsid w:val="00612A8A"/>
    <w:rsid w:val="00616126"/>
    <w:rsid w:val="006227B3"/>
    <w:rsid w:val="0063529B"/>
    <w:rsid w:val="00636003"/>
    <w:rsid w:val="00637552"/>
    <w:rsid w:val="00641B8F"/>
    <w:rsid w:val="00643AB1"/>
    <w:rsid w:val="00644A9A"/>
    <w:rsid w:val="006463A4"/>
    <w:rsid w:val="00650980"/>
    <w:rsid w:val="00660E5E"/>
    <w:rsid w:val="0066614B"/>
    <w:rsid w:val="0067369F"/>
    <w:rsid w:val="006759AF"/>
    <w:rsid w:val="00675FD5"/>
    <w:rsid w:val="00676C71"/>
    <w:rsid w:val="0068032A"/>
    <w:rsid w:val="00685D0D"/>
    <w:rsid w:val="00694F62"/>
    <w:rsid w:val="00695F6A"/>
    <w:rsid w:val="006978D9"/>
    <w:rsid w:val="006A37E5"/>
    <w:rsid w:val="006A6E25"/>
    <w:rsid w:val="006B2044"/>
    <w:rsid w:val="006D2363"/>
    <w:rsid w:val="006F48E6"/>
    <w:rsid w:val="006F75A5"/>
    <w:rsid w:val="00711A69"/>
    <w:rsid w:val="00714F07"/>
    <w:rsid w:val="00715BAC"/>
    <w:rsid w:val="00715EEF"/>
    <w:rsid w:val="00716021"/>
    <w:rsid w:val="00717280"/>
    <w:rsid w:val="00720A59"/>
    <w:rsid w:val="0072164E"/>
    <w:rsid w:val="00723BA3"/>
    <w:rsid w:val="00725080"/>
    <w:rsid w:val="00730639"/>
    <w:rsid w:val="007347BF"/>
    <w:rsid w:val="007406B1"/>
    <w:rsid w:val="00754CDF"/>
    <w:rsid w:val="007702A1"/>
    <w:rsid w:val="0077245F"/>
    <w:rsid w:val="007740BF"/>
    <w:rsid w:val="00785BA9"/>
    <w:rsid w:val="00786F26"/>
    <w:rsid w:val="00792EDC"/>
    <w:rsid w:val="00797A59"/>
    <w:rsid w:val="007A16A8"/>
    <w:rsid w:val="007A348E"/>
    <w:rsid w:val="007B4389"/>
    <w:rsid w:val="007C02D9"/>
    <w:rsid w:val="007C69F5"/>
    <w:rsid w:val="007C7C63"/>
    <w:rsid w:val="007C7F11"/>
    <w:rsid w:val="007D02E3"/>
    <w:rsid w:val="007D3BAF"/>
    <w:rsid w:val="007E0597"/>
    <w:rsid w:val="007E4BC0"/>
    <w:rsid w:val="007E5563"/>
    <w:rsid w:val="007F4DA7"/>
    <w:rsid w:val="00803BDE"/>
    <w:rsid w:val="00812847"/>
    <w:rsid w:val="008213BA"/>
    <w:rsid w:val="00821713"/>
    <w:rsid w:val="008265BC"/>
    <w:rsid w:val="00832FA1"/>
    <w:rsid w:val="0083346A"/>
    <w:rsid w:val="00836C38"/>
    <w:rsid w:val="0083714D"/>
    <w:rsid w:val="008401D3"/>
    <w:rsid w:val="00843D5C"/>
    <w:rsid w:val="00844ADE"/>
    <w:rsid w:val="008459A9"/>
    <w:rsid w:val="00846C09"/>
    <w:rsid w:val="008470F6"/>
    <w:rsid w:val="00854BE2"/>
    <w:rsid w:val="008668A5"/>
    <w:rsid w:val="00867968"/>
    <w:rsid w:val="00880F00"/>
    <w:rsid w:val="008813A5"/>
    <w:rsid w:val="00887A18"/>
    <w:rsid w:val="0089640C"/>
    <w:rsid w:val="00897606"/>
    <w:rsid w:val="00897D57"/>
    <w:rsid w:val="008A283D"/>
    <w:rsid w:val="008A325B"/>
    <w:rsid w:val="008A60AF"/>
    <w:rsid w:val="008A7A63"/>
    <w:rsid w:val="008B450C"/>
    <w:rsid w:val="008C0B22"/>
    <w:rsid w:val="008C20B5"/>
    <w:rsid w:val="008C334D"/>
    <w:rsid w:val="008C3E30"/>
    <w:rsid w:val="008C55F4"/>
    <w:rsid w:val="008E1B3A"/>
    <w:rsid w:val="008E4BD6"/>
    <w:rsid w:val="008E7294"/>
    <w:rsid w:val="008F6739"/>
    <w:rsid w:val="00905916"/>
    <w:rsid w:val="00934153"/>
    <w:rsid w:val="00937566"/>
    <w:rsid w:val="00950FAF"/>
    <w:rsid w:val="009535BA"/>
    <w:rsid w:val="00953CC9"/>
    <w:rsid w:val="00966819"/>
    <w:rsid w:val="009669FA"/>
    <w:rsid w:val="00970670"/>
    <w:rsid w:val="00976367"/>
    <w:rsid w:val="009827E3"/>
    <w:rsid w:val="00985C22"/>
    <w:rsid w:val="0098643A"/>
    <w:rsid w:val="00986E5F"/>
    <w:rsid w:val="0099086C"/>
    <w:rsid w:val="00992C32"/>
    <w:rsid w:val="00995318"/>
    <w:rsid w:val="009957B8"/>
    <w:rsid w:val="00995AE4"/>
    <w:rsid w:val="00996388"/>
    <w:rsid w:val="00997567"/>
    <w:rsid w:val="009A39B8"/>
    <w:rsid w:val="009A48C1"/>
    <w:rsid w:val="009B4950"/>
    <w:rsid w:val="009B6BD1"/>
    <w:rsid w:val="009B6D50"/>
    <w:rsid w:val="009B778C"/>
    <w:rsid w:val="009C5DBA"/>
    <w:rsid w:val="009C607A"/>
    <w:rsid w:val="009C7752"/>
    <w:rsid w:val="009D75BD"/>
    <w:rsid w:val="009E132B"/>
    <w:rsid w:val="009E536F"/>
    <w:rsid w:val="009E6C91"/>
    <w:rsid w:val="00A10E7A"/>
    <w:rsid w:val="00A1234A"/>
    <w:rsid w:val="00A13F61"/>
    <w:rsid w:val="00A173EE"/>
    <w:rsid w:val="00A20F51"/>
    <w:rsid w:val="00A2474C"/>
    <w:rsid w:val="00A257DF"/>
    <w:rsid w:val="00A26074"/>
    <w:rsid w:val="00A331F5"/>
    <w:rsid w:val="00A34B35"/>
    <w:rsid w:val="00A35943"/>
    <w:rsid w:val="00A40B13"/>
    <w:rsid w:val="00A450E9"/>
    <w:rsid w:val="00A469AA"/>
    <w:rsid w:val="00A5219F"/>
    <w:rsid w:val="00A5297D"/>
    <w:rsid w:val="00A541BF"/>
    <w:rsid w:val="00A56B39"/>
    <w:rsid w:val="00A56D42"/>
    <w:rsid w:val="00A56EB4"/>
    <w:rsid w:val="00A62E13"/>
    <w:rsid w:val="00A71CEF"/>
    <w:rsid w:val="00A72451"/>
    <w:rsid w:val="00A77C2E"/>
    <w:rsid w:val="00A866B9"/>
    <w:rsid w:val="00A906BB"/>
    <w:rsid w:val="00A92CF8"/>
    <w:rsid w:val="00A93857"/>
    <w:rsid w:val="00A9514D"/>
    <w:rsid w:val="00A97901"/>
    <w:rsid w:val="00AA51B3"/>
    <w:rsid w:val="00AC015D"/>
    <w:rsid w:val="00AC363A"/>
    <w:rsid w:val="00AC4FBD"/>
    <w:rsid w:val="00AC5413"/>
    <w:rsid w:val="00AD0A3C"/>
    <w:rsid w:val="00AD5D58"/>
    <w:rsid w:val="00AE11C3"/>
    <w:rsid w:val="00AE2736"/>
    <w:rsid w:val="00AE74C1"/>
    <w:rsid w:val="00AF01C2"/>
    <w:rsid w:val="00AF2015"/>
    <w:rsid w:val="00AF38CF"/>
    <w:rsid w:val="00AF61AC"/>
    <w:rsid w:val="00B031DD"/>
    <w:rsid w:val="00B03B0D"/>
    <w:rsid w:val="00B04C1C"/>
    <w:rsid w:val="00B06DDD"/>
    <w:rsid w:val="00B17129"/>
    <w:rsid w:val="00B221F2"/>
    <w:rsid w:val="00B2256F"/>
    <w:rsid w:val="00B300BC"/>
    <w:rsid w:val="00B307F4"/>
    <w:rsid w:val="00B310B9"/>
    <w:rsid w:val="00B37144"/>
    <w:rsid w:val="00B37849"/>
    <w:rsid w:val="00B446F9"/>
    <w:rsid w:val="00B45D78"/>
    <w:rsid w:val="00B616C9"/>
    <w:rsid w:val="00B620F0"/>
    <w:rsid w:val="00B626A5"/>
    <w:rsid w:val="00B644A6"/>
    <w:rsid w:val="00B810E1"/>
    <w:rsid w:val="00B851D1"/>
    <w:rsid w:val="00B935D8"/>
    <w:rsid w:val="00B943FF"/>
    <w:rsid w:val="00B94B19"/>
    <w:rsid w:val="00BA1ACD"/>
    <w:rsid w:val="00BA31DA"/>
    <w:rsid w:val="00BA69B0"/>
    <w:rsid w:val="00BB0860"/>
    <w:rsid w:val="00BB4B6A"/>
    <w:rsid w:val="00BB71D3"/>
    <w:rsid w:val="00BB7736"/>
    <w:rsid w:val="00BC0844"/>
    <w:rsid w:val="00BC5A3C"/>
    <w:rsid w:val="00BC6160"/>
    <w:rsid w:val="00BD0CDD"/>
    <w:rsid w:val="00BD7AED"/>
    <w:rsid w:val="00BE168E"/>
    <w:rsid w:val="00BF0376"/>
    <w:rsid w:val="00BF0544"/>
    <w:rsid w:val="00BF19DF"/>
    <w:rsid w:val="00BF7CEA"/>
    <w:rsid w:val="00C066FA"/>
    <w:rsid w:val="00C07A98"/>
    <w:rsid w:val="00C24283"/>
    <w:rsid w:val="00C251E7"/>
    <w:rsid w:val="00C308B7"/>
    <w:rsid w:val="00C3754D"/>
    <w:rsid w:val="00C45983"/>
    <w:rsid w:val="00C45F71"/>
    <w:rsid w:val="00C66973"/>
    <w:rsid w:val="00C761E4"/>
    <w:rsid w:val="00C838C6"/>
    <w:rsid w:val="00C951E4"/>
    <w:rsid w:val="00C970E4"/>
    <w:rsid w:val="00C9768C"/>
    <w:rsid w:val="00CA3C8B"/>
    <w:rsid w:val="00CB2F13"/>
    <w:rsid w:val="00CC5163"/>
    <w:rsid w:val="00CD2D31"/>
    <w:rsid w:val="00CE437A"/>
    <w:rsid w:val="00CE5341"/>
    <w:rsid w:val="00CE5783"/>
    <w:rsid w:val="00CE729E"/>
    <w:rsid w:val="00CE763C"/>
    <w:rsid w:val="00D03908"/>
    <w:rsid w:val="00D11B78"/>
    <w:rsid w:val="00D12110"/>
    <w:rsid w:val="00D1573D"/>
    <w:rsid w:val="00D23A36"/>
    <w:rsid w:val="00D240D6"/>
    <w:rsid w:val="00D2559B"/>
    <w:rsid w:val="00D364BE"/>
    <w:rsid w:val="00D40125"/>
    <w:rsid w:val="00D405F9"/>
    <w:rsid w:val="00D417A8"/>
    <w:rsid w:val="00D44DA1"/>
    <w:rsid w:val="00D52E13"/>
    <w:rsid w:val="00D539F7"/>
    <w:rsid w:val="00D53A47"/>
    <w:rsid w:val="00D556CF"/>
    <w:rsid w:val="00D55742"/>
    <w:rsid w:val="00D66120"/>
    <w:rsid w:val="00D7257A"/>
    <w:rsid w:val="00D82DEB"/>
    <w:rsid w:val="00D87124"/>
    <w:rsid w:val="00D93D2F"/>
    <w:rsid w:val="00DA0303"/>
    <w:rsid w:val="00DA6D53"/>
    <w:rsid w:val="00DC409D"/>
    <w:rsid w:val="00DC4B2E"/>
    <w:rsid w:val="00DD24F9"/>
    <w:rsid w:val="00DD677F"/>
    <w:rsid w:val="00DE4840"/>
    <w:rsid w:val="00E03F6F"/>
    <w:rsid w:val="00E116D2"/>
    <w:rsid w:val="00E2068B"/>
    <w:rsid w:val="00E20EE5"/>
    <w:rsid w:val="00E211C3"/>
    <w:rsid w:val="00E265D5"/>
    <w:rsid w:val="00E366C7"/>
    <w:rsid w:val="00E37DCC"/>
    <w:rsid w:val="00E47816"/>
    <w:rsid w:val="00E52416"/>
    <w:rsid w:val="00E524ED"/>
    <w:rsid w:val="00E533D0"/>
    <w:rsid w:val="00E634AC"/>
    <w:rsid w:val="00E66ACD"/>
    <w:rsid w:val="00E672A4"/>
    <w:rsid w:val="00E7070B"/>
    <w:rsid w:val="00E74347"/>
    <w:rsid w:val="00E813A4"/>
    <w:rsid w:val="00E813E9"/>
    <w:rsid w:val="00E86523"/>
    <w:rsid w:val="00EA05F2"/>
    <w:rsid w:val="00EA46B9"/>
    <w:rsid w:val="00EA6926"/>
    <w:rsid w:val="00EB1549"/>
    <w:rsid w:val="00EC5517"/>
    <w:rsid w:val="00ED01C4"/>
    <w:rsid w:val="00ED15A2"/>
    <w:rsid w:val="00ED5A35"/>
    <w:rsid w:val="00ED6473"/>
    <w:rsid w:val="00ED78A9"/>
    <w:rsid w:val="00EE6048"/>
    <w:rsid w:val="00F039C4"/>
    <w:rsid w:val="00F0408D"/>
    <w:rsid w:val="00F0591E"/>
    <w:rsid w:val="00F06517"/>
    <w:rsid w:val="00F06B7A"/>
    <w:rsid w:val="00F1609D"/>
    <w:rsid w:val="00F21EE5"/>
    <w:rsid w:val="00F25128"/>
    <w:rsid w:val="00F257A1"/>
    <w:rsid w:val="00F305F1"/>
    <w:rsid w:val="00F37CC2"/>
    <w:rsid w:val="00F468CA"/>
    <w:rsid w:val="00F616F9"/>
    <w:rsid w:val="00F620F0"/>
    <w:rsid w:val="00F63B92"/>
    <w:rsid w:val="00F6435F"/>
    <w:rsid w:val="00F65540"/>
    <w:rsid w:val="00F70589"/>
    <w:rsid w:val="00F772F5"/>
    <w:rsid w:val="00F80C3F"/>
    <w:rsid w:val="00F81CB4"/>
    <w:rsid w:val="00F825C7"/>
    <w:rsid w:val="00F844BB"/>
    <w:rsid w:val="00F84F08"/>
    <w:rsid w:val="00F90D5C"/>
    <w:rsid w:val="00F92C19"/>
    <w:rsid w:val="00FA49D8"/>
    <w:rsid w:val="00FA5E43"/>
    <w:rsid w:val="00FA7755"/>
    <w:rsid w:val="00FB229F"/>
    <w:rsid w:val="00FB3F28"/>
    <w:rsid w:val="00FB6F9D"/>
    <w:rsid w:val="00FC1D98"/>
    <w:rsid w:val="00FD612C"/>
    <w:rsid w:val="00FE0381"/>
    <w:rsid w:val="00FE2C61"/>
    <w:rsid w:val="00FE7CA8"/>
    <w:rsid w:val="00FF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E2460"/>
  <w15:docId w15:val="{3937441B-E36A-4C7E-9942-0CD336F0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56"/>
    <w:rPr>
      <w:rFonts w:ascii="Times New Roman" w:eastAsia="Times New Roman" w:hAnsi="Times New Roman"/>
      <w:sz w:val="24"/>
      <w:szCs w:val="24"/>
    </w:rPr>
  </w:style>
  <w:style w:type="paragraph" w:styleId="Heading1">
    <w:name w:val="heading 1"/>
    <w:basedOn w:val="Normal"/>
    <w:next w:val="Normal"/>
    <w:link w:val="Heading1Char"/>
    <w:qFormat/>
    <w:rsid w:val="00044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60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6074"/>
    <w:rPr>
      <w:rFonts w:ascii="Arial" w:eastAsia="Times New Roman" w:hAnsi="Arial" w:cs="Arial"/>
      <w:b/>
      <w:bCs/>
      <w:i/>
      <w:iCs/>
      <w:sz w:val="28"/>
      <w:szCs w:val="28"/>
    </w:rPr>
  </w:style>
  <w:style w:type="character" w:styleId="Hyperlink">
    <w:name w:val="Hyperlink"/>
    <w:basedOn w:val="DefaultParagraphFont"/>
    <w:rsid w:val="00A26074"/>
    <w:rPr>
      <w:color w:val="0000FF"/>
      <w:u w:val="single"/>
    </w:rPr>
  </w:style>
  <w:style w:type="paragraph" w:styleId="HTMLPreformatted">
    <w:name w:val="HTML Preformatted"/>
    <w:basedOn w:val="Normal"/>
    <w:link w:val="HTMLPreformattedChar"/>
    <w:uiPriority w:val="99"/>
    <w:rsid w:val="00A2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26074"/>
    <w:rPr>
      <w:rFonts w:ascii="Courier New" w:eastAsia="Times New Roman" w:hAnsi="Courier New" w:cs="Courier New"/>
      <w:sz w:val="20"/>
      <w:szCs w:val="20"/>
    </w:rPr>
  </w:style>
  <w:style w:type="paragraph" w:styleId="ListBullet">
    <w:name w:val="List Bullet"/>
    <w:basedOn w:val="Normal"/>
    <w:rsid w:val="00A26074"/>
    <w:pPr>
      <w:numPr>
        <w:numId w:val="1"/>
      </w:numPr>
    </w:pPr>
  </w:style>
  <w:style w:type="table" w:styleId="TableGrid">
    <w:name w:val="Table Grid"/>
    <w:basedOn w:val="TableNormal"/>
    <w:rsid w:val="00ED15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43"/>
    <w:pPr>
      <w:tabs>
        <w:tab w:val="center" w:pos="4680"/>
        <w:tab w:val="right" w:pos="9360"/>
      </w:tabs>
    </w:pPr>
  </w:style>
  <w:style w:type="character" w:customStyle="1" w:styleId="HeaderChar">
    <w:name w:val="Header Char"/>
    <w:basedOn w:val="DefaultParagraphFont"/>
    <w:link w:val="Header"/>
    <w:uiPriority w:val="99"/>
    <w:rsid w:val="00A35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5943"/>
    <w:pPr>
      <w:tabs>
        <w:tab w:val="center" w:pos="4680"/>
        <w:tab w:val="right" w:pos="9360"/>
      </w:tabs>
    </w:pPr>
  </w:style>
  <w:style w:type="character" w:customStyle="1" w:styleId="FooterChar">
    <w:name w:val="Footer Char"/>
    <w:basedOn w:val="DefaultParagraphFont"/>
    <w:link w:val="Footer"/>
    <w:uiPriority w:val="99"/>
    <w:rsid w:val="00A359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943"/>
    <w:rPr>
      <w:rFonts w:ascii="Tahoma" w:hAnsi="Tahoma" w:cs="Tahoma"/>
      <w:sz w:val="16"/>
      <w:szCs w:val="16"/>
    </w:rPr>
  </w:style>
  <w:style w:type="character" w:customStyle="1" w:styleId="BalloonTextChar">
    <w:name w:val="Balloon Text Char"/>
    <w:basedOn w:val="DefaultParagraphFont"/>
    <w:link w:val="BalloonText"/>
    <w:uiPriority w:val="99"/>
    <w:semiHidden/>
    <w:rsid w:val="00A35943"/>
    <w:rPr>
      <w:rFonts w:ascii="Tahoma" w:eastAsia="Times New Roman" w:hAnsi="Tahoma" w:cs="Tahoma"/>
      <w:sz w:val="16"/>
      <w:szCs w:val="16"/>
    </w:rPr>
  </w:style>
  <w:style w:type="paragraph" w:styleId="ListParagraph">
    <w:name w:val="List Paragraph"/>
    <w:basedOn w:val="Normal"/>
    <w:uiPriority w:val="34"/>
    <w:qFormat/>
    <w:rsid w:val="00970670"/>
    <w:pPr>
      <w:ind w:left="720"/>
      <w:contextualSpacing/>
    </w:pPr>
    <w:rPr>
      <w:rFonts w:ascii="Arial" w:eastAsia="Calibri" w:hAnsi="Arial"/>
      <w:sz w:val="20"/>
      <w:szCs w:val="22"/>
    </w:rPr>
  </w:style>
  <w:style w:type="character" w:styleId="FollowedHyperlink">
    <w:name w:val="FollowedHyperlink"/>
    <w:basedOn w:val="DefaultParagraphFont"/>
    <w:uiPriority w:val="99"/>
    <w:semiHidden/>
    <w:unhideWhenUsed/>
    <w:rsid w:val="00F616F9"/>
    <w:rPr>
      <w:color w:val="800080" w:themeColor="followedHyperlink"/>
      <w:u w:val="single"/>
    </w:rPr>
  </w:style>
  <w:style w:type="paragraph" w:customStyle="1" w:styleId="DecimalAligned">
    <w:name w:val="Decimal Aligned"/>
    <w:basedOn w:val="Normal"/>
    <w:uiPriority w:val="40"/>
    <w:qFormat/>
    <w:rsid w:val="000968F7"/>
    <w:pPr>
      <w:tabs>
        <w:tab w:val="decimal" w:pos="360"/>
      </w:tabs>
      <w:spacing w:after="200" w:line="276" w:lineRule="auto"/>
    </w:pPr>
    <w:rPr>
      <w:rFonts w:asciiTheme="minorHAnsi" w:eastAsiaTheme="minorHAnsi" w:hAnsiTheme="minorHAnsi" w:cstheme="minorBidi"/>
      <w:sz w:val="22"/>
      <w:szCs w:val="22"/>
      <w:lang w:eastAsia="ja-JP"/>
    </w:rPr>
  </w:style>
  <w:style w:type="table" w:styleId="MediumGrid3-Accent5">
    <w:name w:val="Medium Grid 3 Accent 5"/>
    <w:basedOn w:val="TableNormal"/>
    <w:uiPriority w:val="69"/>
    <w:rsid w:val="000968F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BF037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
    <w:name w:val="Medium Grid 3"/>
    <w:basedOn w:val="TableNormal"/>
    <w:uiPriority w:val="69"/>
    <w:rsid w:val="000A39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Revision">
    <w:name w:val="Revision"/>
    <w:hidden/>
    <w:uiPriority w:val="99"/>
    <w:semiHidden/>
    <w:rsid w:val="003229AE"/>
    <w:rPr>
      <w:rFonts w:ascii="Times New Roman" w:eastAsia="Times New Roman" w:hAnsi="Times New Roman"/>
      <w:sz w:val="24"/>
      <w:szCs w:val="24"/>
    </w:rPr>
  </w:style>
  <w:style w:type="character" w:customStyle="1" w:styleId="Heading1Char">
    <w:name w:val="Heading 1 Char"/>
    <w:basedOn w:val="DefaultParagraphFont"/>
    <w:link w:val="Heading1"/>
    <w:rsid w:val="00044A6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94F62"/>
    <w:rPr>
      <w:sz w:val="16"/>
      <w:szCs w:val="16"/>
    </w:rPr>
  </w:style>
  <w:style w:type="paragraph" w:styleId="CommentText">
    <w:name w:val="annotation text"/>
    <w:basedOn w:val="Normal"/>
    <w:link w:val="CommentTextChar"/>
    <w:uiPriority w:val="99"/>
    <w:semiHidden/>
    <w:unhideWhenUsed/>
    <w:rsid w:val="00694F62"/>
    <w:rPr>
      <w:sz w:val="20"/>
      <w:szCs w:val="20"/>
    </w:rPr>
  </w:style>
  <w:style w:type="character" w:customStyle="1" w:styleId="CommentTextChar">
    <w:name w:val="Comment Text Char"/>
    <w:basedOn w:val="DefaultParagraphFont"/>
    <w:link w:val="CommentText"/>
    <w:uiPriority w:val="99"/>
    <w:semiHidden/>
    <w:rsid w:val="00694F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94F62"/>
    <w:rPr>
      <w:b/>
      <w:bCs/>
    </w:rPr>
  </w:style>
  <w:style w:type="character" w:customStyle="1" w:styleId="CommentSubjectChar">
    <w:name w:val="Comment Subject Char"/>
    <w:basedOn w:val="CommentTextChar"/>
    <w:link w:val="CommentSubject"/>
    <w:uiPriority w:val="99"/>
    <w:semiHidden/>
    <w:rsid w:val="00694F62"/>
    <w:rPr>
      <w:rFonts w:ascii="Times New Roman" w:eastAsia="Times New Roman" w:hAnsi="Times New Roman"/>
      <w:b/>
      <w:bCs/>
    </w:rPr>
  </w:style>
  <w:style w:type="character" w:styleId="UnresolvedMention">
    <w:name w:val="Unresolved Mention"/>
    <w:basedOn w:val="DefaultParagraphFont"/>
    <w:uiPriority w:val="99"/>
    <w:semiHidden/>
    <w:unhideWhenUsed/>
    <w:rsid w:val="004C4E1B"/>
    <w:rPr>
      <w:color w:val="605E5C"/>
      <w:shd w:val="clear" w:color="auto" w:fill="E1DFDD"/>
    </w:rPr>
  </w:style>
  <w:style w:type="paragraph" w:customStyle="1" w:styleId="TableParagraph">
    <w:name w:val="Table Paragraph"/>
    <w:basedOn w:val="Normal"/>
    <w:uiPriority w:val="1"/>
    <w:qFormat/>
    <w:rsid w:val="002640CA"/>
    <w:pPr>
      <w:widowControl w:val="0"/>
      <w:autoSpaceDE w:val="0"/>
      <w:autoSpaceDN w:val="0"/>
      <w:adjustRightInd w:val="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19917">
      <w:bodyDiv w:val="1"/>
      <w:marLeft w:val="0"/>
      <w:marRight w:val="0"/>
      <w:marTop w:val="0"/>
      <w:marBottom w:val="0"/>
      <w:divBdr>
        <w:top w:val="none" w:sz="0" w:space="0" w:color="auto"/>
        <w:left w:val="none" w:sz="0" w:space="0" w:color="auto"/>
        <w:bottom w:val="none" w:sz="0" w:space="0" w:color="auto"/>
        <w:right w:val="none" w:sz="0" w:space="0" w:color="auto"/>
      </w:divBdr>
    </w:div>
    <w:div w:id="1130169189">
      <w:bodyDiv w:val="1"/>
      <w:marLeft w:val="0"/>
      <w:marRight w:val="0"/>
      <w:marTop w:val="0"/>
      <w:marBottom w:val="0"/>
      <w:divBdr>
        <w:top w:val="none" w:sz="0" w:space="0" w:color="auto"/>
        <w:left w:val="none" w:sz="0" w:space="0" w:color="auto"/>
        <w:bottom w:val="none" w:sz="0" w:space="0" w:color="auto"/>
        <w:right w:val="none" w:sz="0" w:space="0" w:color="auto"/>
      </w:divBdr>
    </w:div>
    <w:div w:id="1467355493">
      <w:bodyDiv w:val="1"/>
      <w:marLeft w:val="0"/>
      <w:marRight w:val="0"/>
      <w:marTop w:val="0"/>
      <w:marBottom w:val="0"/>
      <w:divBdr>
        <w:top w:val="none" w:sz="0" w:space="0" w:color="auto"/>
        <w:left w:val="none" w:sz="0" w:space="0" w:color="auto"/>
        <w:bottom w:val="none" w:sz="0" w:space="0" w:color="auto"/>
        <w:right w:val="none" w:sz="0" w:space="0" w:color="auto"/>
      </w:divBdr>
    </w:div>
    <w:div w:id="1641764865">
      <w:bodyDiv w:val="1"/>
      <w:marLeft w:val="0"/>
      <w:marRight w:val="0"/>
      <w:marTop w:val="0"/>
      <w:marBottom w:val="0"/>
      <w:divBdr>
        <w:top w:val="none" w:sz="0" w:space="0" w:color="auto"/>
        <w:left w:val="none" w:sz="0" w:space="0" w:color="auto"/>
        <w:bottom w:val="none" w:sz="0" w:space="0" w:color="auto"/>
        <w:right w:val="none" w:sz="0" w:space="0" w:color="auto"/>
      </w:divBdr>
    </w:div>
    <w:div w:id="20381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king@odp.idah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0CF88380D40543813499D7043251C1" ma:contentTypeVersion="2" ma:contentTypeDescription="Create a new document." ma:contentTypeScope="" ma:versionID="84198459946fe1511f7bc1ff4f282cc7">
  <xsd:schema xmlns:xsd="http://www.w3.org/2001/XMLSchema" xmlns:xs="http://www.w3.org/2001/XMLSchema" xmlns:p="http://schemas.microsoft.com/office/2006/metadata/properties" xmlns:ns3="ec0da8d0-189e-47c2-a12e-6446f7ded4e2" targetNamespace="http://schemas.microsoft.com/office/2006/metadata/properties" ma:root="true" ma:fieldsID="d7e9277c9621922fc1ff06687946399a" ns3:_="">
    <xsd:import namespace="ec0da8d0-189e-47c2-a12e-6446f7ded4e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da8d0-189e-47c2-a12e-6446f7ded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82565-DE89-4044-BE08-5AA438E95EAE}">
  <ds:schemaRefs>
    <ds:schemaRef ds:uri="http://schemas.openxmlformats.org/officeDocument/2006/bibliography"/>
  </ds:schemaRefs>
</ds:datastoreItem>
</file>

<file path=customXml/itemProps2.xml><?xml version="1.0" encoding="utf-8"?>
<ds:datastoreItem xmlns:ds="http://schemas.openxmlformats.org/officeDocument/2006/customXml" ds:itemID="{71551EB8-2BF8-459C-A067-8B1E8AD95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A45EC-9116-4B97-B077-BDB325425853}">
  <ds:schemaRefs>
    <ds:schemaRef ds:uri="http://schemas.microsoft.com/sharepoint/v3/contenttype/forms"/>
  </ds:schemaRefs>
</ds:datastoreItem>
</file>

<file path=customXml/itemProps4.xml><?xml version="1.0" encoding="utf-8"?>
<ds:datastoreItem xmlns:ds="http://schemas.openxmlformats.org/officeDocument/2006/customXml" ds:itemID="{16A73615-00A0-4B77-8402-DFFDE0849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da8d0-189e-47c2-a12e-6446f7ded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Drug Policy</Company>
  <LinksUpToDate>false</LinksUpToDate>
  <CharactersWithSpaces>11599</CharactersWithSpaces>
  <SharedDoc>false</SharedDoc>
  <HLinks>
    <vt:vector size="6" baseType="variant">
      <vt:variant>
        <vt:i4>4522077</vt:i4>
      </vt:variant>
      <vt:variant>
        <vt:i4>0</vt:i4>
      </vt:variant>
      <vt:variant>
        <vt:i4>0</vt:i4>
      </vt:variant>
      <vt:variant>
        <vt:i4>5</vt:i4>
      </vt:variant>
      <vt:variant>
        <vt:lpwstr>http://www3.state.id.us/cgi-bin/newidst?sctid=670080021.K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Field</dc:creator>
  <cp:lastModifiedBy>Adam N. Jones</cp:lastModifiedBy>
  <cp:revision>3</cp:revision>
  <cp:lastPrinted>2024-01-04T22:34:00Z</cp:lastPrinted>
  <dcterms:created xsi:type="dcterms:W3CDTF">2024-01-04T22:40:00Z</dcterms:created>
  <dcterms:modified xsi:type="dcterms:W3CDTF">2024-03-29T20:17:00Z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0x010100B20CF88380D40543813499D7043251C1</vt:lpwstr>
  </property>
</Properties>
</file>