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AACA5" w14:textId="1730770F" w:rsidR="00E01AC3" w:rsidRPr="009A6BBB" w:rsidRDefault="00763694" w:rsidP="00BF2F9A">
      <w:pPr>
        <w:pStyle w:val="Heading1"/>
        <w:rPr>
          <w:color w:val="00009A"/>
          <w:sz w:val="28"/>
          <w:szCs w:val="28"/>
        </w:rPr>
      </w:pPr>
      <w:r w:rsidRPr="009A6BBB">
        <w:rPr>
          <w:color w:val="00009A"/>
          <w:sz w:val="28"/>
          <w:szCs w:val="28"/>
        </w:rPr>
        <w:t>Part I – Agency Profile</w:t>
      </w:r>
    </w:p>
    <w:p w14:paraId="1968D709" w14:textId="77777777" w:rsidR="001B0652" w:rsidRPr="009A6BBB" w:rsidRDefault="001B0652" w:rsidP="001B0652">
      <w:pPr>
        <w:rPr>
          <w:rFonts w:cs="Arial"/>
        </w:rPr>
      </w:pPr>
    </w:p>
    <w:p w14:paraId="2585EE0B" w14:textId="5B453D39" w:rsidR="00FE5371" w:rsidRPr="009A6BBB" w:rsidRDefault="00FE5371" w:rsidP="009711C3">
      <w:pPr>
        <w:spacing w:line="276" w:lineRule="auto"/>
        <w:rPr>
          <w:rFonts w:cs="Arial"/>
          <w:b/>
          <w:bCs/>
          <w:color w:val="000000" w:themeColor="text1"/>
          <w:sz w:val="24"/>
        </w:rPr>
      </w:pPr>
      <w:r w:rsidRPr="009A6BBB">
        <w:rPr>
          <w:rFonts w:cs="Arial"/>
          <w:b/>
          <w:bCs/>
          <w:color w:val="000000" w:themeColor="text1"/>
          <w:sz w:val="24"/>
        </w:rPr>
        <w:t>Agency Overview</w:t>
      </w:r>
    </w:p>
    <w:p w14:paraId="7686B7C6" w14:textId="52481AD9" w:rsidR="00446F40" w:rsidRPr="009A6BBB" w:rsidRDefault="00FE5371" w:rsidP="0095794A">
      <w:pPr>
        <w:autoSpaceDE w:val="0"/>
        <w:autoSpaceDN w:val="0"/>
        <w:adjustRightInd w:val="0"/>
        <w:jc w:val="both"/>
        <w:rPr>
          <w:rFonts w:cs="Arial"/>
          <w:szCs w:val="20"/>
        </w:rPr>
      </w:pPr>
      <w:r w:rsidRPr="009A6BBB">
        <w:rPr>
          <w:rFonts w:cs="Arial"/>
          <w:szCs w:val="20"/>
        </w:rPr>
        <w:t>The Idah</w:t>
      </w:r>
      <w:r w:rsidR="00100B89" w:rsidRPr="009A6BBB">
        <w:rPr>
          <w:rFonts w:cs="Arial"/>
          <w:szCs w:val="20"/>
        </w:rPr>
        <w:t>o Department of Water Resources</w:t>
      </w:r>
      <w:r w:rsidRPr="009A6BBB">
        <w:rPr>
          <w:rFonts w:cs="Arial"/>
          <w:szCs w:val="20"/>
        </w:rPr>
        <w:t xml:space="preserve"> (IDWR</w:t>
      </w:r>
      <w:r w:rsidR="000029D4" w:rsidRPr="009A6BBB">
        <w:rPr>
          <w:rFonts w:cs="Arial"/>
          <w:szCs w:val="20"/>
        </w:rPr>
        <w:t xml:space="preserve"> or Department</w:t>
      </w:r>
      <w:r w:rsidRPr="009A6BBB">
        <w:rPr>
          <w:rFonts w:cs="Arial"/>
          <w:szCs w:val="20"/>
        </w:rPr>
        <w:t>) serve</w:t>
      </w:r>
      <w:r w:rsidR="00100B89" w:rsidRPr="009A6BBB">
        <w:rPr>
          <w:rFonts w:cs="Arial"/>
          <w:szCs w:val="20"/>
        </w:rPr>
        <w:t>s</w:t>
      </w:r>
      <w:r w:rsidRPr="009A6BBB">
        <w:rPr>
          <w:rFonts w:cs="Arial"/>
          <w:szCs w:val="20"/>
        </w:rPr>
        <w:t xml:space="preserve"> the citizens of Idaho by ensuring </w:t>
      </w:r>
      <w:r w:rsidR="0083683E" w:rsidRPr="009A6BBB">
        <w:rPr>
          <w:rFonts w:cs="Arial"/>
          <w:szCs w:val="20"/>
        </w:rPr>
        <w:t xml:space="preserve">their </w:t>
      </w:r>
      <w:r w:rsidRPr="009A6BBB">
        <w:rPr>
          <w:rFonts w:cs="Arial"/>
          <w:szCs w:val="20"/>
        </w:rPr>
        <w:t xml:space="preserve">water is conserved and available </w:t>
      </w:r>
      <w:r w:rsidR="00AF3DC1" w:rsidRPr="009A6BBB">
        <w:rPr>
          <w:rFonts w:cs="Arial"/>
          <w:szCs w:val="20"/>
        </w:rPr>
        <w:t>to sustain</w:t>
      </w:r>
      <w:r w:rsidRPr="009A6BBB">
        <w:rPr>
          <w:rFonts w:cs="Arial"/>
          <w:szCs w:val="20"/>
        </w:rPr>
        <w:t xml:space="preserve"> Idaho’s economy, ecosystems, and resulting quality of life.</w:t>
      </w:r>
      <w:r w:rsidR="0083683E" w:rsidRPr="009A6BBB">
        <w:rPr>
          <w:rFonts w:cs="Arial"/>
          <w:szCs w:val="20"/>
        </w:rPr>
        <w:t xml:space="preserve"> Governor Brad Little appointed Mathew Weaver </w:t>
      </w:r>
      <w:r w:rsidRPr="009A6BBB">
        <w:rPr>
          <w:rFonts w:cs="Arial"/>
          <w:szCs w:val="20"/>
        </w:rPr>
        <w:t xml:space="preserve">the Director of IDWR on </w:t>
      </w:r>
      <w:r w:rsidR="0083683E" w:rsidRPr="009A6BBB">
        <w:rPr>
          <w:rFonts w:cs="Arial"/>
          <w:szCs w:val="20"/>
        </w:rPr>
        <w:t>September 1, 2023</w:t>
      </w:r>
      <w:r w:rsidRPr="009A6BBB">
        <w:rPr>
          <w:rFonts w:cs="Arial"/>
          <w:szCs w:val="20"/>
        </w:rPr>
        <w:t xml:space="preserve">, </w:t>
      </w:r>
      <w:r w:rsidR="0083683E" w:rsidRPr="009A6BBB">
        <w:rPr>
          <w:rFonts w:cs="Arial"/>
          <w:szCs w:val="20"/>
        </w:rPr>
        <w:t xml:space="preserve">following the retirement of former IDWR Director Gary Spackman </w:t>
      </w:r>
      <w:r w:rsidR="00E309A0" w:rsidRPr="009A6BBB">
        <w:rPr>
          <w:rFonts w:cs="Arial"/>
          <w:szCs w:val="20"/>
        </w:rPr>
        <w:t>at the end of</w:t>
      </w:r>
      <w:r w:rsidR="0083683E" w:rsidRPr="009A6BBB">
        <w:rPr>
          <w:rFonts w:cs="Arial"/>
          <w:szCs w:val="20"/>
        </w:rPr>
        <w:t xml:space="preserve"> August 2023.</w:t>
      </w:r>
      <w:r w:rsidR="00446F40" w:rsidRPr="009A6BBB">
        <w:rPr>
          <w:rFonts w:cs="Arial"/>
          <w:szCs w:val="20"/>
        </w:rPr>
        <w:t xml:space="preserve"> </w:t>
      </w:r>
    </w:p>
    <w:p w14:paraId="5A7CF1CF" w14:textId="77777777" w:rsidR="00446F40" w:rsidRPr="009A6BBB" w:rsidRDefault="00446F40" w:rsidP="0095794A">
      <w:pPr>
        <w:autoSpaceDE w:val="0"/>
        <w:autoSpaceDN w:val="0"/>
        <w:adjustRightInd w:val="0"/>
        <w:jc w:val="both"/>
        <w:rPr>
          <w:rFonts w:cs="Arial"/>
          <w:szCs w:val="20"/>
        </w:rPr>
      </w:pPr>
    </w:p>
    <w:p w14:paraId="7A2CAC6B" w14:textId="505AAF65" w:rsidR="00446F40" w:rsidRPr="009A6BBB" w:rsidRDefault="00446F40" w:rsidP="0095794A">
      <w:pPr>
        <w:autoSpaceDE w:val="0"/>
        <w:autoSpaceDN w:val="0"/>
        <w:adjustRightInd w:val="0"/>
        <w:jc w:val="both"/>
        <w:rPr>
          <w:rFonts w:cs="Arial"/>
          <w:szCs w:val="20"/>
        </w:rPr>
      </w:pPr>
      <w:r w:rsidRPr="009A6BBB">
        <w:rPr>
          <w:rFonts w:cs="Arial"/>
          <w:szCs w:val="20"/>
        </w:rPr>
        <w:t>T</w:t>
      </w:r>
      <w:r w:rsidR="00FE5371" w:rsidRPr="009A6BBB">
        <w:rPr>
          <w:rFonts w:cs="Arial"/>
          <w:szCs w:val="20"/>
        </w:rPr>
        <w:t xml:space="preserve">he </w:t>
      </w:r>
      <w:r w:rsidR="00C711A6" w:rsidRPr="009A6BBB">
        <w:rPr>
          <w:rFonts w:cs="Arial"/>
          <w:szCs w:val="20"/>
        </w:rPr>
        <w:t xml:space="preserve">Idaho Water Resource </w:t>
      </w:r>
      <w:r w:rsidR="00FE5371" w:rsidRPr="009A6BBB">
        <w:rPr>
          <w:rFonts w:cs="Arial"/>
          <w:szCs w:val="20"/>
        </w:rPr>
        <w:t>Board</w:t>
      </w:r>
      <w:r w:rsidR="00C711A6" w:rsidRPr="009A6BBB">
        <w:rPr>
          <w:rFonts w:cs="Arial"/>
          <w:szCs w:val="20"/>
        </w:rPr>
        <w:t xml:space="preserve"> (</w:t>
      </w:r>
      <w:r w:rsidR="009F0A93" w:rsidRPr="009A6BBB">
        <w:rPr>
          <w:rFonts w:cs="Arial"/>
          <w:szCs w:val="20"/>
        </w:rPr>
        <w:t>IWRB</w:t>
      </w:r>
      <w:r w:rsidR="000029D4" w:rsidRPr="009A6BBB">
        <w:rPr>
          <w:rFonts w:cs="Arial"/>
          <w:szCs w:val="20"/>
        </w:rPr>
        <w:t xml:space="preserve"> or Board</w:t>
      </w:r>
      <w:r w:rsidR="00C711A6" w:rsidRPr="009A6BBB">
        <w:rPr>
          <w:rFonts w:cs="Arial"/>
          <w:szCs w:val="20"/>
        </w:rPr>
        <w:t>)</w:t>
      </w:r>
      <w:r w:rsidR="00FE5371" w:rsidRPr="009A6BBB">
        <w:rPr>
          <w:rFonts w:cs="Arial"/>
          <w:szCs w:val="20"/>
        </w:rPr>
        <w:t xml:space="preserve"> was</w:t>
      </w:r>
      <w:r w:rsidR="00282AE7" w:rsidRPr="009A6BBB">
        <w:rPr>
          <w:rFonts w:cs="Arial"/>
          <w:szCs w:val="20"/>
        </w:rPr>
        <w:t xml:space="preserve"> </w:t>
      </w:r>
      <w:r w:rsidR="00FE5371" w:rsidRPr="009A6BBB">
        <w:rPr>
          <w:rFonts w:cs="Arial"/>
          <w:szCs w:val="20"/>
        </w:rPr>
        <w:t>created by constitutional amendment in 1965</w:t>
      </w:r>
      <w:r w:rsidR="00C62620" w:rsidRPr="009A6BBB">
        <w:rPr>
          <w:rFonts w:cs="Arial"/>
          <w:szCs w:val="20"/>
        </w:rPr>
        <w:t xml:space="preserve">. </w:t>
      </w:r>
      <w:r w:rsidRPr="009A6BBB">
        <w:rPr>
          <w:rFonts w:cs="Arial"/>
          <w:szCs w:val="20"/>
        </w:rPr>
        <w:t>The Director and the Board interact in a level working relationship. The Department administers water rights, performs regulatory functions, and develops tools and resources to record and monitor Idaho’s water supply. The Board establishes long-term vision and policy through Idaho’s State Water Plan for the use, protection, and development of water resources. The Board also administers several state monetary accounts in trust for the development and funding of water projects and improvements within the state.</w:t>
      </w:r>
      <w:r w:rsidR="007F6EB7" w:rsidRPr="009A6BBB">
        <w:rPr>
          <w:rFonts w:cs="Arial"/>
          <w:szCs w:val="20"/>
        </w:rPr>
        <w:t xml:space="preserve"> </w:t>
      </w:r>
      <w:r w:rsidR="00FE298E" w:rsidRPr="009A6BBB">
        <w:rPr>
          <w:rFonts w:cs="Arial"/>
          <w:szCs w:val="20"/>
        </w:rPr>
        <w:t xml:space="preserve">Current members of the Board are Jeff Raybould, Chair; Jo Ann Cole-Hansen, Vice Chair; Dean Stevenson, Secretary; Patrick McMahon, Albert Barker, Dale Van Stone, Marcus Gibbs, and Brian Olmstead. </w:t>
      </w:r>
      <w:r w:rsidRPr="009A6BBB">
        <w:rPr>
          <w:rFonts w:cs="Arial"/>
          <w:szCs w:val="20"/>
        </w:rPr>
        <w:t>Title 42, Idaho Code is the primary authority for the existence of IDWR, IWRB, and their respective programs.</w:t>
      </w:r>
    </w:p>
    <w:p w14:paraId="108C2795" w14:textId="77777777" w:rsidR="00207F75" w:rsidRPr="009A6BBB" w:rsidRDefault="00207F75" w:rsidP="0095794A">
      <w:pPr>
        <w:spacing w:line="276" w:lineRule="auto"/>
        <w:jc w:val="both"/>
        <w:rPr>
          <w:rFonts w:cs="Arial"/>
          <w:szCs w:val="20"/>
        </w:rPr>
      </w:pPr>
    </w:p>
    <w:p w14:paraId="6F09FD30" w14:textId="53663E42" w:rsidR="00FE5371" w:rsidRPr="009A6BBB" w:rsidRDefault="00216C2B" w:rsidP="0095794A">
      <w:pPr>
        <w:spacing w:line="276" w:lineRule="auto"/>
        <w:jc w:val="both"/>
        <w:rPr>
          <w:rFonts w:cs="Arial"/>
          <w:b/>
          <w:bCs/>
          <w:color w:val="000000" w:themeColor="text1"/>
          <w:sz w:val="24"/>
        </w:rPr>
      </w:pPr>
      <w:r w:rsidRPr="009A6BBB">
        <w:rPr>
          <w:rFonts w:cs="Arial"/>
          <w:b/>
          <w:bCs/>
          <w:color w:val="000000" w:themeColor="text1"/>
          <w:sz w:val="24"/>
        </w:rPr>
        <w:t xml:space="preserve">Agency </w:t>
      </w:r>
      <w:r w:rsidR="00FE5371" w:rsidRPr="009A6BBB">
        <w:rPr>
          <w:rFonts w:cs="Arial"/>
          <w:b/>
          <w:bCs/>
          <w:color w:val="000000" w:themeColor="text1"/>
          <w:sz w:val="24"/>
        </w:rPr>
        <w:t>Core Functions</w:t>
      </w:r>
    </w:p>
    <w:p w14:paraId="6D431637" w14:textId="449BB233" w:rsidR="00FE5371" w:rsidRPr="009A6BBB" w:rsidRDefault="00216C2B" w:rsidP="0005057E">
      <w:pPr>
        <w:pStyle w:val="BodyText"/>
        <w:spacing w:after="240"/>
        <w:rPr>
          <w:szCs w:val="20"/>
        </w:rPr>
      </w:pPr>
      <w:r w:rsidRPr="009A6BBB">
        <w:rPr>
          <w:szCs w:val="20"/>
        </w:rPr>
        <w:t>The Department</w:t>
      </w:r>
      <w:r w:rsidR="00FE5371" w:rsidRPr="009A6BBB">
        <w:rPr>
          <w:szCs w:val="20"/>
        </w:rPr>
        <w:t xml:space="preserve"> is </w:t>
      </w:r>
      <w:r w:rsidR="007F6EB7" w:rsidRPr="009A6BBB">
        <w:rPr>
          <w:szCs w:val="20"/>
        </w:rPr>
        <w:t>organized into</w:t>
      </w:r>
      <w:r w:rsidR="005C4860" w:rsidRPr="009A6BBB">
        <w:rPr>
          <w:szCs w:val="20"/>
        </w:rPr>
        <w:t xml:space="preserve"> </w:t>
      </w:r>
      <w:r w:rsidRPr="009A6BBB">
        <w:rPr>
          <w:szCs w:val="20"/>
        </w:rPr>
        <w:t>four</w:t>
      </w:r>
      <w:r w:rsidR="000D1982" w:rsidRPr="009A6BBB">
        <w:rPr>
          <w:szCs w:val="20"/>
        </w:rPr>
        <w:t xml:space="preserve"> </w:t>
      </w:r>
      <w:r w:rsidRPr="009A6BBB">
        <w:rPr>
          <w:szCs w:val="20"/>
        </w:rPr>
        <w:t>bureaus</w:t>
      </w:r>
      <w:r w:rsidR="00DD51C7" w:rsidRPr="009A6BBB">
        <w:rPr>
          <w:szCs w:val="20"/>
        </w:rPr>
        <w:t xml:space="preserve"> at the central office in Boise. </w:t>
      </w:r>
      <w:r w:rsidR="00844B54">
        <w:rPr>
          <w:szCs w:val="20"/>
        </w:rPr>
        <w:t xml:space="preserve">The Department also has regional offices in Boise, Coeur d’Alene, Idaho Falls, and Twin Falls. The regional offices work with the public in their respective geographic areas carrying out all core agency duties. The Department also has field offices in Salmon and Preston. The field offices specialize in core duties in the region. For </w:t>
      </w:r>
      <w:r w:rsidR="000809E7">
        <w:rPr>
          <w:szCs w:val="20"/>
        </w:rPr>
        <w:t>example,</w:t>
      </w:r>
      <w:r w:rsidR="00844B54">
        <w:rPr>
          <w:szCs w:val="20"/>
        </w:rPr>
        <w:t xml:space="preserve"> water administration in Salmon and adjudication work in Preston.</w:t>
      </w:r>
    </w:p>
    <w:p w14:paraId="7784C670" w14:textId="41A6E08B" w:rsidR="006F6565" w:rsidRPr="009A6BBB" w:rsidRDefault="006F6565" w:rsidP="0005057E">
      <w:pPr>
        <w:jc w:val="both"/>
        <w:rPr>
          <w:rFonts w:cs="Arial"/>
          <w:szCs w:val="20"/>
        </w:rPr>
      </w:pPr>
      <w:r w:rsidRPr="009A6BBB">
        <w:rPr>
          <w:rFonts w:cs="Arial"/>
          <w:b/>
          <w:bCs/>
          <w:color w:val="1B5789" w:themeColor="accent1" w:themeShade="BF"/>
          <w:szCs w:val="20"/>
        </w:rPr>
        <w:t>The Water Allocation Bureau</w:t>
      </w:r>
      <w:r w:rsidRPr="009A6BBB">
        <w:rPr>
          <w:rFonts w:cs="Arial"/>
          <w:color w:val="1B5789" w:themeColor="accent1" w:themeShade="BF"/>
          <w:szCs w:val="20"/>
        </w:rPr>
        <w:t xml:space="preserve"> </w:t>
      </w:r>
      <w:r w:rsidRPr="009A6BBB">
        <w:rPr>
          <w:rFonts w:cs="Arial"/>
          <w:szCs w:val="20"/>
        </w:rPr>
        <w:t>addresses all administrative water right proposals and recommends elements of water rights during a water right adjudication. The Water Allocation Bureau’s work represents the Department’s primary responsibility to supervise the appropriation and allotment of water for beneficial use. The Bureau is comprised of the Water Rights Section and Adjudication Section.</w:t>
      </w:r>
    </w:p>
    <w:p w14:paraId="52DB0A15" w14:textId="77777777" w:rsidR="007707C5" w:rsidRPr="009A6BBB" w:rsidRDefault="007707C5" w:rsidP="0005057E">
      <w:pPr>
        <w:jc w:val="both"/>
        <w:rPr>
          <w:rFonts w:cs="Arial"/>
          <w:szCs w:val="20"/>
        </w:rPr>
      </w:pPr>
    </w:p>
    <w:p w14:paraId="6A552A96" w14:textId="1FB5232F" w:rsidR="00A31A05" w:rsidRPr="009A6BBB" w:rsidRDefault="00A53817" w:rsidP="0005057E">
      <w:pPr>
        <w:jc w:val="both"/>
        <w:rPr>
          <w:rFonts w:cs="Arial"/>
          <w:szCs w:val="20"/>
        </w:rPr>
      </w:pPr>
      <w:r w:rsidRPr="009A6BBB">
        <w:rPr>
          <w:rFonts w:cs="Arial"/>
          <w:b/>
          <w:bCs/>
          <w:color w:val="1B5789" w:themeColor="accent1" w:themeShade="BF"/>
          <w:szCs w:val="20"/>
        </w:rPr>
        <w:t>The Water Compliance Bureau</w:t>
      </w:r>
      <w:r w:rsidRPr="009A6BBB">
        <w:rPr>
          <w:rFonts w:cs="Arial"/>
          <w:color w:val="1B5789" w:themeColor="accent1" w:themeShade="BF"/>
          <w:szCs w:val="20"/>
        </w:rPr>
        <w:t xml:space="preserve"> </w:t>
      </w:r>
      <w:r w:rsidRPr="009A6BBB">
        <w:rPr>
          <w:rFonts w:cs="Arial"/>
          <w:szCs w:val="20"/>
        </w:rPr>
        <w:t xml:space="preserve">administers programs that protect state water resources and ensures the distribution and use of the state’s water resources are fair and equitable in accordance with vested water rights and Idaho law. The Compliance Bureau is comprised of the Water Distribution Section, Ground Water Protection Section, and Stream Channel Protection Section. Additionally, the Bureau includes a National Floodplain Insurance Program Manager and an Enforcement Coordinator who supports multiple regulatory programs </w:t>
      </w:r>
      <w:r w:rsidR="00F90A05" w:rsidRPr="009A6BBB">
        <w:rPr>
          <w:rFonts w:cs="Arial"/>
          <w:szCs w:val="20"/>
        </w:rPr>
        <w:t>of</w:t>
      </w:r>
      <w:r w:rsidRPr="009A6BBB">
        <w:rPr>
          <w:rFonts w:cs="Arial"/>
          <w:szCs w:val="20"/>
        </w:rPr>
        <w:t xml:space="preserve"> the Department.</w:t>
      </w:r>
      <w:r w:rsidR="00721338" w:rsidRPr="009A6BBB">
        <w:rPr>
          <w:rFonts w:cs="Arial"/>
          <w:szCs w:val="20"/>
        </w:rPr>
        <w:t xml:space="preserve"> </w:t>
      </w:r>
    </w:p>
    <w:p w14:paraId="7616A726" w14:textId="77777777" w:rsidR="00B60525" w:rsidRPr="009A6BBB" w:rsidRDefault="00B60525" w:rsidP="0005057E">
      <w:pPr>
        <w:jc w:val="both"/>
        <w:rPr>
          <w:rFonts w:cs="Arial"/>
          <w:szCs w:val="20"/>
        </w:rPr>
      </w:pPr>
    </w:p>
    <w:p w14:paraId="27D6FE74" w14:textId="4BF3AD50" w:rsidR="001102ED" w:rsidRPr="009A6BBB" w:rsidRDefault="00A31A05" w:rsidP="0005057E">
      <w:pPr>
        <w:jc w:val="both"/>
        <w:rPr>
          <w:rFonts w:cs="Arial"/>
          <w:szCs w:val="20"/>
        </w:rPr>
      </w:pPr>
      <w:r w:rsidRPr="00595524">
        <w:rPr>
          <w:rFonts w:cs="Arial"/>
          <w:b/>
          <w:bCs/>
          <w:color w:val="1B5789" w:themeColor="accent1" w:themeShade="BF"/>
          <w:szCs w:val="20"/>
        </w:rPr>
        <w:t>The Planning &amp; Projects Bureau</w:t>
      </w:r>
      <w:r w:rsidRPr="00595524">
        <w:rPr>
          <w:rFonts w:cs="Arial"/>
          <w:color w:val="1B5789" w:themeColor="accent1" w:themeShade="BF"/>
          <w:szCs w:val="20"/>
        </w:rPr>
        <w:t xml:space="preserve"> </w:t>
      </w:r>
      <w:r w:rsidRPr="0075693D">
        <w:rPr>
          <w:rFonts w:cs="Arial"/>
          <w:szCs w:val="20"/>
        </w:rPr>
        <w:t xml:space="preserve">implements and manages </w:t>
      </w:r>
      <w:r w:rsidR="00C0412A">
        <w:rPr>
          <w:rFonts w:cs="Arial"/>
          <w:szCs w:val="20"/>
        </w:rPr>
        <w:t>water sustainability programs, projects and initiatives assigned</w:t>
      </w:r>
      <w:r w:rsidRPr="0075693D">
        <w:rPr>
          <w:rFonts w:cs="Arial"/>
          <w:szCs w:val="20"/>
        </w:rPr>
        <w:t xml:space="preserve"> by the Board</w:t>
      </w:r>
      <w:r w:rsidR="00B75762">
        <w:rPr>
          <w:rFonts w:cs="Arial"/>
          <w:szCs w:val="20"/>
        </w:rPr>
        <w:t xml:space="preserve">. </w:t>
      </w:r>
      <w:r w:rsidR="00704E80">
        <w:rPr>
          <w:rFonts w:cs="Arial"/>
          <w:szCs w:val="20"/>
        </w:rPr>
        <w:t>Programs</w:t>
      </w:r>
      <w:r w:rsidR="000E3BC5">
        <w:rPr>
          <w:rFonts w:cs="Arial"/>
          <w:szCs w:val="20"/>
        </w:rPr>
        <w:t xml:space="preserve"> include managed recharge of the Eastern Snake Plain Aquifer, cloud</w:t>
      </w:r>
      <w:r w:rsidR="00583636">
        <w:rPr>
          <w:rFonts w:cs="Arial"/>
          <w:szCs w:val="20"/>
        </w:rPr>
        <w:t xml:space="preserve"> </w:t>
      </w:r>
      <w:r w:rsidR="000E3BC5">
        <w:rPr>
          <w:rFonts w:cs="Arial"/>
          <w:szCs w:val="20"/>
        </w:rPr>
        <w:t xml:space="preserve">seeding, and </w:t>
      </w:r>
      <w:r w:rsidR="00704E80">
        <w:rPr>
          <w:rFonts w:cs="Arial"/>
          <w:szCs w:val="20"/>
        </w:rPr>
        <w:t xml:space="preserve">the Board’s financial program which offers grants and loans </w:t>
      </w:r>
      <w:r w:rsidR="00DB1792">
        <w:rPr>
          <w:rFonts w:cs="Arial"/>
          <w:szCs w:val="20"/>
        </w:rPr>
        <w:t xml:space="preserve">for </w:t>
      </w:r>
      <w:r w:rsidR="00704E80">
        <w:rPr>
          <w:rFonts w:cs="Arial"/>
          <w:szCs w:val="20"/>
        </w:rPr>
        <w:t>water sustainability projects across Idaho.</w:t>
      </w:r>
      <w:r w:rsidR="000E3BC5">
        <w:rPr>
          <w:rFonts w:cs="Arial"/>
          <w:szCs w:val="20"/>
        </w:rPr>
        <w:t xml:space="preserve"> </w:t>
      </w:r>
      <w:r w:rsidR="00B055C4">
        <w:rPr>
          <w:rFonts w:cs="Arial"/>
          <w:szCs w:val="20"/>
        </w:rPr>
        <w:t xml:space="preserve">The Planning &amp; Projects Bureau </w:t>
      </w:r>
      <w:r w:rsidR="00AD173D">
        <w:rPr>
          <w:rFonts w:cs="Arial"/>
          <w:szCs w:val="20"/>
        </w:rPr>
        <w:t>is comprised of the Water Projects Section and the</w:t>
      </w:r>
      <w:r w:rsidR="008C0F4A">
        <w:rPr>
          <w:rFonts w:cs="Arial"/>
          <w:szCs w:val="20"/>
        </w:rPr>
        <w:t xml:space="preserve"> Water Supply Bank.</w:t>
      </w:r>
    </w:p>
    <w:p w14:paraId="754ECB56" w14:textId="77777777" w:rsidR="001102ED" w:rsidRPr="009A6BBB" w:rsidRDefault="001102ED" w:rsidP="0005057E">
      <w:pPr>
        <w:jc w:val="both"/>
        <w:rPr>
          <w:rFonts w:cs="Arial"/>
          <w:szCs w:val="20"/>
        </w:rPr>
      </w:pPr>
    </w:p>
    <w:p w14:paraId="6BE5AC37" w14:textId="7DEC8247" w:rsidR="001102ED" w:rsidRPr="009A6BBB" w:rsidRDefault="001102ED" w:rsidP="0005057E">
      <w:pPr>
        <w:jc w:val="both"/>
        <w:rPr>
          <w:rFonts w:cs="Arial"/>
          <w:szCs w:val="20"/>
        </w:rPr>
      </w:pPr>
      <w:r w:rsidRPr="009A6BBB">
        <w:rPr>
          <w:rFonts w:cs="Arial"/>
          <w:b/>
          <w:bCs/>
          <w:color w:val="1B5789" w:themeColor="accent1" w:themeShade="BF"/>
          <w:szCs w:val="20"/>
        </w:rPr>
        <w:t>The Technical Services Bureau</w:t>
      </w:r>
      <w:r w:rsidRPr="009A6BBB">
        <w:rPr>
          <w:rFonts w:cs="Arial"/>
          <w:color w:val="1B5789" w:themeColor="accent1" w:themeShade="BF"/>
          <w:szCs w:val="20"/>
        </w:rPr>
        <w:t xml:space="preserve"> </w:t>
      </w:r>
      <w:r w:rsidRPr="009A6BBB">
        <w:rPr>
          <w:rFonts w:cs="Arial"/>
          <w:szCs w:val="20"/>
        </w:rPr>
        <w:t>was formed in 2023 and combines the previous stand-alone Hydrology Section and Geospatial Technology Section. The Hydrology Section collects, stores, and analyzes hydrologic data for IDWR and the state of Idaho. The Geospatial Technology Section supports spatial data creation and analyses, and develops tools, maps, and applications used within IDWR and by the public. The work of both Sections supports the administration, management, planning, and protection of Idaho's water resources.</w:t>
      </w:r>
    </w:p>
    <w:p w14:paraId="2BE3CA5A" w14:textId="675F7400" w:rsidR="00446F40" w:rsidRDefault="00670326" w:rsidP="00192ACE">
      <w:pPr>
        <w:pStyle w:val="BodyText"/>
        <w:spacing w:before="240" w:after="240"/>
        <w:rPr>
          <w:szCs w:val="20"/>
        </w:rPr>
      </w:pPr>
      <w:r w:rsidRPr="009A6BBB">
        <w:rPr>
          <w:szCs w:val="20"/>
        </w:rPr>
        <w:t>Additionally, the Safety of Dams program is a stand-alone regulatory unit overseen by the Director.</w:t>
      </w:r>
      <w:r w:rsidR="00DF7B54" w:rsidRPr="009A6BBB">
        <w:rPr>
          <w:szCs w:val="20"/>
        </w:rPr>
        <w:t xml:space="preserve"> </w:t>
      </w:r>
      <w:r w:rsidR="006F750A" w:rsidRPr="009A6BBB">
        <w:rPr>
          <w:szCs w:val="20"/>
        </w:rPr>
        <w:t xml:space="preserve">Finally, </w:t>
      </w:r>
      <w:r w:rsidR="00FE5371" w:rsidRPr="009A6BBB">
        <w:rPr>
          <w:szCs w:val="20"/>
        </w:rPr>
        <w:t>Legal Services</w:t>
      </w:r>
      <w:r w:rsidR="00F6380B" w:rsidRPr="009A6BBB">
        <w:rPr>
          <w:szCs w:val="20"/>
        </w:rPr>
        <w:t xml:space="preserve">, </w:t>
      </w:r>
      <w:r w:rsidR="0098190D" w:rsidRPr="009A6BBB">
        <w:rPr>
          <w:szCs w:val="20"/>
        </w:rPr>
        <w:t>f</w:t>
      </w:r>
      <w:r w:rsidR="00DF7B54" w:rsidRPr="009A6BBB">
        <w:rPr>
          <w:szCs w:val="20"/>
        </w:rPr>
        <w:t xml:space="preserve">iscal </w:t>
      </w:r>
      <w:r w:rsidR="00191409" w:rsidRPr="009A6BBB">
        <w:rPr>
          <w:szCs w:val="20"/>
        </w:rPr>
        <w:t xml:space="preserve">and </w:t>
      </w:r>
      <w:r w:rsidR="0098190D" w:rsidRPr="009A6BBB">
        <w:rPr>
          <w:szCs w:val="20"/>
        </w:rPr>
        <w:t>p</w:t>
      </w:r>
      <w:r w:rsidR="00191409" w:rsidRPr="009A6BBB">
        <w:rPr>
          <w:szCs w:val="20"/>
        </w:rPr>
        <w:t>urchasing</w:t>
      </w:r>
      <w:r w:rsidR="000E7B77" w:rsidRPr="009A6BBB">
        <w:rPr>
          <w:szCs w:val="20"/>
        </w:rPr>
        <w:t xml:space="preserve"> </w:t>
      </w:r>
      <w:r w:rsidR="00FE5371" w:rsidRPr="009A6BBB">
        <w:rPr>
          <w:szCs w:val="20"/>
        </w:rPr>
        <w:t>Support Services</w:t>
      </w:r>
      <w:r w:rsidR="00F6380B" w:rsidRPr="009A6BBB">
        <w:rPr>
          <w:szCs w:val="20"/>
        </w:rPr>
        <w:t xml:space="preserve">, and </w:t>
      </w:r>
      <w:r w:rsidR="00245453" w:rsidRPr="009A6BBB">
        <w:rPr>
          <w:szCs w:val="20"/>
        </w:rPr>
        <w:t xml:space="preserve">one HR Specialist, Sr. </w:t>
      </w:r>
      <w:r w:rsidR="00FE5371" w:rsidRPr="009A6BBB">
        <w:rPr>
          <w:szCs w:val="20"/>
        </w:rPr>
        <w:t>support IDWR operations. The Legal Services</w:t>
      </w:r>
      <w:r w:rsidR="007F6EB7" w:rsidRPr="009A6BBB">
        <w:rPr>
          <w:szCs w:val="20"/>
        </w:rPr>
        <w:t xml:space="preserve"> and HR</w:t>
      </w:r>
      <w:r w:rsidR="00FE5371" w:rsidRPr="009A6BBB">
        <w:rPr>
          <w:szCs w:val="20"/>
        </w:rPr>
        <w:t xml:space="preserve"> staff are employees of the Office of the Attorney General </w:t>
      </w:r>
      <w:r w:rsidR="007F6EB7" w:rsidRPr="009A6BBB">
        <w:rPr>
          <w:szCs w:val="20"/>
        </w:rPr>
        <w:t xml:space="preserve">and Department of Human Resources, respectively, </w:t>
      </w:r>
      <w:r w:rsidR="009F423D" w:rsidRPr="009A6BBB">
        <w:rPr>
          <w:szCs w:val="20"/>
        </w:rPr>
        <w:t xml:space="preserve">and </w:t>
      </w:r>
      <w:r w:rsidR="00FE5371" w:rsidRPr="009A6BBB">
        <w:rPr>
          <w:szCs w:val="20"/>
        </w:rPr>
        <w:t>housed at IDWR.</w:t>
      </w:r>
      <w:r w:rsidR="00245453" w:rsidRPr="009A6BBB">
        <w:rPr>
          <w:szCs w:val="20"/>
        </w:rPr>
        <w:t xml:space="preserve"> </w:t>
      </w:r>
    </w:p>
    <w:p w14:paraId="5DBE42C9" w14:textId="77777777" w:rsidR="00704E80" w:rsidRPr="009A6BBB" w:rsidRDefault="00704E80" w:rsidP="00192ACE">
      <w:pPr>
        <w:pStyle w:val="BodyText"/>
        <w:spacing w:before="240" w:after="240"/>
        <w:rPr>
          <w:sz w:val="22"/>
          <w:szCs w:val="22"/>
        </w:rPr>
      </w:pPr>
    </w:p>
    <w:tbl>
      <w:tblPr>
        <w:tblW w:w="5000" w:type="pct"/>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2694"/>
        <w:gridCol w:w="1843"/>
        <w:gridCol w:w="1845"/>
        <w:gridCol w:w="1845"/>
        <w:gridCol w:w="1843"/>
      </w:tblGrid>
      <w:tr w:rsidR="00A05A69" w:rsidRPr="009A6BBB" w14:paraId="11AD54D8" w14:textId="77777777" w:rsidTr="004E6204">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000080"/>
            <w:vAlign w:val="center"/>
          </w:tcPr>
          <w:p w14:paraId="7B80A7AB" w14:textId="3061619C" w:rsidR="00A05A69" w:rsidRPr="009A6BBB" w:rsidRDefault="00A05A69" w:rsidP="00A05A69">
            <w:pPr>
              <w:jc w:val="center"/>
              <w:rPr>
                <w:rFonts w:cs="Arial"/>
                <w:b/>
                <w:bCs/>
                <w:color w:val="FFFFFF"/>
                <w:sz w:val="22"/>
                <w:szCs w:val="22"/>
                <w:highlight w:val="darkBlue"/>
              </w:rPr>
            </w:pPr>
            <w:r w:rsidRPr="009A6BBB">
              <w:rPr>
                <w:rFonts w:cs="Arial"/>
                <w:b/>
                <w:bCs/>
                <w:color w:val="FFFFFF"/>
                <w:sz w:val="22"/>
                <w:szCs w:val="22"/>
                <w:highlight w:val="darkBlue"/>
              </w:rPr>
              <w:lastRenderedPageBreak/>
              <w:t>Revenue and Expenditures</w:t>
            </w:r>
          </w:p>
        </w:tc>
      </w:tr>
      <w:tr w:rsidR="00373942" w:rsidRPr="009A6BBB" w14:paraId="3A079D43" w14:textId="77777777" w:rsidTr="004707BD">
        <w:trPr>
          <w:trHeight w:val="290"/>
        </w:trPr>
        <w:tc>
          <w:tcPr>
            <w:tcW w:w="1338" w:type="pct"/>
            <w:tcBorders>
              <w:top w:val="single" w:sz="4" w:space="0" w:color="auto"/>
              <w:left w:val="single" w:sz="4" w:space="0" w:color="auto"/>
              <w:bottom w:val="single" w:sz="4" w:space="0" w:color="auto"/>
              <w:right w:val="single" w:sz="4" w:space="0" w:color="auto"/>
            </w:tcBorders>
            <w:shd w:val="clear" w:color="auto" w:fill="000080"/>
            <w:vAlign w:val="center"/>
          </w:tcPr>
          <w:p w14:paraId="535D2F12" w14:textId="77777777" w:rsidR="00373942" w:rsidRPr="009A6BBB" w:rsidRDefault="00373942" w:rsidP="00373942">
            <w:pPr>
              <w:jc w:val="center"/>
              <w:rPr>
                <w:rFonts w:cs="Arial"/>
                <w:b/>
                <w:bCs/>
                <w:color w:val="FFFFFF"/>
                <w:szCs w:val="20"/>
                <w:highlight w:val="darkBlue"/>
              </w:rPr>
            </w:pPr>
            <w:r w:rsidRPr="009A6BBB">
              <w:rPr>
                <w:rFonts w:cs="Arial"/>
                <w:b/>
                <w:bCs/>
                <w:color w:val="FFFFFF"/>
                <w:szCs w:val="20"/>
                <w:highlight w:val="darkBlue"/>
              </w:rPr>
              <w:t>Revenue</w:t>
            </w:r>
          </w:p>
        </w:tc>
        <w:tc>
          <w:tcPr>
            <w:tcW w:w="915" w:type="pct"/>
            <w:tcBorders>
              <w:top w:val="single" w:sz="4" w:space="0" w:color="auto"/>
              <w:left w:val="single" w:sz="4" w:space="0" w:color="auto"/>
              <w:bottom w:val="single" w:sz="4" w:space="0" w:color="auto"/>
              <w:right w:val="single" w:sz="4" w:space="0" w:color="auto"/>
            </w:tcBorders>
            <w:shd w:val="clear" w:color="auto" w:fill="000080"/>
            <w:vAlign w:val="center"/>
          </w:tcPr>
          <w:p w14:paraId="38E3AD77" w14:textId="277F2BF6" w:rsidR="00373942" w:rsidRPr="009A6BBB" w:rsidRDefault="00373942" w:rsidP="00373942">
            <w:pPr>
              <w:ind w:left="113" w:firstLine="270"/>
              <w:jc w:val="right"/>
              <w:rPr>
                <w:rFonts w:cs="Arial"/>
                <w:b/>
                <w:bCs/>
                <w:color w:val="FFFFFF"/>
                <w:szCs w:val="20"/>
                <w:highlight w:val="darkBlue"/>
              </w:rPr>
            </w:pPr>
            <w:r w:rsidRPr="009A6BBB">
              <w:rPr>
                <w:rFonts w:cs="Arial"/>
                <w:b/>
                <w:bCs/>
                <w:color w:val="FFFFFF"/>
                <w:szCs w:val="20"/>
                <w:highlight w:val="darkBlue"/>
              </w:rPr>
              <w:t>FY 2022</w:t>
            </w:r>
          </w:p>
        </w:tc>
        <w:tc>
          <w:tcPr>
            <w:tcW w:w="916" w:type="pct"/>
            <w:tcBorders>
              <w:top w:val="single" w:sz="4" w:space="0" w:color="auto"/>
              <w:left w:val="single" w:sz="4" w:space="0" w:color="auto"/>
              <w:bottom w:val="single" w:sz="4" w:space="0" w:color="auto"/>
              <w:right w:val="single" w:sz="4" w:space="0" w:color="auto"/>
            </w:tcBorders>
            <w:shd w:val="clear" w:color="auto" w:fill="000080"/>
            <w:vAlign w:val="center"/>
          </w:tcPr>
          <w:p w14:paraId="1182859A" w14:textId="5608E4C7" w:rsidR="00373942" w:rsidRPr="009A6BBB" w:rsidRDefault="00373942" w:rsidP="00373942">
            <w:pPr>
              <w:ind w:left="103"/>
              <w:jc w:val="right"/>
              <w:rPr>
                <w:rFonts w:cs="Arial"/>
                <w:b/>
                <w:bCs/>
                <w:color w:val="FFFFFF"/>
                <w:szCs w:val="20"/>
                <w:highlight w:val="darkBlue"/>
              </w:rPr>
            </w:pPr>
            <w:r w:rsidRPr="009A6BBB">
              <w:rPr>
                <w:rFonts w:cs="Arial"/>
                <w:b/>
                <w:bCs/>
                <w:color w:val="FFFFFF"/>
                <w:szCs w:val="20"/>
                <w:highlight w:val="darkBlue"/>
              </w:rPr>
              <w:t>FY 2023</w:t>
            </w:r>
          </w:p>
        </w:tc>
        <w:tc>
          <w:tcPr>
            <w:tcW w:w="916" w:type="pct"/>
            <w:tcBorders>
              <w:top w:val="single" w:sz="4" w:space="0" w:color="auto"/>
              <w:left w:val="single" w:sz="4" w:space="0" w:color="auto"/>
              <w:bottom w:val="single" w:sz="4" w:space="0" w:color="auto"/>
              <w:right w:val="single" w:sz="4" w:space="0" w:color="auto"/>
            </w:tcBorders>
            <w:shd w:val="clear" w:color="auto" w:fill="000080"/>
            <w:vAlign w:val="center"/>
          </w:tcPr>
          <w:p w14:paraId="574C107A" w14:textId="0C68BBFD" w:rsidR="00373942" w:rsidRPr="009A6BBB" w:rsidRDefault="00373942" w:rsidP="00373942">
            <w:pPr>
              <w:jc w:val="right"/>
              <w:rPr>
                <w:rFonts w:cs="Arial"/>
                <w:b/>
                <w:bCs/>
                <w:color w:val="FFFFFF"/>
                <w:szCs w:val="20"/>
                <w:highlight w:val="darkBlue"/>
              </w:rPr>
            </w:pPr>
            <w:r w:rsidRPr="009A6BBB">
              <w:rPr>
                <w:rFonts w:cs="Arial"/>
                <w:b/>
                <w:bCs/>
                <w:color w:val="FFFFFF"/>
                <w:szCs w:val="20"/>
                <w:highlight w:val="darkBlue"/>
              </w:rPr>
              <w:t>FY 2024</w:t>
            </w:r>
          </w:p>
        </w:tc>
        <w:tc>
          <w:tcPr>
            <w:tcW w:w="915" w:type="pct"/>
            <w:tcBorders>
              <w:top w:val="single" w:sz="4" w:space="0" w:color="auto"/>
              <w:left w:val="single" w:sz="4" w:space="0" w:color="auto"/>
              <w:bottom w:val="single" w:sz="4" w:space="0" w:color="auto"/>
              <w:right w:val="single" w:sz="4" w:space="0" w:color="auto"/>
            </w:tcBorders>
            <w:shd w:val="clear" w:color="auto" w:fill="000080"/>
            <w:vAlign w:val="center"/>
          </w:tcPr>
          <w:p w14:paraId="1C21069E" w14:textId="7E74F2C1" w:rsidR="00373942" w:rsidRPr="009A6BBB" w:rsidRDefault="00373942" w:rsidP="00373942">
            <w:pPr>
              <w:jc w:val="right"/>
              <w:rPr>
                <w:rFonts w:cs="Arial"/>
                <w:b/>
                <w:bCs/>
                <w:color w:val="FFFFFF"/>
                <w:szCs w:val="20"/>
                <w:highlight w:val="darkBlue"/>
              </w:rPr>
            </w:pPr>
            <w:r w:rsidRPr="009A6BBB">
              <w:rPr>
                <w:rFonts w:cs="Arial"/>
                <w:b/>
                <w:bCs/>
                <w:color w:val="FFFFFF"/>
                <w:szCs w:val="20"/>
                <w:highlight w:val="darkBlue"/>
              </w:rPr>
              <w:t>FY 202</w:t>
            </w:r>
            <w:r>
              <w:rPr>
                <w:rFonts w:cs="Arial"/>
                <w:b/>
                <w:bCs/>
                <w:color w:val="FFFFFF"/>
                <w:szCs w:val="20"/>
                <w:highlight w:val="darkBlue"/>
              </w:rPr>
              <w:t>5</w:t>
            </w:r>
          </w:p>
        </w:tc>
      </w:tr>
      <w:tr w:rsidR="00373942" w:rsidRPr="009A6BBB" w14:paraId="049619C8" w14:textId="77777777" w:rsidTr="004707BD">
        <w:trPr>
          <w:trHeight w:val="290"/>
        </w:trPr>
        <w:tc>
          <w:tcPr>
            <w:tcW w:w="1338" w:type="pct"/>
            <w:tcBorders>
              <w:top w:val="single" w:sz="4" w:space="0" w:color="auto"/>
              <w:left w:val="single" w:sz="4" w:space="0" w:color="auto"/>
              <w:bottom w:val="nil"/>
              <w:right w:val="single" w:sz="4" w:space="0" w:color="auto"/>
            </w:tcBorders>
            <w:vAlign w:val="center"/>
          </w:tcPr>
          <w:p w14:paraId="5128E037" w14:textId="77777777" w:rsidR="00373942" w:rsidRPr="009A6BBB" w:rsidRDefault="00373942" w:rsidP="00373942">
            <w:pPr>
              <w:rPr>
                <w:rFonts w:eastAsia="Arial Unicode MS" w:cs="Arial"/>
                <w:color w:val="000000"/>
                <w:szCs w:val="20"/>
              </w:rPr>
            </w:pPr>
            <w:r w:rsidRPr="009A6BBB">
              <w:rPr>
                <w:rFonts w:cs="Arial"/>
                <w:color w:val="000000"/>
                <w:szCs w:val="20"/>
              </w:rPr>
              <w:t>General Revenue Fund</w:t>
            </w:r>
          </w:p>
        </w:tc>
        <w:tc>
          <w:tcPr>
            <w:tcW w:w="915" w:type="pct"/>
            <w:tcBorders>
              <w:top w:val="single" w:sz="4" w:space="0" w:color="auto"/>
              <w:left w:val="single" w:sz="4" w:space="0" w:color="auto"/>
              <w:bottom w:val="nil"/>
              <w:right w:val="single" w:sz="4" w:space="0" w:color="auto"/>
            </w:tcBorders>
            <w:vAlign w:val="center"/>
          </w:tcPr>
          <w:p w14:paraId="282E85C2" w14:textId="5D09BFAE"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20,564,800</w:t>
            </w:r>
          </w:p>
        </w:tc>
        <w:tc>
          <w:tcPr>
            <w:tcW w:w="916" w:type="pct"/>
            <w:tcBorders>
              <w:top w:val="single" w:sz="4" w:space="0" w:color="auto"/>
              <w:left w:val="single" w:sz="4" w:space="0" w:color="auto"/>
              <w:bottom w:val="nil"/>
              <w:right w:val="single" w:sz="4" w:space="0" w:color="auto"/>
            </w:tcBorders>
            <w:vAlign w:val="center"/>
          </w:tcPr>
          <w:p w14:paraId="1BCE2CE9" w14:textId="5A0B670D"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22,521,200</w:t>
            </w:r>
            <w:r w:rsidRPr="009A6BBB">
              <w:rPr>
                <w:rStyle w:val="FootnoteReference"/>
                <w:rFonts w:eastAsia="Arial Unicode MS" w:cs="Arial"/>
                <w:color w:val="000000"/>
                <w:szCs w:val="20"/>
              </w:rPr>
              <w:footnoteReference w:id="1"/>
            </w:r>
          </w:p>
        </w:tc>
        <w:tc>
          <w:tcPr>
            <w:tcW w:w="916" w:type="pct"/>
            <w:tcBorders>
              <w:top w:val="single" w:sz="4" w:space="0" w:color="auto"/>
              <w:left w:val="single" w:sz="4" w:space="0" w:color="auto"/>
              <w:bottom w:val="nil"/>
              <w:right w:val="single" w:sz="4" w:space="0" w:color="auto"/>
            </w:tcBorders>
            <w:vAlign w:val="center"/>
          </w:tcPr>
          <w:p w14:paraId="4F9D9A6B" w14:textId="1BF3FC84"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23,935,400</w:t>
            </w:r>
          </w:p>
        </w:tc>
        <w:tc>
          <w:tcPr>
            <w:tcW w:w="915" w:type="pct"/>
            <w:tcBorders>
              <w:top w:val="single" w:sz="4" w:space="0" w:color="auto"/>
              <w:left w:val="single" w:sz="4" w:space="0" w:color="auto"/>
              <w:bottom w:val="nil"/>
              <w:right w:val="single" w:sz="4" w:space="0" w:color="auto"/>
            </w:tcBorders>
            <w:vAlign w:val="center"/>
          </w:tcPr>
          <w:p w14:paraId="6C39E86A" w14:textId="10F21038" w:rsidR="00373942" w:rsidRPr="009A6BBB" w:rsidRDefault="00373942" w:rsidP="00373942">
            <w:pPr>
              <w:jc w:val="right"/>
              <w:rPr>
                <w:rFonts w:eastAsia="Arial Unicode MS" w:cs="Arial"/>
                <w:color w:val="000000"/>
                <w:szCs w:val="20"/>
              </w:rPr>
            </w:pPr>
          </w:p>
        </w:tc>
      </w:tr>
      <w:tr w:rsidR="00373942" w:rsidRPr="009A6BBB" w14:paraId="79D973C2" w14:textId="77777777" w:rsidTr="004707BD">
        <w:trPr>
          <w:trHeight w:val="290"/>
        </w:trPr>
        <w:tc>
          <w:tcPr>
            <w:tcW w:w="1338" w:type="pct"/>
            <w:tcBorders>
              <w:top w:val="nil"/>
              <w:left w:val="single" w:sz="4" w:space="0" w:color="auto"/>
              <w:bottom w:val="nil"/>
              <w:right w:val="single" w:sz="4" w:space="0" w:color="auto"/>
            </w:tcBorders>
            <w:shd w:val="clear" w:color="auto" w:fill="F2F2F2" w:themeFill="background1" w:themeFillShade="F2"/>
            <w:vAlign w:val="center"/>
          </w:tcPr>
          <w:p w14:paraId="0D67B718" w14:textId="77777777" w:rsidR="00373942" w:rsidRPr="009A6BBB" w:rsidRDefault="00373942" w:rsidP="00373942">
            <w:pPr>
              <w:rPr>
                <w:rFonts w:eastAsia="Arial Unicode MS" w:cs="Arial"/>
                <w:color w:val="000000"/>
                <w:szCs w:val="20"/>
              </w:rPr>
            </w:pPr>
            <w:r w:rsidRPr="009A6BBB">
              <w:rPr>
                <w:rFonts w:cs="Arial"/>
                <w:color w:val="000000"/>
                <w:szCs w:val="20"/>
              </w:rPr>
              <w:t>Indirect Cost Recovery</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5EE7D85A" w14:textId="63C84198"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639,700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7F63DD37" w14:textId="148951B1"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720,300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352A9618" w14:textId="730FB53C"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544,600</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3DCCEE29" w14:textId="1168561E" w:rsidR="00373942" w:rsidRPr="009A6BBB" w:rsidRDefault="00373942" w:rsidP="00373942">
            <w:pPr>
              <w:jc w:val="right"/>
              <w:rPr>
                <w:rFonts w:eastAsia="Arial Unicode MS" w:cs="Arial"/>
                <w:color w:val="000000"/>
                <w:szCs w:val="20"/>
              </w:rPr>
            </w:pPr>
          </w:p>
        </w:tc>
      </w:tr>
      <w:tr w:rsidR="00373942" w:rsidRPr="009A6BBB" w14:paraId="7D2A23D5" w14:textId="77777777" w:rsidTr="004707BD">
        <w:trPr>
          <w:trHeight w:val="290"/>
        </w:trPr>
        <w:tc>
          <w:tcPr>
            <w:tcW w:w="1338" w:type="pct"/>
            <w:tcBorders>
              <w:top w:val="nil"/>
              <w:left w:val="single" w:sz="4" w:space="0" w:color="auto"/>
              <w:bottom w:val="nil"/>
              <w:right w:val="single" w:sz="4" w:space="0" w:color="auto"/>
            </w:tcBorders>
            <w:vAlign w:val="center"/>
          </w:tcPr>
          <w:p w14:paraId="263AC3A7" w14:textId="77777777" w:rsidR="00373942" w:rsidRPr="009A6BBB" w:rsidRDefault="00373942" w:rsidP="00373942">
            <w:pPr>
              <w:rPr>
                <w:rFonts w:eastAsia="Arial Unicode MS" w:cs="Arial"/>
                <w:color w:val="000000"/>
                <w:szCs w:val="20"/>
              </w:rPr>
            </w:pPr>
            <w:r w:rsidRPr="009A6BBB">
              <w:rPr>
                <w:rFonts w:cs="Arial"/>
                <w:color w:val="000000"/>
                <w:szCs w:val="20"/>
              </w:rPr>
              <w:t>Aquifer Planning &amp; Mgmt.</w:t>
            </w:r>
          </w:p>
        </w:tc>
        <w:tc>
          <w:tcPr>
            <w:tcW w:w="915" w:type="pct"/>
            <w:tcBorders>
              <w:top w:val="nil"/>
              <w:left w:val="single" w:sz="4" w:space="0" w:color="auto"/>
              <w:bottom w:val="nil"/>
              <w:right w:val="single" w:sz="4" w:space="0" w:color="auto"/>
            </w:tcBorders>
            <w:vAlign w:val="center"/>
          </w:tcPr>
          <w:p w14:paraId="37709FFB" w14:textId="2FCE3F18"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1,474,700</w:t>
            </w:r>
          </w:p>
        </w:tc>
        <w:tc>
          <w:tcPr>
            <w:tcW w:w="916" w:type="pct"/>
            <w:tcBorders>
              <w:top w:val="nil"/>
              <w:left w:val="single" w:sz="4" w:space="0" w:color="auto"/>
              <w:bottom w:val="nil"/>
              <w:right w:val="single" w:sz="4" w:space="0" w:color="auto"/>
            </w:tcBorders>
            <w:vAlign w:val="center"/>
          </w:tcPr>
          <w:p w14:paraId="76B63081" w14:textId="16574C7F"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1,534,800</w:t>
            </w:r>
          </w:p>
        </w:tc>
        <w:tc>
          <w:tcPr>
            <w:tcW w:w="916" w:type="pct"/>
            <w:tcBorders>
              <w:top w:val="nil"/>
              <w:left w:val="single" w:sz="4" w:space="0" w:color="auto"/>
              <w:bottom w:val="nil"/>
              <w:right w:val="single" w:sz="4" w:space="0" w:color="auto"/>
            </w:tcBorders>
            <w:vAlign w:val="center"/>
          </w:tcPr>
          <w:p w14:paraId="466FBA47" w14:textId="2E1E5045"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1,588,000</w:t>
            </w:r>
          </w:p>
        </w:tc>
        <w:tc>
          <w:tcPr>
            <w:tcW w:w="915" w:type="pct"/>
            <w:tcBorders>
              <w:top w:val="nil"/>
              <w:left w:val="single" w:sz="4" w:space="0" w:color="auto"/>
              <w:bottom w:val="nil"/>
              <w:right w:val="single" w:sz="4" w:space="0" w:color="auto"/>
            </w:tcBorders>
            <w:vAlign w:val="center"/>
          </w:tcPr>
          <w:p w14:paraId="474A018C" w14:textId="392DFC01" w:rsidR="00373942" w:rsidRPr="009A6BBB" w:rsidRDefault="00373942" w:rsidP="00373942">
            <w:pPr>
              <w:jc w:val="right"/>
              <w:rPr>
                <w:rFonts w:eastAsia="Arial Unicode MS" w:cs="Arial"/>
                <w:color w:val="000000"/>
                <w:szCs w:val="20"/>
              </w:rPr>
            </w:pPr>
          </w:p>
        </w:tc>
      </w:tr>
      <w:tr w:rsidR="00373942" w:rsidRPr="009A6BBB" w14:paraId="37F44D85" w14:textId="77777777" w:rsidTr="004707BD">
        <w:trPr>
          <w:trHeight w:val="290"/>
        </w:trPr>
        <w:tc>
          <w:tcPr>
            <w:tcW w:w="1338" w:type="pct"/>
            <w:tcBorders>
              <w:top w:val="nil"/>
              <w:left w:val="single" w:sz="4" w:space="0" w:color="auto"/>
              <w:bottom w:val="nil"/>
              <w:right w:val="single" w:sz="4" w:space="0" w:color="auto"/>
            </w:tcBorders>
            <w:shd w:val="clear" w:color="auto" w:fill="F2F2F2" w:themeFill="background1" w:themeFillShade="F2"/>
            <w:vAlign w:val="center"/>
          </w:tcPr>
          <w:p w14:paraId="54ADA9A0" w14:textId="7A07D80B" w:rsidR="00373942" w:rsidRPr="009A6BBB" w:rsidRDefault="00373942" w:rsidP="00373942">
            <w:pPr>
              <w:rPr>
                <w:rFonts w:cs="Arial"/>
                <w:color w:val="000000"/>
                <w:szCs w:val="20"/>
              </w:rPr>
            </w:pPr>
            <w:r w:rsidRPr="009A6BBB">
              <w:rPr>
                <w:rFonts w:cs="Arial"/>
                <w:color w:val="000000"/>
                <w:szCs w:val="20"/>
              </w:rPr>
              <w:t>ARPA SLFRF</w:t>
            </w:r>
            <w:r w:rsidRPr="009A6BBB">
              <w:rPr>
                <w:rStyle w:val="FootnoteReference"/>
                <w:rFonts w:cs="Arial"/>
                <w:color w:val="000000"/>
                <w:szCs w:val="20"/>
              </w:rPr>
              <w:footnoteReference w:id="2"/>
            </w:r>
            <w:r w:rsidRPr="009A6BBB">
              <w:rPr>
                <w:rFonts w:cs="Arial"/>
                <w:color w:val="000000"/>
                <w:szCs w:val="20"/>
              </w:rPr>
              <w:t xml:space="preserve"> </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255133B9" w14:textId="2A84B6DC"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3739F675" w14:textId="4067E5CC"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100,030,000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45B0AD76" w14:textId="6CE78EB6"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50,000,000</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25FB623C" w14:textId="7E53C366" w:rsidR="00373942" w:rsidRPr="009A6BBB" w:rsidRDefault="00373942" w:rsidP="00373942">
            <w:pPr>
              <w:jc w:val="right"/>
              <w:rPr>
                <w:rFonts w:eastAsia="Arial Unicode MS" w:cs="Arial"/>
                <w:color w:val="000000"/>
                <w:szCs w:val="20"/>
              </w:rPr>
            </w:pPr>
          </w:p>
        </w:tc>
      </w:tr>
      <w:tr w:rsidR="00373942" w:rsidRPr="009A6BBB" w14:paraId="6FA6A6A9" w14:textId="77777777" w:rsidTr="004707BD">
        <w:trPr>
          <w:trHeight w:val="290"/>
        </w:trPr>
        <w:tc>
          <w:tcPr>
            <w:tcW w:w="1338" w:type="pct"/>
            <w:tcBorders>
              <w:top w:val="nil"/>
              <w:left w:val="single" w:sz="4" w:space="0" w:color="auto"/>
              <w:bottom w:val="nil"/>
              <w:right w:val="single" w:sz="4" w:space="0" w:color="auto"/>
            </w:tcBorders>
            <w:vAlign w:val="center"/>
          </w:tcPr>
          <w:p w14:paraId="324ECA39" w14:textId="77777777" w:rsidR="00373942" w:rsidRPr="009A6BBB" w:rsidRDefault="00373942" w:rsidP="00373942">
            <w:pPr>
              <w:rPr>
                <w:rFonts w:eastAsia="Arial Unicode MS" w:cs="Arial"/>
                <w:color w:val="000000"/>
                <w:szCs w:val="20"/>
              </w:rPr>
            </w:pPr>
            <w:r w:rsidRPr="009A6BBB">
              <w:rPr>
                <w:rFonts w:cs="Arial"/>
                <w:color w:val="000000"/>
                <w:szCs w:val="20"/>
              </w:rPr>
              <w:t>Water Admin. Fund</w:t>
            </w:r>
          </w:p>
        </w:tc>
        <w:tc>
          <w:tcPr>
            <w:tcW w:w="915" w:type="pct"/>
            <w:tcBorders>
              <w:top w:val="nil"/>
              <w:left w:val="single" w:sz="4" w:space="0" w:color="auto"/>
              <w:bottom w:val="nil"/>
              <w:right w:val="single" w:sz="4" w:space="0" w:color="auto"/>
            </w:tcBorders>
            <w:vAlign w:val="center"/>
          </w:tcPr>
          <w:p w14:paraId="13B0BD8F" w14:textId="56989771"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1,641,200</w:t>
            </w:r>
          </w:p>
        </w:tc>
        <w:tc>
          <w:tcPr>
            <w:tcW w:w="916" w:type="pct"/>
            <w:tcBorders>
              <w:top w:val="nil"/>
              <w:left w:val="single" w:sz="4" w:space="0" w:color="auto"/>
              <w:bottom w:val="nil"/>
              <w:right w:val="single" w:sz="4" w:space="0" w:color="auto"/>
            </w:tcBorders>
            <w:vAlign w:val="center"/>
          </w:tcPr>
          <w:p w14:paraId="7E64CA0C" w14:textId="36F69DD2"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1,741,400</w:t>
            </w:r>
          </w:p>
        </w:tc>
        <w:tc>
          <w:tcPr>
            <w:tcW w:w="916" w:type="pct"/>
            <w:tcBorders>
              <w:top w:val="nil"/>
              <w:left w:val="single" w:sz="4" w:space="0" w:color="auto"/>
              <w:bottom w:val="nil"/>
              <w:right w:val="single" w:sz="4" w:space="0" w:color="auto"/>
            </w:tcBorders>
            <w:vAlign w:val="center"/>
          </w:tcPr>
          <w:p w14:paraId="7BA829EA" w14:textId="2E115DFA"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1,835,300</w:t>
            </w:r>
          </w:p>
        </w:tc>
        <w:tc>
          <w:tcPr>
            <w:tcW w:w="915" w:type="pct"/>
            <w:tcBorders>
              <w:top w:val="nil"/>
              <w:left w:val="single" w:sz="4" w:space="0" w:color="auto"/>
              <w:bottom w:val="nil"/>
              <w:right w:val="single" w:sz="4" w:space="0" w:color="auto"/>
            </w:tcBorders>
            <w:vAlign w:val="center"/>
          </w:tcPr>
          <w:p w14:paraId="7D5CE413" w14:textId="6765DA1A" w:rsidR="00373942" w:rsidRPr="009A6BBB" w:rsidRDefault="00373942" w:rsidP="00373942">
            <w:pPr>
              <w:jc w:val="right"/>
              <w:rPr>
                <w:rFonts w:eastAsia="Arial Unicode MS" w:cs="Arial"/>
                <w:color w:val="000000"/>
                <w:szCs w:val="20"/>
              </w:rPr>
            </w:pPr>
          </w:p>
        </w:tc>
      </w:tr>
      <w:tr w:rsidR="00373942" w:rsidRPr="009A6BBB" w14:paraId="68D84CBE" w14:textId="77777777" w:rsidTr="004707BD">
        <w:trPr>
          <w:trHeight w:val="290"/>
        </w:trPr>
        <w:tc>
          <w:tcPr>
            <w:tcW w:w="1338" w:type="pct"/>
            <w:tcBorders>
              <w:top w:val="nil"/>
              <w:left w:val="single" w:sz="4" w:space="0" w:color="auto"/>
              <w:bottom w:val="nil"/>
              <w:right w:val="single" w:sz="4" w:space="0" w:color="auto"/>
            </w:tcBorders>
            <w:shd w:val="clear" w:color="auto" w:fill="F2F2F2" w:themeFill="background1" w:themeFillShade="F2"/>
            <w:vAlign w:val="center"/>
          </w:tcPr>
          <w:p w14:paraId="675481AD" w14:textId="6A8F488F" w:rsidR="00373942" w:rsidRPr="009A6BBB" w:rsidRDefault="00373942" w:rsidP="00373942">
            <w:pPr>
              <w:rPr>
                <w:rFonts w:eastAsia="Arial Unicode MS" w:cs="Arial"/>
                <w:color w:val="000000"/>
                <w:szCs w:val="20"/>
              </w:rPr>
            </w:pPr>
            <w:r w:rsidRPr="009A6BBB">
              <w:rPr>
                <w:rFonts w:cs="Arial"/>
                <w:color w:val="000000"/>
                <w:szCs w:val="20"/>
              </w:rPr>
              <w:t xml:space="preserve">Technology </w:t>
            </w:r>
            <w:proofErr w:type="spellStart"/>
            <w:r w:rsidRPr="009A6BBB">
              <w:rPr>
                <w:rFonts w:cs="Arial"/>
                <w:color w:val="000000"/>
                <w:szCs w:val="20"/>
              </w:rPr>
              <w:t>Infrast</w:t>
            </w:r>
            <w:proofErr w:type="spellEnd"/>
            <w:r w:rsidRPr="009A6BBB">
              <w:rPr>
                <w:rFonts w:cs="Arial"/>
                <w:color w:val="000000"/>
                <w:szCs w:val="20"/>
              </w:rPr>
              <w:t>. Stab.</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2FFFB36C" w14:textId="52CF2EA1"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7F930D73" w14:textId="713CB306"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4777DF1A" w14:textId="40ACD388"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0</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5CB6B8B1" w14:textId="2FA4EC55" w:rsidR="00373942" w:rsidRPr="009A6BBB" w:rsidRDefault="00373942" w:rsidP="00373942">
            <w:pPr>
              <w:jc w:val="right"/>
              <w:rPr>
                <w:rFonts w:eastAsia="Arial Unicode MS" w:cs="Arial"/>
                <w:color w:val="000000"/>
                <w:szCs w:val="20"/>
              </w:rPr>
            </w:pPr>
          </w:p>
        </w:tc>
      </w:tr>
      <w:tr w:rsidR="00373942" w:rsidRPr="009A6BBB" w14:paraId="288C2E3D" w14:textId="77777777" w:rsidTr="004707BD">
        <w:trPr>
          <w:trHeight w:val="290"/>
        </w:trPr>
        <w:tc>
          <w:tcPr>
            <w:tcW w:w="1338" w:type="pct"/>
            <w:tcBorders>
              <w:top w:val="nil"/>
              <w:left w:val="single" w:sz="4" w:space="0" w:color="auto"/>
              <w:bottom w:val="nil"/>
              <w:right w:val="single" w:sz="4" w:space="0" w:color="auto"/>
            </w:tcBorders>
            <w:vAlign w:val="center"/>
          </w:tcPr>
          <w:p w14:paraId="4D050B2F" w14:textId="24E798EB" w:rsidR="00373942" w:rsidRPr="009A6BBB" w:rsidRDefault="00373942" w:rsidP="00373942">
            <w:pPr>
              <w:rPr>
                <w:rFonts w:cs="Arial"/>
                <w:color w:val="000000"/>
                <w:szCs w:val="20"/>
              </w:rPr>
            </w:pPr>
            <w:r w:rsidRPr="009A6BBB">
              <w:rPr>
                <w:rFonts w:cs="Arial"/>
                <w:color w:val="000000"/>
                <w:szCs w:val="20"/>
              </w:rPr>
              <w:t>Adjudications</w:t>
            </w:r>
            <w:r w:rsidRPr="009A6BBB">
              <w:rPr>
                <w:rStyle w:val="FootnoteReference"/>
                <w:rFonts w:cs="Arial"/>
                <w:color w:val="000000"/>
                <w:szCs w:val="20"/>
              </w:rPr>
              <w:footnoteReference w:id="3"/>
            </w:r>
          </w:p>
        </w:tc>
        <w:tc>
          <w:tcPr>
            <w:tcW w:w="915" w:type="pct"/>
            <w:tcBorders>
              <w:top w:val="nil"/>
              <w:left w:val="single" w:sz="4" w:space="0" w:color="auto"/>
              <w:bottom w:val="nil"/>
              <w:right w:val="single" w:sz="4" w:space="0" w:color="auto"/>
            </w:tcBorders>
            <w:vAlign w:val="center"/>
          </w:tcPr>
          <w:p w14:paraId="558AF512" w14:textId="321B5448"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38,000</w:t>
            </w:r>
          </w:p>
        </w:tc>
        <w:tc>
          <w:tcPr>
            <w:tcW w:w="916" w:type="pct"/>
            <w:tcBorders>
              <w:top w:val="nil"/>
              <w:left w:val="single" w:sz="4" w:space="0" w:color="auto"/>
              <w:bottom w:val="nil"/>
              <w:right w:val="single" w:sz="4" w:space="0" w:color="auto"/>
            </w:tcBorders>
            <w:vAlign w:val="center"/>
          </w:tcPr>
          <w:p w14:paraId="4EE89C10" w14:textId="5D7D2C57"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38,000</w:t>
            </w:r>
          </w:p>
        </w:tc>
        <w:tc>
          <w:tcPr>
            <w:tcW w:w="916" w:type="pct"/>
            <w:tcBorders>
              <w:top w:val="nil"/>
              <w:left w:val="single" w:sz="4" w:space="0" w:color="auto"/>
              <w:bottom w:val="nil"/>
              <w:right w:val="single" w:sz="4" w:space="0" w:color="auto"/>
            </w:tcBorders>
            <w:vAlign w:val="center"/>
          </w:tcPr>
          <w:p w14:paraId="4CB7FA90" w14:textId="261AEBCF"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47,700</w:t>
            </w:r>
          </w:p>
        </w:tc>
        <w:tc>
          <w:tcPr>
            <w:tcW w:w="915" w:type="pct"/>
            <w:tcBorders>
              <w:top w:val="nil"/>
              <w:left w:val="single" w:sz="4" w:space="0" w:color="auto"/>
              <w:bottom w:val="nil"/>
              <w:right w:val="single" w:sz="4" w:space="0" w:color="auto"/>
            </w:tcBorders>
            <w:vAlign w:val="center"/>
          </w:tcPr>
          <w:p w14:paraId="49143D9B" w14:textId="0C5E36C8" w:rsidR="00373942" w:rsidRPr="009A6BBB" w:rsidRDefault="00373942" w:rsidP="00373942">
            <w:pPr>
              <w:jc w:val="right"/>
              <w:rPr>
                <w:rFonts w:eastAsia="Arial Unicode MS" w:cs="Arial"/>
                <w:color w:val="000000"/>
                <w:szCs w:val="20"/>
              </w:rPr>
            </w:pPr>
          </w:p>
        </w:tc>
      </w:tr>
      <w:tr w:rsidR="00373942" w:rsidRPr="009A6BBB" w14:paraId="72D08237" w14:textId="77777777" w:rsidTr="004707BD">
        <w:trPr>
          <w:trHeight w:val="290"/>
        </w:trPr>
        <w:tc>
          <w:tcPr>
            <w:tcW w:w="1338" w:type="pct"/>
            <w:tcBorders>
              <w:top w:val="nil"/>
              <w:left w:val="single" w:sz="4" w:space="0" w:color="auto"/>
              <w:bottom w:val="nil"/>
              <w:right w:val="single" w:sz="4" w:space="0" w:color="auto"/>
            </w:tcBorders>
            <w:shd w:val="clear" w:color="auto" w:fill="F2F2F2" w:themeFill="background1" w:themeFillShade="F2"/>
            <w:vAlign w:val="center"/>
          </w:tcPr>
          <w:p w14:paraId="24D6A637" w14:textId="77777777" w:rsidR="00373942" w:rsidRPr="009A6BBB" w:rsidRDefault="00373942" w:rsidP="00373942">
            <w:pPr>
              <w:rPr>
                <w:rFonts w:eastAsia="Arial Unicode MS" w:cs="Arial"/>
                <w:color w:val="000000"/>
                <w:szCs w:val="20"/>
              </w:rPr>
            </w:pPr>
            <w:r w:rsidRPr="009A6BBB">
              <w:rPr>
                <w:rFonts w:cs="Arial"/>
                <w:color w:val="000000"/>
                <w:szCs w:val="20"/>
              </w:rPr>
              <w:t>Federal Grant</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59B34D77" w14:textId="1B556758"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1,561,400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4EAFC4FE" w14:textId="366A5A6F"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1,774,500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48251A4A" w14:textId="291C2865"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1,838,100</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526E76CD" w14:textId="5DC34D99" w:rsidR="00373942" w:rsidRPr="009A6BBB" w:rsidRDefault="00373942" w:rsidP="00373942">
            <w:pPr>
              <w:jc w:val="right"/>
              <w:rPr>
                <w:rFonts w:eastAsia="Arial Unicode MS" w:cs="Arial"/>
                <w:color w:val="000000"/>
                <w:szCs w:val="20"/>
              </w:rPr>
            </w:pPr>
          </w:p>
        </w:tc>
      </w:tr>
      <w:tr w:rsidR="00373942" w:rsidRPr="009A6BBB" w14:paraId="45FF3C58" w14:textId="77777777" w:rsidTr="004707BD">
        <w:trPr>
          <w:trHeight w:val="290"/>
        </w:trPr>
        <w:tc>
          <w:tcPr>
            <w:tcW w:w="1338" w:type="pct"/>
            <w:tcBorders>
              <w:top w:val="nil"/>
              <w:left w:val="single" w:sz="4" w:space="0" w:color="auto"/>
              <w:bottom w:val="nil"/>
              <w:right w:val="single" w:sz="4" w:space="0" w:color="auto"/>
            </w:tcBorders>
            <w:vAlign w:val="center"/>
          </w:tcPr>
          <w:p w14:paraId="44207FD3" w14:textId="77777777" w:rsidR="00373942" w:rsidRPr="009A6BBB" w:rsidRDefault="00373942" w:rsidP="00373942">
            <w:pPr>
              <w:rPr>
                <w:rFonts w:eastAsia="Arial Unicode MS" w:cs="Arial"/>
                <w:color w:val="000000"/>
                <w:szCs w:val="20"/>
              </w:rPr>
            </w:pPr>
            <w:r w:rsidRPr="009A6BBB">
              <w:rPr>
                <w:rFonts w:cs="Arial"/>
                <w:color w:val="000000"/>
                <w:szCs w:val="20"/>
              </w:rPr>
              <w:t>Miscellaneous Revenue</w:t>
            </w:r>
          </w:p>
        </w:tc>
        <w:tc>
          <w:tcPr>
            <w:tcW w:w="915" w:type="pct"/>
            <w:tcBorders>
              <w:top w:val="nil"/>
              <w:left w:val="single" w:sz="4" w:space="0" w:color="auto"/>
              <w:bottom w:val="nil"/>
              <w:right w:val="single" w:sz="4" w:space="0" w:color="auto"/>
            </w:tcBorders>
            <w:vAlign w:val="center"/>
          </w:tcPr>
          <w:p w14:paraId="2DD4A7A2" w14:textId="0331F446"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1,737,100</w:t>
            </w:r>
          </w:p>
        </w:tc>
        <w:tc>
          <w:tcPr>
            <w:tcW w:w="916" w:type="pct"/>
            <w:tcBorders>
              <w:top w:val="nil"/>
              <w:left w:val="single" w:sz="4" w:space="0" w:color="auto"/>
              <w:bottom w:val="nil"/>
              <w:right w:val="single" w:sz="4" w:space="0" w:color="auto"/>
            </w:tcBorders>
            <w:vAlign w:val="center"/>
          </w:tcPr>
          <w:p w14:paraId="522FAD7E" w14:textId="2E74D2CF"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1,624,100</w:t>
            </w:r>
          </w:p>
        </w:tc>
        <w:tc>
          <w:tcPr>
            <w:tcW w:w="916" w:type="pct"/>
            <w:tcBorders>
              <w:top w:val="nil"/>
              <w:left w:val="single" w:sz="4" w:space="0" w:color="auto"/>
              <w:bottom w:val="nil"/>
              <w:right w:val="single" w:sz="4" w:space="0" w:color="auto"/>
            </w:tcBorders>
            <w:vAlign w:val="center"/>
          </w:tcPr>
          <w:p w14:paraId="0A1FAB18" w14:textId="52C81D93"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1,680,000</w:t>
            </w:r>
          </w:p>
        </w:tc>
        <w:tc>
          <w:tcPr>
            <w:tcW w:w="915" w:type="pct"/>
            <w:tcBorders>
              <w:top w:val="nil"/>
              <w:left w:val="single" w:sz="4" w:space="0" w:color="auto"/>
              <w:bottom w:val="nil"/>
              <w:right w:val="single" w:sz="4" w:space="0" w:color="auto"/>
            </w:tcBorders>
            <w:vAlign w:val="center"/>
          </w:tcPr>
          <w:p w14:paraId="7BF375E8" w14:textId="61A642CC" w:rsidR="00373942" w:rsidRPr="009A6BBB" w:rsidRDefault="00373942" w:rsidP="00373942">
            <w:pPr>
              <w:jc w:val="right"/>
              <w:rPr>
                <w:rFonts w:eastAsia="Arial Unicode MS" w:cs="Arial"/>
                <w:color w:val="000000"/>
                <w:szCs w:val="20"/>
                <w:u w:val="single"/>
              </w:rPr>
            </w:pPr>
          </w:p>
        </w:tc>
      </w:tr>
      <w:tr w:rsidR="00373942" w:rsidRPr="009A6BBB" w14:paraId="626AAB4E" w14:textId="77777777" w:rsidTr="004707BD">
        <w:trPr>
          <w:trHeight w:val="290"/>
        </w:trPr>
        <w:tc>
          <w:tcPr>
            <w:tcW w:w="133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BBAC792" w14:textId="77777777" w:rsidR="00373942" w:rsidRPr="009A6BBB" w:rsidRDefault="00373942" w:rsidP="00373942">
            <w:pPr>
              <w:spacing w:before="60"/>
              <w:ind w:left="245"/>
              <w:rPr>
                <w:rFonts w:eastAsia="Arial Unicode MS" w:cs="Arial"/>
                <w:b/>
                <w:bCs/>
                <w:color w:val="000000"/>
                <w:szCs w:val="20"/>
              </w:rPr>
            </w:pPr>
            <w:r w:rsidRPr="009A6BBB">
              <w:rPr>
                <w:rFonts w:cs="Arial"/>
                <w:b/>
                <w:bCs/>
                <w:szCs w:val="20"/>
              </w:rPr>
              <w:t>Total</w:t>
            </w:r>
          </w:p>
        </w:tc>
        <w:tc>
          <w:tcPr>
            <w:tcW w:w="91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7871071" w14:textId="071C56C1" w:rsidR="00373942" w:rsidRPr="009A6BBB" w:rsidRDefault="00373942" w:rsidP="00373942">
            <w:pPr>
              <w:jc w:val="right"/>
              <w:rPr>
                <w:rFonts w:eastAsia="Arial Unicode MS" w:cs="Arial"/>
                <w:b/>
                <w:color w:val="000000"/>
                <w:szCs w:val="20"/>
              </w:rPr>
            </w:pPr>
            <w:r w:rsidRPr="009A6BBB">
              <w:rPr>
                <w:rFonts w:eastAsia="Arial Unicode MS" w:cs="Arial"/>
                <w:b/>
                <w:bCs/>
                <w:szCs w:val="20"/>
              </w:rPr>
              <w:t>$27,656,900</w:t>
            </w:r>
          </w:p>
        </w:tc>
        <w:tc>
          <w:tcPr>
            <w:tcW w:w="916"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38EA82E" w14:textId="6538E634" w:rsidR="00373942" w:rsidRPr="009A6BBB" w:rsidRDefault="00373942" w:rsidP="00373942">
            <w:pPr>
              <w:jc w:val="right"/>
              <w:rPr>
                <w:rFonts w:eastAsia="Arial Unicode MS" w:cs="Arial"/>
                <w:b/>
                <w:bCs/>
                <w:szCs w:val="20"/>
              </w:rPr>
            </w:pPr>
            <w:r w:rsidRPr="009A6BBB">
              <w:rPr>
                <w:rFonts w:eastAsia="Arial Unicode MS" w:cs="Arial"/>
                <w:b/>
                <w:bCs/>
                <w:szCs w:val="20"/>
              </w:rPr>
              <w:t>$129,984,300</w:t>
            </w:r>
          </w:p>
        </w:tc>
        <w:tc>
          <w:tcPr>
            <w:tcW w:w="916"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D69A31" w14:textId="52E44CA7" w:rsidR="00373942" w:rsidRPr="009A6BBB" w:rsidRDefault="00373942" w:rsidP="00373942">
            <w:pPr>
              <w:jc w:val="right"/>
              <w:rPr>
                <w:rFonts w:eastAsia="Arial Unicode MS" w:cs="Arial"/>
                <w:b/>
                <w:bCs/>
                <w:szCs w:val="20"/>
              </w:rPr>
            </w:pPr>
            <w:r w:rsidRPr="009A6BBB">
              <w:rPr>
                <w:rFonts w:eastAsia="Arial Unicode MS" w:cs="Arial"/>
                <w:b/>
                <w:bCs/>
                <w:szCs w:val="20"/>
              </w:rPr>
              <w:t>$81,469,100</w:t>
            </w:r>
          </w:p>
        </w:tc>
        <w:tc>
          <w:tcPr>
            <w:tcW w:w="91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E62D74" w14:textId="7D883C2A" w:rsidR="00373942" w:rsidRPr="009A6BBB" w:rsidRDefault="00373942" w:rsidP="00373942">
            <w:pPr>
              <w:jc w:val="right"/>
              <w:rPr>
                <w:rFonts w:eastAsia="Arial Unicode MS" w:cs="Arial"/>
                <w:b/>
                <w:bCs/>
                <w:szCs w:val="20"/>
              </w:rPr>
            </w:pPr>
          </w:p>
        </w:tc>
      </w:tr>
      <w:tr w:rsidR="00373942" w:rsidRPr="009A6BBB" w14:paraId="11D912A9" w14:textId="77777777" w:rsidTr="004707BD">
        <w:trPr>
          <w:trHeight w:val="290"/>
        </w:trPr>
        <w:tc>
          <w:tcPr>
            <w:tcW w:w="1338" w:type="pct"/>
            <w:tcBorders>
              <w:top w:val="single" w:sz="4" w:space="0" w:color="auto"/>
              <w:left w:val="single" w:sz="4" w:space="0" w:color="auto"/>
              <w:bottom w:val="single" w:sz="4" w:space="0" w:color="auto"/>
              <w:right w:val="single" w:sz="4" w:space="0" w:color="auto"/>
            </w:tcBorders>
            <w:shd w:val="clear" w:color="auto" w:fill="000080"/>
            <w:vAlign w:val="center"/>
          </w:tcPr>
          <w:p w14:paraId="313ACC51" w14:textId="77777777" w:rsidR="00373942" w:rsidRPr="009A6BBB" w:rsidRDefault="00373942" w:rsidP="00373942">
            <w:pPr>
              <w:jc w:val="center"/>
              <w:rPr>
                <w:rFonts w:cs="Arial"/>
                <w:b/>
                <w:bCs/>
                <w:color w:val="FFFFFF"/>
                <w:szCs w:val="20"/>
                <w:highlight w:val="darkBlue"/>
              </w:rPr>
            </w:pPr>
            <w:r w:rsidRPr="009A6BBB">
              <w:rPr>
                <w:rFonts w:cs="Arial"/>
                <w:b/>
                <w:bCs/>
                <w:color w:val="FFFFFF"/>
                <w:szCs w:val="20"/>
                <w:highlight w:val="darkBlue"/>
              </w:rPr>
              <w:t>Expenditures</w:t>
            </w:r>
          </w:p>
        </w:tc>
        <w:tc>
          <w:tcPr>
            <w:tcW w:w="915" w:type="pct"/>
            <w:tcBorders>
              <w:top w:val="single" w:sz="4" w:space="0" w:color="auto"/>
              <w:left w:val="single" w:sz="4" w:space="0" w:color="auto"/>
              <w:bottom w:val="single" w:sz="4" w:space="0" w:color="auto"/>
              <w:right w:val="single" w:sz="4" w:space="0" w:color="auto"/>
            </w:tcBorders>
            <w:shd w:val="clear" w:color="auto" w:fill="000080"/>
            <w:vAlign w:val="center"/>
          </w:tcPr>
          <w:p w14:paraId="37BD185E" w14:textId="145ADA75" w:rsidR="00373942" w:rsidRPr="009A6BBB" w:rsidRDefault="00373942" w:rsidP="00373942">
            <w:pPr>
              <w:ind w:left="113" w:firstLine="270"/>
              <w:jc w:val="right"/>
              <w:rPr>
                <w:rFonts w:cs="Arial"/>
                <w:b/>
                <w:bCs/>
                <w:color w:val="FFFFFF"/>
                <w:szCs w:val="20"/>
                <w:highlight w:val="darkBlue"/>
              </w:rPr>
            </w:pPr>
            <w:r w:rsidRPr="009A6BBB">
              <w:rPr>
                <w:rFonts w:cs="Arial"/>
                <w:b/>
                <w:bCs/>
                <w:color w:val="FFFFFF"/>
                <w:szCs w:val="20"/>
                <w:highlight w:val="darkBlue"/>
              </w:rPr>
              <w:t>FY 2022</w:t>
            </w:r>
          </w:p>
        </w:tc>
        <w:tc>
          <w:tcPr>
            <w:tcW w:w="916" w:type="pct"/>
            <w:tcBorders>
              <w:top w:val="single" w:sz="4" w:space="0" w:color="auto"/>
              <w:left w:val="single" w:sz="4" w:space="0" w:color="auto"/>
              <w:bottom w:val="single" w:sz="4" w:space="0" w:color="auto"/>
              <w:right w:val="single" w:sz="4" w:space="0" w:color="auto"/>
            </w:tcBorders>
            <w:shd w:val="clear" w:color="auto" w:fill="000080"/>
            <w:vAlign w:val="center"/>
          </w:tcPr>
          <w:p w14:paraId="6C5C98ED" w14:textId="2902C7A8" w:rsidR="00373942" w:rsidRPr="009A6BBB" w:rsidRDefault="00373942" w:rsidP="00373942">
            <w:pPr>
              <w:ind w:left="103"/>
              <w:jc w:val="right"/>
              <w:rPr>
                <w:rFonts w:cs="Arial"/>
                <w:b/>
                <w:bCs/>
                <w:color w:val="FFFFFF"/>
                <w:szCs w:val="20"/>
                <w:highlight w:val="darkBlue"/>
              </w:rPr>
            </w:pPr>
            <w:r w:rsidRPr="009A6BBB">
              <w:rPr>
                <w:rFonts w:cs="Arial"/>
                <w:b/>
                <w:bCs/>
                <w:color w:val="FFFFFF"/>
                <w:szCs w:val="20"/>
                <w:highlight w:val="darkBlue"/>
              </w:rPr>
              <w:t>FY 2023</w:t>
            </w:r>
          </w:p>
        </w:tc>
        <w:tc>
          <w:tcPr>
            <w:tcW w:w="916" w:type="pct"/>
            <w:tcBorders>
              <w:top w:val="single" w:sz="4" w:space="0" w:color="auto"/>
              <w:left w:val="single" w:sz="4" w:space="0" w:color="auto"/>
              <w:bottom w:val="single" w:sz="4" w:space="0" w:color="auto"/>
              <w:right w:val="single" w:sz="4" w:space="0" w:color="auto"/>
            </w:tcBorders>
            <w:shd w:val="clear" w:color="auto" w:fill="000080"/>
            <w:vAlign w:val="center"/>
          </w:tcPr>
          <w:p w14:paraId="3763A094" w14:textId="51A05BDC" w:rsidR="00373942" w:rsidRPr="009A6BBB" w:rsidRDefault="00373942" w:rsidP="00373942">
            <w:pPr>
              <w:jc w:val="right"/>
              <w:rPr>
                <w:rFonts w:cs="Arial"/>
                <w:b/>
                <w:bCs/>
                <w:color w:val="FFFFFF"/>
                <w:szCs w:val="20"/>
                <w:highlight w:val="darkBlue"/>
              </w:rPr>
            </w:pPr>
            <w:r w:rsidRPr="009A6BBB">
              <w:rPr>
                <w:rFonts w:cs="Arial"/>
                <w:b/>
                <w:bCs/>
                <w:color w:val="FFFFFF"/>
                <w:szCs w:val="20"/>
                <w:highlight w:val="darkBlue"/>
              </w:rPr>
              <w:t>FY 2024</w:t>
            </w:r>
          </w:p>
        </w:tc>
        <w:tc>
          <w:tcPr>
            <w:tcW w:w="915" w:type="pct"/>
            <w:tcBorders>
              <w:top w:val="single" w:sz="4" w:space="0" w:color="auto"/>
              <w:left w:val="single" w:sz="4" w:space="0" w:color="auto"/>
              <w:bottom w:val="single" w:sz="4" w:space="0" w:color="auto"/>
              <w:right w:val="single" w:sz="4" w:space="0" w:color="auto"/>
            </w:tcBorders>
            <w:shd w:val="clear" w:color="auto" w:fill="000080"/>
            <w:vAlign w:val="center"/>
          </w:tcPr>
          <w:p w14:paraId="04141793" w14:textId="60B254ED" w:rsidR="00373942" w:rsidRPr="009A6BBB" w:rsidRDefault="00373942" w:rsidP="00373942">
            <w:pPr>
              <w:jc w:val="right"/>
              <w:rPr>
                <w:rFonts w:cs="Arial"/>
                <w:b/>
                <w:bCs/>
                <w:color w:val="FFFFFF"/>
                <w:szCs w:val="20"/>
                <w:highlight w:val="darkBlue"/>
              </w:rPr>
            </w:pPr>
            <w:r w:rsidRPr="009A6BBB">
              <w:rPr>
                <w:rFonts w:cs="Arial"/>
                <w:b/>
                <w:bCs/>
                <w:color w:val="FFFFFF"/>
                <w:szCs w:val="20"/>
                <w:highlight w:val="darkBlue"/>
              </w:rPr>
              <w:t>FY 202</w:t>
            </w:r>
            <w:r>
              <w:rPr>
                <w:rFonts w:cs="Arial"/>
                <w:b/>
                <w:bCs/>
                <w:color w:val="FFFFFF"/>
                <w:szCs w:val="20"/>
                <w:highlight w:val="darkBlue"/>
              </w:rPr>
              <w:t>5</w:t>
            </w:r>
          </w:p>
        </w:tc>
      </w:tr>
      <w:tr w:rsidR="00373942" w:rsidRPr="009A6BBB" w14:paraId="4935B494" w14:textId="77777777" w:rsidTr="004707BD">
        <w:trPr>
          <w:trHeight w:val="290"/>
        </w:trPr>
        <w:tc>
          <w:tcPr>
            <w:tcW w:w="13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4FAD8FF8" w14:textId="77777777" w:rsidR="00373942" w:rsidRPr="009A6BBB" w:rsidRDefault="00373942" w:rsidP="00373942">
            <w:pPr>
              <w:rPr>
                <w:rFonts w:cs="Arial"/>
                <w:szCs w:val="20"/>
              </w:rPr>
            </w:pPr>
            <w:r w:rsidRPr="009A6BBB">
              <w:rPr>
                <w:rFonts w:cs="Arial"/>
                <w:szCs w:val="20"/>
              </w:rPr>
              <w:t>Personnel Costs</w:t>
            </w:r>
          </w:p>
        </w:tc>
        <w:tc>
          <w:tcPr>
            <w:tcW w:w="915"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50790E3C" w14:textId="5747CB47"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12,886,400</w:t>
            </w:r>
          </w:p>
        </w:tc>
        <w:tc>
          <w:tcPr>
            <w:tcW w:w="916"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4F23F846" w14:textId="784E434C"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13,894,400</w:t>
            </w:r>
          </w:p>
        </w:tc>
        <w:tc>
          <w:tcPr>
            <w:tcW w:w="916"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31F88586" w14:textId="6D78B903"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14,665,700</w:t>
            </w:r>
          </w:p>
        </w:tc>
        <w:tc>
          <w:tcPr>
            <w:tcW w:w="915"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26273555" w14:textId="7580EDC7" w:rsidR="00373942" w:rsidRPr="009A6BBB" w:rsidRDefault="00373942" w:rsidP="00373942">
            <w:pPr>
              <w:jc w:val="right"/>
              <w:rPr>
                <w:rFonts w:eastAsia="Arial Unicode MS" w:cs="Arial"/>
                <w:color w:val="000000"/>
                <w:szCs w:val="20"/>
              </w:rPr>
            </w:pPr>
          </w:p>
        </w:tc>
      </w:tr>
      <w:tr w:rsidR="00373942" w:rsidRPr="009A6BBB" w14:paraId="46EE90D9" w14:textId="77777777" w:rsidTr="004707BD">
        <w:trPr>
          <w:trHeight w:val="290"/>
        </w:trPr>
        <w:tc>
          <w:tcPr>
            <w:tcW w:w="1338" w:type="pct"/>
            <w:tcBorders>
              <w:top w:val="nil"/>
              <w:left w:val="single" w:sz="4" w:space="0" w:color="auto"/>
              <w:bottom w:val="nil"/>
              <w:right w:val="single" w:sz="4" w:space="0" w:color="auto"/>
            </w:tcBorders>
            <w:vAlign w:val="center"/>
          </w:tcPr>
          <w:p w14:paraId="2C5D5C2C" w14:textId="77777777" w:rsidR="00373942" w:rsidRPr="009A6BBB" w:rsidRDefault="00373942" w:rsidP="00373942">
            <w:pPr>
              <w:rPr>
                <w:rFonts w:cs="Arial"/>
                <w:szCs w:val="20"/>
              </w:rPr>
            </w:pPr>
            <w:r w:rsidRPr="009A6BBB">
              <w:rPr>
                <w:rFonts w:cs="Arial"/>
                <w:szCs w:val="20"/>
              </w:rPr>
              <w:t>Operating Expenditures</w:t>
            </w:r>
          </w:p>
        </w:tc>
        <w:tc>
          <w:tcPr>
            <w:tcW w:w="915" w:type="pct"/>
            <w:tcBorders>
              <w:top w:val="nil"/>
              <w:left w:val="single" w:sz="4" w:space="0" w:color="auto"/>
              <w:bottom w:val="nil"/>
              <w:right w:val="single" w:sz="4" w:space="0" w:color="auto"/>
            </w:tcBorders>
            <w:vAlign w:val="center"/>
          </w:tcPr>
          <w:p w14:paraId="14A5C5A0" w14:textId="0623BCC3"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5,701,200</w:t>
            </w:r>
          </w:p>
        </w:tc>
        <w:tc>
          <w:tcPr>
            <w:tcW w:w="916" w:type="pct"/>
            <w:tcBorders>
              <w:top w:val="nil"/>
              <w:left w:val="single" w:sz="4" w:space="0" w:color="auto"/>
              <w:bottom w:val="nil"/>
              <w:right w:val="single" w:sz="4" w:space="0" w:color="auto"/>
            </w:tcBorders>
            <w:vAlign w:val="center"/>
          </w:tcPr>
          <w:p w14:paraId="369B4319" w14:textId="240D268F"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7,564,700</w:t>
            </w:r>
          </w:p>
        </w:tc>
        <w:tc>
          <w:tcPr>
            <w:tcW w:w="916" w:type="pct"/>
            <w:tcBorders>
              <w:top w:val="nil"/>
              <w:left w:val="single" w:sz="4" w:space="0" w:color="auto"/>
              <w:bottom w:val="nil"/>
              <w:right w:val="single" w:sz="4" w:space="0" w:color="auto"/>
            </w:tcBorders>
            <w:vAlign w:val="center"/>
          </w:tcPr>
          <w:p w14:paraId="7D69E3DB" w14:textId="278D0BC0"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46,297,200</w:t>
            </w:r>
          </w:p>
        </w:tc>
        <w:tc>
          <w:tcPr>
            <w:tcW w:w="915" w:type="pct"/>
            <w:tcBorders>
              <w:top w:val="nil"/>
              <w:left w:val="single" w:sz="4" w:space="0" w:color="auto"/>
              <w:bottom w:val="nil"/>
              <w:right w:val="single" w:sz="4" w:space="0" w:color="auto"/>
            </w:tcBorders>
            <w:vAlign w:val="center"/>
          </w:tcPr>
          <w:p w14:paraId="6257373A" w14:textId="17CAB979" w:rsidR="00373942" w:rsidRPr="009A6BBB" w:rsidRDefault="00373942" w:rsidP="00373942">
            <w:pPr>
              <w:jc w:val="right"/>
              <w:rPr>
                <w:rFonts w:eastAsia="Arial Unicode MS" w:cs="Arial"/>
                <w:color w:val="000000"/>
                <w:szCs w:val="20"/>
              </w:rPr>
            </w:pPr>
          </w:p>
        </w:tc>
      </w:tr>
      <w:tr w:rsidR="00373942" w:rsidRPr="009A6BBB" w14:paraId="325AD655" w14:textId="77777777" w:rsidTr="004707BD">
        <w:trPr>
          <w:trHeight w:val="290"/>
        </w:trPr>
        <w:tc>
          <w:tcPr>
            <w:tcW w:w="1338" w:type="pct"/>
            <w:tcBorders>
              <w:top w:val="nil"/>
              <w:left w:val="single" w:sz="4" w:space="0" w:color="auto"/>
              <w:bottom w:val="nil"/>
              <w:right w:val="single" w:sz="4" w:space="0" w:color="auto"/>
            </w:tcBorders>
            <w:shd w:val="clear" w:color="auto" w:fill="F2F2F2" w:themeFill="background1" w:themeFillShade="F2"/>
            <w:vAlign w:val="center"/>
          </w:tcPr>
          <w:p w14:paraId="4937BA6F" w14:textId="77777777" w:rsidR="00373942" w:rsidRPr="009A6BBB" w:rsidRDefault="00373942" w:rsidP="00373942">
            <w:pPr>
              <w:rPr>
                <w:rFonts w:cs="Arial"/>
                <w:szCs w:val="20"/>
              </w:rPr>
            </w:pPr>
            <w:r w:rsidRPr="009A6BBB">
              <w:rPr>
                <w:rFonts w:cs="Arial"/>
                <w:szCs w:val="20"/>
              </w:rPr>
              <w:t>Capital Outlay</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79F819D9" w14:textId="078B5D21"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89,900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3E049EC1" w14:textId="08807D61"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247,300</w:t>
            </w:r>
          </w:p>
        </w:tc>
        <w:tc>
          <w:tcPr>
            <w:tcW w:w="916" w:type="pct"/>
            <w:tcBorders>
              <w:top w:val="nil"/>
              <w:left w:val="single" w:sz="4" w:space="0" w:color="auto"/>
              <w:bottom w:val="nil"/>
              <w:right w:val="single" w:sz="4" w:space="0" w:color="auto"/>
            </w:tcBorders>
            <w:shd w:val="clear" w:color="auto" w:fill="F2F2F2" w:themeFill="background1" w:themeFillShade="F2"/>
            <w:vAlign w:val="center"/>
          </w:tcPr>
          <w:p w14:paraId="524B34F1" w14:textId="4456A32B" w:rsidR="00373942" w:rsidRPr="009A6BBB" w:rsidRDefault="00373942" w:rsidP="00373942">
            <w:pPr>
              <w:jc w:val="right"/>
              <w:rPr>
                <w:rFonts w:eastAsia="Arial Unicode MS" w:cs="Arial"/>
                <w:color w:val="000000"/>
                <w:szCs w:val="20"/>
              </w:rPr>
            </w:pPr>
            <w:r w:rsidRPr="009A6BBB">
              <w:rPr>
                <w:rFonts w:eastAsia="Arial Unicode MS" w:cs="Arial"/>
                <w:color w:val="000000"/>
                <w:szCs w:val="20"/>
              </w:rPr>
              <w:t>483,200</w:t>
            </w:r>
          </w:p>
        </w:tc>
        <w:tc>
          <w:tcPr>
            <w:tcW w:w="915" w:type="pct"/>
            <w:tcBorders>
              <w:top w:val="nil"/>
              <w:left w:val="single" w:sz="4" w:space="0" w:color="auto"/>
              <w:bottom w:val="nil"/>
              <w:right w:val="single" w:sz="4" w:space="0" w:color="auto"/>
            </w:tcBorders>
            <w:shd w:val="clear" w:color="auto" w:fill="F2F2F2" w:themeFill="background1" w:themeFillShade="F2"/>
            <w:vAlign w:val="center"/>
          </w:tcPr>
          <w:p w14:paraId="2A3AF1CC" w14:textId="650A4281" w:rsidR="00373942" w:rsidRPr="009A6BBB" w:rsidRDefault="00373942" w:rsidP="00373942">
            <w:pPr>
              <w:jc w:val="right"/>
              <w:rPr>
                <w:rFonts w:eastAsia="Arial Unicode MS" w:cs="Arial"/>
                <w:color w:val="000000"/>
                <w:szCs w:val="20"/>
              </w:rPr>
            </w:pPr>
          </w:p>
        </w:tc>
      </w:tr>
      <w:tr w:rsidR="00373942" w:rsidRPr="009A6BBB" w14:paraId="5F391CE6" w14:textId="77777777" w:rsidTr="004707BD">
        <w:trPr>
          <w:trHeight w:val="290"/>
        </w:trPr>
        <w:tc>
          <w:tcPr>
            <w:tcW w:w="1338" w:type="pct"/>
            <w:tcBorders>
              <w:top w:val="nil"/>
              <w:left w:val="single" w:sz="4" w:space="0" w:color="auto"/>
              <w:bottom w:val="nil"/>
              <w:right w:val="single" w:sz="4" w:space="0" w:color="auto"/>
            </w:tcBorders>
            <w:vAlign w:val="center"/>
          </w:tcPr>
          <w:p w14:paraId="61DD4FB2" w14:textId="77777777" w:rsidR="00373942" w:rsidRPr="009A6BBB" w:rsidRDefault="00373942" w:rsidP="00373942">
            <w:pPr>
              <w:rPr>
                <w:rFonts w:cs="Arial"/>
                <w:szCs w:val="20"/>
              </w:rPr>
            </w:pPr>
            <w:r w:rsidRPr="009A6BBB">
              <w:rPr>
                <w:rFonts w:cs="Arial"/>
                <w:szCs w:val="20"/>
              </w:rPr>
              <w:t>Trustee/Benefit Payments</w:t>
            </w:r>
          </w:p>
        </w:tc>
        <w:tc>
          <w:tcPr>
            <w:tcW w:w="915" w:type="pct"/>
            <w:tcBorders>
              <w:top w:val="nil"/>
              <w:left w:val="single" w:sz="4" w:space="0" w:color="auto"/>
              <w:bottom w:val="nil"/>
              <w:right w:val="single" w:sz="4" w:space="0" w:color="auto"/>
            </w:tcBorders>
            <w:vAlign w:val="center"/>
          </w:tcPr>
          <w:p w14:paraId="0247512F" w14:textId="0763B447"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408,500</w:t>
            </w:r>
          </w:p>
        </w:tc>
        <w:tc>
          <w:tcPr>
            <w:tcW w:w="916" w:type="pct"/>
            <w:tcBorders>
              <w:top w:val="nil"/>
              <w:left w:val="single" w:sz="4" w:space="0" w:color="auto"/>
              <w:bottom w:val="nil"/>
              <w:right w:val="single" w:sz="4" w:space="0" w:color="auto"/>
            </w:tcBorders>
            <w:vAlign w:val="center"/>
          </w:tcPr>
          <w:p w14:paraId="050232AC" w14:textId="1707C948"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73,779,900</w:t>
            </w:r>
          </w:p>
        </w:tc>
        <w:tc>
          <w:tcPr>
            <w:tcW w:w="916" w:type="pct"/>
            <w:tcBorders>
              <w:top w:val="nil"/>
              <w:left w:val="single" w:sz="4" w:space="0" w:color="auto"/>
              <w:bottom w:val="nil"/>
              <w:right w:val="single" w:sz="4" w:space="0" w:color="auto"/>
            </w:tcBorders>
            <w:vAlign w:val="center"/>
          </w:tcPr>
          <w:p w14:paraId="405EA59C" w14:textId="20C19F8E" w:rsidR="00373942" w:rsidRPr="009A6BBB" w:rsidRDefault="00373942" w:rsidP="00373942">
            <w:pPr>
              <w:jc w:val="right"/>
              <w:rPr>
                <w:rFonts w:eastAsia="Arial Unicode MS" w:cs="Arial"/>
                <w:color w:val="000000"/>
                <w:szCs w:val="20"/>
                <w:u w:val="single"/>
              </w:rPr>
            </w:pPr>
            <w:r w:rsidRPr="009A6BBB">
              <w:rPr>
                <w:rFonts w:eastAsia="Arial Unicode MS" w:cs="Arial"/>
                <w:color w:val="000000"/>
                <w:szCs w:val="20"/>
                <w:u w:val="single"/>
              </w:rPr>
              <w:t>1,020,700</w:t>
            </w:r>
          </w:p>
        </w:tc>
        <w:tc>
          <w:tcPr>
            <w:tcW w:w="915" w:type="pct"/>
            <w:tcBorders>
              <w:top w:val="nil"/>
              <w:left w:val="single" w:sz="4" w:space="0" w:color="auto"/>
              <w:bottom w:val="nil"/>
              <w:right w:val="single" w:sz="4" w:space="0" w:color="auto"/>
            </w:tcBorders>
            <w:vAlign w:val="center"/>
          </w:tcPr>
          <w:p w14:paraId="0A043A31" w14:textId="5241B097" w:rsidR="00373942" w:rsidRPr="009A6BBB" w:rsidRDefault="00373942" w:rsidP="00373942">
            <w:pPr>
              <w:jc w:val="right"/>
              <w:rPr>
                <w:rFonts w:eastAsia="Arial Unicode MS" w:cs="Arial"/>
                <w:color w:val="000000"/>
                <w:szCs w:val="20"/>
                <w:u w:val="single"/>
              </w:rPr>
            </w:pPr>
          </w:p>
        </w:tc>
      </w:tr>
      <w:tr w:rsidR="00373942" w:rsidRPr="009A6BBB" w14:paraId="42ABD368" w14:textId="77777777" w:rsidTr="004707BD">
        <w:trPr>
          <w:trHeight w:val="290"/>
        </w:trPr>
        <w:tc>
          <w:tcPr>
            <w:tcW w:w="133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D169F1D" w14:textId="77777777" w:rsidR="00373942" w:rsidRPr="009A6BBB" w:rsidRDefault="00373942" w:rsidP="00373942">
            <w:pPr>
              <w:spacing w:before="60"/>
              <w:ind w:left="245"/>
              <w:rPr>
                <w:rFonts w:cs="Arial"/>
                <w:b/>
                <w:bCs/>
                <w:szCs w:val="20"/>
              </w:rPr>
            </w:pPr>
            <w:r w:rsidRPr="009A6BBB">
              <w:rPr>
                <w:rFonts w:cs="Arial"/>
                <w:b/>
                <w:bCs/>
                <w:szCs w:val="20"/>
              </w:rPr>
              <w:t>Total</w:t>
            </w:r>
          </w:p>
        </w:tc>
        <w:tc>
          <w:tcPr>
            <w:tcW w:w="91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7E2E32A" w14:textId="523F61DD" w:rsidR="00373942" w:rsidRPr="009A6BBB" w:rsidRDefault="00373942" w:rsidP="00373942">
            <w:pPr>
              <w:jc w:val="right"/>
              <w:rPr>
                <w:rFonts w:eastAsia="Arial Unicode MS" w:cs="Arial"/>
                <w:b/>
                <w:color w:val="000000"/>
                <w:szCs w:val="20"/>
              </w:rPr>
            </w:pPr>
            <w:r w:rsidRPr="009A6BBB">
              <w:rPr>
                <w:rFonts w:eastAsia="Arial Unicode MS" w:cs="Arial"/>
                <w:b/>
                <w:bCs/>
                <w:color w:val="000000"/>
                <w:szCs w:val="20"/>
              </w:rPr>
              <w:t>$19,086,000</w:t>
            </w:r>
          </w:p>
        </w:tc>
        <w:tc>
          <w:tcPr>
            <w:tcW w:w="916"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31B4F9" w14:textId="649A4708" w:rsidR="00373942" w:rsidRPr="009A6BBB" w:rsidRDefault="00373942" w:rsidP="00373942">
            <w:pPr>
              <w:jc w:val="right"/>
              <w:rPr>
                <w:rFonts w:eastAsia="Arial Unicode MS" w:cs="Arial"/>
                <w:b/>
                <w:bCs/>
                <w:color w:val="000000"/>
                <w:szCs w:val="20"/>
              </w:rPr>
            </w:pPr>
            <w:r w:rsidRPr="009A6BBB">
              <w:rPr>
                <w:rFonts w:eastAsia="Arial Unicode MS" w:cs="Arial"/>
                <w:b/>
                <w:bCs/>
                <w:color w:val="000000"/>
                <w:szCs w:val="20"/>
              </w:rPr>
              <w:t>$95,486,300</w:t>
            </w:r>
          </w:p>
        </w:tc>
        <w:tc>
          <w:tcPr>
            <w:tcW w:w="916"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BF891D2" w14:textId="0DA3DF64" w:rsidR="00373942" w:rsidRPr="009A6BBB" w:rsidRDefault="00373942" w:rsidP="00373942">
            <w:pPr>
              <w:jc w:val="right"/>
              <w:rPr>
                <w:rFonts w:eastAsia="Arial Unicode MS" w:cs="Arial"/>
                <w:b/>
                <w:bCs/>
                <w:color w:val="000000"/>
                <w:szCs w:val="20"/>
              </w:rPr>
            </w:pPr>
            <w:r w:rsidRPr="009A6BBB">
              <w:rPr>
                <w:rFonts w:eastAsia="Arial Unicode MS" w:cs="Arial"/>
                <w:b/>
                <w:bCs/>
                <w:color w:val="000000"/>
                <w:szCs w:val="20"/>
              </w:rPr>
              <w:t>$62,466,800</w:t>
            </w:r>
          </w:p>
        </w:tc>
        <w:tc>
          <w:tcPr>
            <w:tcW w:w="91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9FEE533" w14:textId="55D5BB76" w:rsidR="00373942" w:rsidRPr="009A6BBB" w:rsidRDefault="00373942" w:rsidP="00373942">
            <w:pPr>
              <w:jc w:val="right"/>
              <w:rPr>
                <w:rFonts w:eastAsia="Arial Unicode MS" w:cs="Arial"/>
                <w:b/>
                <w:bCs/>
                <w:color w:val="000000"/>
                <w:szCs w:val="20"/>
              </w:rPr>
            </w:pPr>
          </w:p>
        </w:tc>
      </w:tr>
    </w:tbl>
    <w:p w14:paraId="63F7137E" w14:textId="77CDD772" w:rsidR="00FF67D8" w:rsidRDefault="00FF67D8" w:rsidP="0021683F">
      <w:pPr>
        <w:rPr>
          <w:rFonts w:cs="Arial"/>
          <w:b/>
          <w:bCs/>
          <w:sz w:val="22"/>
          <w:szCs w:val="22"/>
        </w:rPr>
      </w:pPr>
    </w:p>
    <w:p w14:paraId="33ED43BD" w14:textId="77777777" w:rsidR="00A17C08" w:rsidRDefault="00A17C08" w:rsidP="0021683F">
      <w:pPr>
        <w:rPr>
          <w:rFonts w:cs="Arial"/>
          <w:b/>
          <w:bCs/>
          <w:sz w:val="22"/>
          <w:szCs w:val="22"/>
        </w:rPr>
      </w:pPr>
    </w:p>
    <w:p w14:paraId="01E7BC7A" w14:textId="323656DC" w:rsidR="00A17C08" w:rsidRDefault="00A17C08">
      <w:pPr>
        <w:rPr>
          <w:rFonts w:cs="Arial"/>
          <w:b/>
          <w:bCs/>
          <w:sz w:val="22"/>
          <w:szCs w:val="22"/>
        </w:rPr>
      </w:pPr>
      <w:r>
        <w:rPr>
          <w:rFonts w:cs="Arial"/>
          <w:b/>
          <w:bCs/>
          <w:sz w:val="22"/>
          <w:szCs w:val="22"/>
        </w:rPr>
        <w:br w:type="page"/>
      </w:r>
    </w:p>
    <w:tbl>
      <w:tblPr>
        <w:tblW w:w="5002" w:type="pct"/>
        <w:tblBorders>
          <w:top w:val="double" w:sz="4" w:space="0" w:color="auto"/>
          <w:left w:val="double" w:sz="4" w:space="0" w:color="auto"/>
          <w:bottom w:val="double" w:sz="4" w:space="0" w:color="auto"/>
          <w:right w:val="double" w:sz="4" w:space="0" w:color="auto"/>
        </w:tblBorders>
        <w:tblLook w:val="0600" w:firstRow="0" w:lastRow="0" w:firstColumn="0" w:lastColumn="0" w:noHBand="1" w:noVBand="1"/>
      </w:tblPr>
      <w:tblGrid>
        <w:gridCol w:w="3576"/>
        <w:gridCol w:w="1624"/>
        <w:gridCol w:w="1626"/>
        <w:gridCol w:w="1626"/>
        <w:gridCol w:w="1622"/>
      </w:tblGrid>
      <w:tr w:rsidR="00854B2C" w:rsidRPr="009A6BBB" w14:paraId="028EDEDB" w14:textId="77777777" w:rsidTr="004E6204">
        <w:trPr>
          <w:trHeight w:val="432"/>
        </w:trPr>
        <w:tc>
          <w:tcPr>
            <w:tcW w:w="5000" w:type="pct"/>
            <w:gridSpan w:val="5"/>
            <w:tcBorders>
              <w:top w:val="single" w:sz="6" w:space="0" w:color="auto"/>
              <w:left w:val="single" w:sz="4" w:space="0" w:color="auto"/>
              <w:bottom w:val="single" w:sz="6" w:space="0" w:color="auto"/>
              <w:right w:val="single" w:sz="4" w:space="0" w:color="auto"/>
            </w:tcBorders>
            <w:shd w:val="clear" w:color="auto" w:fill="000080"/>
            <w:vAlign w:val="center"/>
          </w:tcPr>
          <w:p w14:paraId="12312616" w14:textId="051602A2" w:rsidR="00854B2C" w:rsidRPr="00A01AD6" w:rsidRDefault="00854B2C" w:rsidP="00FF639D">
            <w:pPr>
              <w:spacing w:line="276" w:lineRule="auto"/>
              <w:jc w:val="center"/>
              <w:rPr>
                <w:rFonts w:cs="Arial"/>
                <w:color w:val="FFFFFF" w:themeColor="background1"/>
                <w:sz w:val="22"/>
                <w:szCs w:val="22"/>
              </w:rPr>
            </w:pPr>
            <w:r w:rsidRPr="00A01AD6">
              <w:rPr>
                <w:rFonts w:cs="Arial"/>
                <w:b/>
                <w:color w:val="FFFFFF" w:themeColor="background1"/>
                <w:sz w:val="22"/>
                <w:szCs w:val="22"/>
              </w:rPr>
              <w:lastRenderedPageBreak/>
              <w:t>Planning and Projects Bureau</w:t>
            </w:r>
          </w:p>
        </w:tc>
      </w:tr>
      <w:tr w:rsidR="00373942" w:rsidRPr="009A6BBB" w14:paraId="5160EB0C" w14:textId="77777777" w:rsidTr="00373942">
        <w:trPr>
          <w:trHeight w:val="422"/>
          <w:tblHeader/>
        </w:trPr>
        <w:tc>
          <w:tcPr>
            <w:tcW w:w="1775" w:type="pct"/>
            <w:tcBorders>
              <w:top w:val="single" w:sz="4" w:space="0" w:color="auto"/>
              <w:left w:val="single" w:sz="4" w:space="0" w:color="auto"/>
              <w:bottom w:val="single" w:sz="4" w:space="0" w:color="auto"/>
              <w:right w:val="single" w:sz="4" w:space="0" w:color="auto"/>
            </w:tcBorders>
            <w:shd w:val="clear" w:color="auto" w:fill="000080"/>
            <w:vAlign w:val="center"/>
          </w:tcPr>
          <w:p w14:paraId="3E082843" w14:textId="77777777" w:rsidR="00373942" w:rsidRPr="00F55B57" w:rsidRDefault="00373942" w:rsidP="00373942">
            <w:pPr>
              <w:spacing w:line="276" w:lineRule="auto"/>
              <w:rPr>
                <w:rFonts w:cs="Arial"/>
                <w:b/>
                <w:bCs/>
                <w:color w:val="FFFFFF"/>
                <w:szCs w:val="20"/>
              </w:rPr>
            </w:pPr>
            <w:r w:rsidRPr="00F55B57">
              <w:rPr>
                <w:rFonts w:cs="Arial"/>
                <w:b/>
                <w:bCs/>
                <w:szCs w:val="20"/>
              </w:rPr>
              <w:t>Cases Managed and/or Key Services Provided</w:t>
            </w:r>
          </w:p>
        </w:tc>
        <w:tc>
          <w:tcPr>
            <w:tcW w:w="806" w:type="pct"/>
            <w:tcBorders>
              <w:top w:val="single" w:sz="4" w:space="0" w:color="auto"/>
              <w:left w:val="single" w:sz="4" w:space="0" w:color="auto"/>
              <w:bottom w:val="single" w:sz="4" w:space="0" w:color="auto"/>
              <w:right w:val="single" w:sz="4" w:space="0" w:color="auto"/>
            </w:tcBorders>
            <w:shd w:val="clear" w:color="auto" w:fill="000080"/>
            <w:vAlign w:val="center"/>
          </w:tcPr>
          <w:p w14:paraId="59FD6EBA" w14:textId="50F4FCF0" w:rsidR="00373942" w:rsidRPr="009A6BBB" w:rsidRDefault="00373942" w:rsidP="00373942">
            <w:pPr>
              <w:jc w:val="center"/>
              <w:rPr>
                <w:rFonts w:cs="Arial"/>
                <w:b/>
                <w:bCs/>
                <w:color w:val="FFFFFF"/>
                <w:szCs w:val="20"/>
              </w:rPr>
            </w:pPr>
            <w:r w:rsidRPr="009A6BBB">
              <w:rPr>
                <w:rFonts w:cs="Arial"/>
                <w:b/>
                <w:bCs/>
                <w:color w:val="FFFFFF"/>
                <w:szCs w:val="20"/>
              </w:rPr>
              <w:t>FY 2022</w:t>
            </w:r>
          </w:p>
        </w:tc>
        <w:tc>
          <w:tcPr>
            <w:tcW w:w="807" w:type="pct"/>
            <w:tcBorders>
              <w:top w:val="single" w:sz="4" w:space="0" w:color="auto"/>
              <w:left w:val="single" w:sz="4" w:space="0" w:color="auto"/>
              <w:bottom w:val="single" w:sz="4" w:space="0" w:color="auto"/>
              <w:right w:val="single" w:sz="4" w:space="0" w:color="auto"/>
            </w:tcBorders>
            <w:shd w:val="clear" w:color="auto" w:fill="000080"/>
            <w:vAlign w:val="center"/>
          </w:tcPr>
          <w:p w14:paraId="6A8DC4FD" w14:textId="304663E9" w:rsidR="00373942" w:rsidRPr="009A6BBB" w:rsidRDefault="00373942" w:rsidP="00373942">
            <w:pPr>
              <w:jc w:val="center"/>
              <w:rPr>
                <w:rFonts w:cs="Arial"/>
                <w:b/>
                <w:bCs/>
                <w:color w:val="FFFFFF"/>
                <w:szCs w:val="20"/>
              </w:rPr>
            </w:pPr>
            <w:r w:rsidRPr="009A6BBB">
              <w:rPr>
                <w:rFonts w:cs="Arial"/>
                <w:b/>
                <w:bCs/>
                <w:color w:val="FFFFFF"/>
                <w:szCs w:val="20"/>
              </w:rPr>
              <w:t>FY 2023</w:t>
            </w:r>
          </w:p>
        </w:tc>
        <w:tc>
          <w:tcPr>
            <w:tcW w:w="807" w:type="pct"/>
            <w:tcBorders>
              <w:top w:val="single" w:sz="4" w:space="0" w:color="auto"/>
              <w:left w:val="single" w:sz="4" w:space="0" w:color="auto"/>
              <w:bottom w:val="single" w:sz="4" w:space="0" w:color="auto"/>
              <w:right w:val="single" w:sz="4" w:space="0" w:color="auto"/>
            </w:tcBorders>
            <w:shd w:val="clear" w:color="auto" w:fill="000080"/>
            <w:vAlign w:val="center"/>
          </w:tcPr>
          <w:p w14:paraId="5BCAFB92" w14:textId="4BFB0C17" w:rsidR="00373942" w:rsidRPr="009A6BBB" w:rsidRDefault="00373942" w:rsidP="00373942">
            <w:pPr>
              <w:jc w:val="center"/>
              <w:rPr>
                <w:rFonts w:cs="Arial"/>
                <w:b/>
                <w:bCs/>
                <w:color w:val="FFFFFF"/>
                <w:szCs w:val="20"/>
              </w:rPr>
            </w:pPr>
            <w:r w:rsidRPr="009A6BBB">
              <w:rPr>
                <w:rFonts w:cs="Arial"/>
                <w:b/>
                <w:bCs/>
                <w:color w:val="FFFFFF"/>
                <w:szCs w:val="20"/>
              </w:rPr>
              <w:t>FY 2024</w:t>
            </w:r>
          </w:p>
        </w:tc>
        <w:tc>
          <w:tcPr>
            <w:tcW w:w="805" w:type="pct"/>
            <w:tcBorders>
              <w:top w:val="single" w:sz="4" w:space="0" w:color="auto"/>
              <w:left w:val="single" w:sz="4" w:space="0" w:color="auto"/>
              <w:bottom w:val="single" w:sz="4" w:space="0" w:color="auto"/>
              <w:right w:val="single" w:sz="4" w:space="0" w:color="auto"/>
            </w:tcBorders>
            <w:shd w:val="clear" w:color="auto" w:fill="000080"/>
            <w:vAlign w:val="center"/>
          </w:tcPr>
          <w:p w14:paraId="1521EBD4" w14:textId="7671F347"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r>
      <w:tr w:rsidR="00373942" w:rsidRPr="009A6BBB" w14:paraId="56402AC3" w14:textId="77777777" w:rsidTr="00373942">
        <w:trPr>
          <w:trHeight w:val="350"/>
        </w:trPr>
        <w:tc>
          <w:tcPr>
            <w:tcW w:w="177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5A69411" w14:textId="257FA344" w:rsidR="00373942" w:rsidRPr="00FD6547" w:rsidRDefault="00373942" w:rsidP="00373942">
            <w:pPr>
              <w:spacing w:line="276" w:lineRule="auto"/>
              <w:rPr>
                <w:rFonts w:cs="Arial"/>
                <w:b/>
                <w:szCs w:val="20"/>
              </w:rPr>
            </w:pPr>
            <w:r w:rsidRPr="00FD6547">
              <w:rPr>
                <w:rFonts w:cs="Arial"/>
                <w:b/>
                <w:szCs w:val="20"/>
              </w:rPr>
              <w:t>IWRB Financial Program</w:t>
            </w:r>
          </w:p>
        </w:tc>
        <w:tc>
          <w:tcPr>
            <w:tcW w:w="806" w:type="pct"/>
            <w:tcBorders>
              <w:top w:val="single" w:sz="4" w:space="0" w:color="auto"/>
              <w:left w:val="nil"/>
              <w:bottom w:val="single" w:sz="4" w:space="0" w:color="auto"/>
              <w:right w:val="nil"/>
            </w:tcBorders>
            <w:shd w:val="clear" w:color="auto" w:fill="D9D9D9" w:themeFill="background1" w:themeFillShade="D9"/>
            <w:vAlign w:val="center"/>
          </w:tcPr>
          <w:p w14:paraId="328B16AF"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1CF20E7E"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0D22C63A" w14:textId="77777777" w:rsidR="00373942" w:rsidRPr="00FD6547" w:rsidRDefault="00373942" w:rsidP="00373942">
            <w:pPr>
              <w:spacing w:line="276" w:lineRule="auto"/>
              <w:jc w:val="center"/>
              <w:rPr>
                <w:rFonts w:cs="Arial"/>
                <w:bCs/>
                <w:szCs w:val="20"/>
              </w:rPr>
            </w:pP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A1B595E" w14:textId="77777777" w:rsidR="00373942" w:rsidRPr="00FD6547" w:rsidRDefault="00373942" w:rsidP="00373942">
            <w:pPr>
              <w:spacing w:line="276" w:lineRule="auto"/>
              <w:jc w:val="center"/>
              <w:rPr>
                <w:rFonts w:cs="Arial"/>
                <w:bCs/>
                <w:szCs w:val="20"/>
              </w:rPr>
            </w:pPr>
          </w:p>
        </w:tc>
      </w:tr>
      <w:tr w:rsidR="00373942" w:rsidRPr="009A6BBB" w14:paraId="685BD547" w14:textId="77777777" w:rsidTr="00373942">
        <w:trPr>
          <w:trHeight w:val="584"/>
        </w:trPr>
        <w:tc>
          <w:tcPr>
            <w:tcW w:w="1775" w:type="pct"/>
            <w:tcBorders>
              <w:top w:val="single" w:sz="4" w:space="0" w:color="auto"/>
              <w:left w:val="single" w:sz="4" w:space="0" w:color="auto"/>
              <w:bottom w:val="nil"/>
              <w:right w:val="single" w:sz="6" w:space="0" w:color="auto"/>
            </w:tcBorders>
            <w:vAlign w:val="center"/>
          </w:tcPr>
          <w:p w14:paraId="7713A5FB" w14:textId="4238CB96" w:rsidR="00373942" w:rsidRPr="00FD6547" w:rsidRDefault="00373942" w:rsidP="00373942">
            <w:pPr>
              <w:spacing w:line="276" w:lineRule="auto"/>
              <w:rPr>
                <w:rFonts w:cs="Arial"/>
                <w:bCs/>
                <w:szCs w:val="20"/>
              </w:rPr>
            </w:pPr>
            <w:r w:rsidRPr="00FD6547">
              <w:rPr>
                <w:rFonts w:cs="Arial"/>
                <w:bCs/>
                <w:szCs w:val="20"/>
              </w:rPr>
              <w:t>Loans</w:t>
            </w:r>
          </w:p>
        </w:tc>
        <w:tc>
          <w:tcPr>
            <w:tcW w:w="806" w:type="pct"/>
            <w:tcBorders>
              <w:top w:val="single" w:sz="4" w:space="0" w:color="auto"/>
              <w:left w:val="single" w:sz="6" w:space="0" w:color="auto"/>
              <w:bottom w:val="single" w:sz="4" w:space="0" w:color="auto"/>
              <w:right w:val="single" w:sz="4" w:space="0" w:color="auto"/>
            </w:tcBorders>
            <w:vAlign w:val="center"/>
          </w:tcPr>
          <w:p w14:paraId="47D381DF" w14:textId="5ADF9394" w:rsidR="00373942" w:rsidRPr="00FD6547" w:rsidRDefault="00373942" w:rsidP="00373942">
            <w:pPr>
              <w:spacing w:line="276" w:lineRule="auto"/>
              <w:jc w:val="center"/>
              <w:rPr>
                <w:rFonts w:cs="Arial"/>
                <w:bCs/>
                <w:szCs w:val="20"/>
              </w:rPr>
            </w:pPr>
            <w:r w:rsidRPr="00FD6547">
              <w:rPr>
                <w:rFonts w:cs="Arial"/>
                <w:bCs/>
                <w:szCs w:val="20"/>
              </w:rPr>
              <w:t>8 for $4,871,615</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5FC5BDE" w14:textId="4E2D798B" w:rsidR="00373942" w:rsidRPr="00FD6547" w:rsidRDefault="00373942" w:rsidP="00373942">
            <w:pPr>
              <w:spacing w:line="276" w:lineRule="auto"/>
              <w:jc w:val="center"/>
              <w:rPr>
                <w:rFonts w:cs="Arial"/>
                <w:bCs/>
                <w:szCs w:val="20"/>
              </w:rPr>
            </w:pPr>
            <w:r w:rsidRPr="00FD6547">
              <w:rPr>
                <w:rFonts w:cs="Arial"/>
                <w:bCs/>
                <w:szCs w:val="20"/>
              </w:rPr>
              <w:t>15 for $39,265,720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D5D09AC" w14:textId="419CAF19" w:rsidR="00373942" w:rsidRPr="00FD6547" w:rsidRDefault="00373942" w:rsidP="00373942">
            <w:pPr>
              <w:spacing w:line="276" w:lineRule="auto"/>
              <w:jc w:val="center"/>
              <w:rPr>
                <w:rFonts w:cs="Arial"/>
                <w:bCs/>
                <w:szCs w:val="20"/>
              </w:rPr>
            </w:pPr>
            <w:r w:rsidRPr="00FD6547">
              <w:rPr>
                <w:rFonts w:cs="Arial"/>
                <w:bCs/>
                <w:szCs w:val="20"/>
              </w:rPr>
              <w:t>4 for $1,098833</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5548E3E6" w14:textId="5F3DFDF0" w:rsidR="00373942" w:rsidRPr="00FD6547" w:rsidRDefault="00373942" w:rsidP="00373942">
            <w:pPr>
              <w:spacing w:line="276" w:lineRule="auto"/>
              <w:jc w:val="center"/>
              <w:rPr>
                <w:rFonts w:cs="Arial"/>
                <w:bCs/>
                <w:szCs w:val="20"/>
              </w:rPr>
            </w:pPr>
          </w:p>
        </w:tc>
      </w:tr>
      <w:tr w:rsidR="00373942" w:rsidRPr="009A6BBB" w14:paraId="3A05C4D3" w14:textId="77777777" w:rsidTr="00373942">
        <w:trPr>
          <w:trHeight w:val="288"/>
        </w:trPr>
        <w:tc>
          <w:tcPr>
            <w:tcW w:w="1775" w:type="pct"/>
            <w:tcBorders>
              <w:top w:val="nil"/>
              <w:left w:val="single" w:sz="4" w:space="0" w:color="auto"/>
              <w:bottom w:val="nil"/>
              <w:right w:val="single" w:sz="6" w:space="0" w:color="auto"/>
            </w:tcBorders>
            <w:vAlign w:val="center"/>
          </w:tcPr>
          <w:p w14:paraId="2612061F" w14:textId="2246A2A0" w:rsidR="00373942" w:rsidRPr="00FD6547" w:rsidRDefault="00373942" w:rsidP="00373942">
            <w:pPr>
              <w:spacing w:line="276" w:lineRule="auto"/>
              <w:rPr>
                <w:rFonts w:cs="Arial"/>
                <w:bCs/>
                <w:szCs w:val="20"/>
              </w:rPr>
            </w:pPr>
            <w:r w:rsidRPr="00FD6547">
              <w:rPr>
                <w:rFonts w:cs="Arial"/>
                <w:bCs/>
                <w:szCs w:val="20"/>
              </w:rPr>
              <w:t>Flood Management Grants</w:t>
            </w:r>
          </w:p>
        </w:tc>
        <w:tc>
          <w:tcPr>
            <w:tcW w:w="806" w:type="pct"/>
            <w:tcBorders>
              <w:top w:val="single" w:sz="4" w:space="0" w:color="auto"/>
              <w:left w:val="single" w:sz="6" w:space="0" w:color="auto"/>
              <w:bottom w:val="single" w:sz="4" w:space="0" w:color="auto"/>
              <w:right w:val="single" w:sz="4" w:space="0" w:color="auto"/>
            </w:tcBorders>
            <w:vAlign w:val="center"/>
          </w:tcPr>
          <w:p w14:paraId="1C819A5F" w14:textId="2AC03A3C" w:rsidR="00373942" w:rsidRPr="00FD6547" w:rsidRDefault="00373942" w:rsidP="00373942">
            <w:pPr>
              <w:spacing w:line="276" w:lineRule="auto"/>
              <w:jc w:val="center"/>
              <w:rPr>
                <w:rFonts w:cs="Arial"/>
                <w:bCs/>
                <w:szCs w:val="20"/>
              </w:rPr>
            </w:pPr>
            <w:r w:rsidRPr="00FD6547">
              <w:rPr>
                <w:rFonts w:cs="Arial"/>
                <w:bCs/>
                <w:szCs w:val="20"/>
              </w:rPr>
              <w:t>10 Funded for $980,936</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30BF073" w14:textId="2B86CC1E" w:rsidR="00373942" w:rsidRPr="00FD6547" w:rsidRDefault="00373942" w:rsidP="00373942">
            <w:pPr>
              <w:spacing w:line="276" w:lineRule="auto"/>
              <w:jc w:val="center"/>
              <w:rPr>
                <w:rFonts w:cs="Arial"/>
                <w:bCs/>
                <w:szCs w:val="20"/>
              </w:rPr>
            </w:pPr>
            <w:r w:rsidRPr="00887A4D">
              <w:rPr>
                <w:rFonts w:cs="Arial"/>
                <w:bCs/>
                <w:szCs w:val="20"/>
              </w:rPr>
              <w:t>10 Funded for $1,069,988</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6C143F9F" w14:textId="6D5156D7" w:rsidR="00373942" w:rsidRPr="00887A4D" w:rsidRDefault="00373942" w:rsidP="00373942">
            <w:pPr>
              <w:spacing w:line="276" w:lineRule="auto"/>
              <w:jc w:val="center"/>
              <w:rPr>
                <w:rFonts w:cs="Arial"/>
                <w:bCs/>
                <w:szCs w:val="20"/>
              </w:rPr>
            </w:pPr>
            <w:r w:rsidRPr="00FD6547">
              <w:rPr>
                <w:rFonts w:cs="Arial"/>
                <w:bCs/>
                <w:szCs w:val="20"/>
              </w:rPr>
              <w:t>10 Funded for $702,304</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5FD99A6A" w14:textId="09C62DC0" w:rsidR="00373942" w:rsidRPr="00FD6547" w:rsidRDefault="00373942" w:rsidP="00373942">
            <w:pPr>
              <w:spacing w:line="276" w:lineRule="auto"/>
              <w:jc w:val="center"/>
              <w:rPr>
                <w:rFonts w:cs="Arial"/>
                <w:bCs/>
                <w:szCs w:val="20"/>
              </w:rPr>
            </w:pPr>
          </w:p>
        </w:tc>
      </w:tr>
      <w:tr w:rsidR="00373942" w:rsidRPr="009A6BBB" w14:paraId="1B8687F3" w14:textId="77777777" w:rsidTr="00373942">
        <w:trPr>
          <w:trHeight w:val="288"/>
        </w:trPr>
        <w:tc>
          <w:tcPr>
            <w:tcW w:w="1775" w:type="pct"/>
            <w:tcBorders>
              <w:top w:val="nil"/>
              <w:left w:val="single" w:sz="4" w:space="0" w:color="auto"/>
              <w:bottom w:val="single" w:sz="4" w:space="0" w:color="auto"/>
              <w:right w:val="single" w:sz="6" w:space="0" w:color="auto"/>
            </w:tcBorders>
            <w:vAlign w:val="center"/>
          </w:tcPr>
          <w:p w14:paraId="7E60E6B1" w14:textId="0B8D5D40" w:rsidR="00373942" w:rsidRPr="00FD6547" w:rsidRDefault="00373942" w:rsidP="00373942">
            <w:pPr>
              <w:spacing w:line="276" w:lineRule="auto"/>
              <w:rPr>
                <w:rFonts w:cs="Arial"/>
                <w:bCs/>
                <w:szCs w:val="20"/>
              </w:rPr>
            </w:pPr>
            <w:r w:rsidRPr="00FD6547">
              <w:rPr>
                <w:rFonts w:cs="Arial"/>
                <w:bCs/>
                <w:szCs w:val="20"/>
              </w:rPr>
              <w:t>Aging Infrastructure Grants</w:t>
            </w:r>
          </w:p>
        </w:tc>
        <w:tc>
          <w:tcPr>
            <w:tcW w:w="806" w:type="pct"/>
            <w:tcBorders>
              <w:top w:val="single" w:sz="4" w:space="0" w:color="auto"/>
              <w:left w:val="single" w:sz="6" w:space="0" w:color="auto"/>
              <w:bottom w:val="single" w:sz="4" w:space="0" w:color="auto"/>
              <w:right w:val="single" w:sz="4" w:space="0" w:color="auto"/>
            </w:tcBorders>
            <w:vAlign w:val="center"/>
          </w:tcPr>
          <w:p w14:paraId="667F2237" w14:textId="383CB3F8" w:rsidR="00373942" w:rsidRPr="00FD6547" w:rsidRDefault="00373942" w:rsidP="00373942">
            <w:pPr>
              <w:spacing w:line="276" w:lineRule="auto"/>
              <w:jc w:val="center"/>
              <w:rPr>
                <w:rFonts w:cs="Arial"/>
                <w:bCs/>
                <w:szCs w:val="20"/>
              </w:rPr>
            </w:pPr>
            <w:r w:rsidRPr="00FD6547">
              <w:rPr>
                <w:rFonts w:cs="Arial"/>
                <w:bCs/>
                <w:szCs w:val="20"/>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6507305" w14:textId="0BD10A43" w:rsidR="00373942" w:rsidRPr="00FD6547" w:rsidRDefault="00373942" w:rsidP="00373942">
            <w:pPr>
              <w:spacing w:line="276" w:lineRule="auto"/>
              <w:jc w:val="center"/>
              <w:rPr>
                <w:rFonts w:cs="Arial"/>
                <w:bCs/>
                <w:szCs w:val="20"/>
              </w:rPr>
            </w:pPr>
            <w:r w:rsidRPr="00FD6547">
              <w:rPr>
                <w:rFonts w:cs="Arial"/>
                <w:bCs/>
                <w:szCs w:val="20"/>
              </w:rPr>
              <w:t>30 Funded for $25,000,000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75954E4" w14:textId="6D8365A8" w:rsidR="00373942" w:rsidRPr="00FD6547" w:rsidRDefault="00373942" w:rsidP="00373942">
            <w:pPr>
              <w:spacing w:line="276" w:lineRule="auto"/>
              <w:jc w:val="center"/>
              <w:rPr>
                <w:rFonts w:cs="Arial"/>
                <w:bCs/>
                <w:szCs w:val="20"/>
              </w:rPr>
            </w:pPr>
            <w:r w:rsidRPr="00FD6547">
              <w:rPr>
                <w:rFonts w:cs="Arial"/>
                <w:bCs/>
                <w:szCs w:val="20"/>
              </w:rPr>
              <w:t>40 Funded for $18,856,039</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491A9302" w14:textId="3B955141" w:rsidR="00373942" w:rsidRPr="00FD6547" w:rsidRDefault="00373942" w:rsidP="00373942">
            <w:pPr>
              <w:spacing w:line="276" w:lineRule="auto"/>
              <w:jc w:val="center"/>
              <w:rPr>
                <w:rFonts w:cs="Arial"/>
                <w:bCs/>
                <w:szCs w:val="20"/>
              </w:rPr>
            </w:pPr>
          </w:p>
        </w:tc>
      </w:tr>
      <w:tr w:rsidR="00373942" w:rsidRPr="009A6BBB" w14:paraId="30978D46" w14:textId="77777777" w:rsidTr="00373942">
        <w:trPr>
          <w:trHeight w:val="288"/>
        </w:trPr>
        <w:tc>
          <w:tcPr>
            <w:tcW w:w="2581"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21ED3CF4" w14:textId="46391B9F" w:rsidR="00373942" w:rsidRPr="00FD6547" w:rsidRDefault="00373942" w:rsidP="00373942">
            <w:pPr>
              <w:spacing w:line="276" w:lineRule="auto"/>
              <w:rPr>
                <w:rFonts w:cs="Arial"/>
                <w:b/>
                <w:szCs w:val="20"/>
              </w:rPr>
            </w:pPr>
            <w:r w:rsidRPr="00FD6547">
              <w:rPr>
                <w:rFonts w:cs="Arial"/>
                <w:b/>
                <w:szCs w:val="20"/>
              </w:rPr>
              <w:t>Water Management &amp; Sustainability</w:t>
            </w: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2548282C"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5C39D70E" w14:textId="77777777" w:rsidR="00373942" w:rsidRPr="00FD6547" w:rsidRDefault="00373942" w:rsidP="00373942">
            <w:pPr>
              <w:spacing w:line="276" w:lineRule="auto"/>
              <w:jc w:val="center"/>
              <w:rPr>
                <w:rFonts w:cs="Arial"/>
                <w:bCs/>
                <w:szCs w:val="20"/>
              </w:rPr>
            </w:pP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FC2155" w14:textId="77777777" w:rsidR="00373942" w:rsidRPr="00FD6547" w:rsidRDefault="00373942" w:rsidP="00373942">
            <w:pPr>
              <w:spacing w:line="276" w:lineRule="auto"/>
              <w:jc w:val="center"/>
              <w:rPr>
                <w:rFonts w:cs="Arial"/>
                <w:bCs/>
                <w:szCs w:val="20"/>
              </w:rPr>
            </w:pPr>
          </w:p>
        </w:tc>
      </w:tr>
      <w:tr w:rsidR="00373942" w:rsidRPr="009A6BBB" w14:paraId="27F76601" w14:textId="77777777" w:rsidTr="00373942">
        <w:trPr>
          <w:trHeight w:val="529"/>
        </w:trPr>
        <w:tc>
          <w:tcPr>
            <w:tcW w:w="1775" w:type="pct"/>
            <w:tcBorders>
              <w:top w:val="single" w:sz="4" w:space="0" w:color="auto"/>
              <w:left w:val="single" w:sz="4" w:space="0" w:color="auto"/>
              <w:bottom w:val="nil"/>
              <w:right w:val="single" w:sz="4" w:space="0" w:color="auto"/>
            </w:tcBorders>
            <w:vAlign w:val="center"/>
          </w:tcPr>
          <w:p w14:paraId="2786CDBF" w14:textId="096FE05D" w:rsidR="00373942" w:rsidRPr="00FD6547" w:rsidRDefault="00373942" w:rsidP="00373942">
            <w:pPr>
              <w:spacing w:line="276" w:lineRule="auto"/>
              <w:rPr>
                <w:rFonts w:cs="Arial"/>
                <w:bCs/>
                <w:spacing w:val="-5"/>
                <w:szCs w:val="20"/>
              </w:rPr>
            </w:pPr>
            <w:r w:rsidRPr="00FD6547">
              <w:rPr>
                <w:rFonts w:cs="Arial"/>
                <w:bCs/>
                <w:spacing w:val="-5"/>
                <w:szCs w:val="20"/>
              </w:rPr>
              <w:t>Active Regional Water Sustainability Projects</w:t>
            </w:r>
            <w:r w:rsidRPr="00FD6547">
              <w:rPr>
                <w:rStyle w:val="FootnoteReference"/>
                <w:rFonts w:cs="Arial"/>
                <w:bCs/>
                <w:spacing w:val="-5"/>
                <w:szCs w:val="20"/>
              </w:rPr>
              <w:footnoteReference w:id="4"/>
            </w:r>
          </w:p>
        </w:tc>
        <w:tc>
          <w:tcPr>
            <w:tcW w:w="806" w:type="pct"/>
            <w:tcBorders>
              <w:top w:val="single" w:sz="4" w:space="0" w:color="auto"/>
              <w:left w:val="single" w:sz="4" w:space="0" w:color="auto"/>
              <w:bottom w:val="nil"/>
              <w:right w:val="single" w:sz="4" w:space="0" w:color="auto"/>
            </w:tcBorders>
            <w:vAlign w:val="center"/>
          </w:tcPr>
          <w:p w14:paraId="798FECC1" w14:textId="0B6D4B12" w:rsidR="00373942" w:rsidRPr="00FD6547" w:rsidRDefault="00373942" w:rsidP="00373942">
            <w:pPr>
              <w:spacing w:line="276" w:lineRule="auto"/>
              <w:jc w:val="center"/>
              <w:rPr>
                <w:rFonts w:cs="Arial"/>
                <w:bCs/>
                <w:szCs w:val="20"/>
              </w:rPr>
            </w:pPr>
            <w:r w:rsidRPr="00FD6547">
              <w:rPr>
                <w:rFonts w:cs="Arial"/>
                <w:bCs/>
                <w:szCs w:val="20"/>
              </w:rPr>
              <w:t>2</w:t>
            </w:r>
          </w:p>
        </w:tc>
        <w:tc>
          <w:tcPr>
            <w:tcW w:w="807" w:type="pct"/>
            <w:tcBorders>
              <w:top w:val="single" w:sz="4" w:space="0" w:color="auto"/>
              <w:left w:val="single" w:sz="4" w:space="0" w:color="auto"/>
              <w:bottom w:val="nil"/>
              <w:right w:val="single" w:sz="4" w:space="0" w:color="auto"/>
            </w:tcBorders>
            <w:shd w:val="clear" w:color="auto" w:fill="auto"/>
            <w:vAlign w:val="center"/>
          </w:tcPr>
          <w:p w14:paraId="217A962F" w14:textId="7AE5A59C" w:rsidR="00373942" w:rsidRPr="00FD6547" w:rsidRDefault="00373942" w:rsidP="00373942">
            <w:pPr>
              <w:spacing w:line="276" w:lineRule="auto"/>
              <w:jc w:val="center"/>
              <w:rPr>
                <w:rFonts w:cs="Arial"/>
                <w:bCs/>
                <w:szCs w:val="20"/>
              </w:rPr>
            </w:pPr>
            <w:r w:rsidRPr="00FD6547">
              <w:rPr>
                <w:rFonts w:cs="Arial"/>
                <w:bCs/>
                <w:szCs w:val="20"/>
              </w:rPr>
              <w:t>11</w:t>
            </w:r>
          </w:p>
        </w:tc>
        <w:tc>
          <w:tcPr>
            <w:tcW w:w="807" w:type="pct"/>
            <w:tcBorders>
              <w:top w:val="single" w:sz="4" w:space="0" w:color="auto"/>
              <w:left w:val="single" w:sz="4" w:space="0" w:color="auto"/>
              <w:bottom w:val="nil"/>
              <w:right w:val="single" w:sz="4" w:space="0" w:color="auto"/>
            </w:tcBorders>
            <w:shd w:val="clear" w:color="auto" w:fill="auto"/>
            <w:vAlign w:val="center"/>
          </w:tcPr>
          <w:p w14:paraId="76E05C77" w14:textId="570F5B17" w:rsidR="00373942" w:rsidRPr="00FD6547" w:rsidRDefault="00373942" w:rsidP="00373942">
            <w:pPr>
              <w:spacing w:line="276" w:lineRule="auto"/>
              <w:jc w:val="center"/>
              <w:rPr>
                <w:rFonts w:cs="Arial"/>
                <w:bCs/>
                <w:szCs w:val="20"/>
              </w:rPr>
            </w:pPr>
            <w:r w:rsidRPr="00FD6547">
              <w:rPr>
                <w:rFonts w:cs="Arial"/>
                <w:bCs/>
                <w:szCs w:val="20"/>
              </w:rPr>
              <w:t>14</w:t>
            </w:r>
          </w:p>
        </w:tc>
        <w:tc>
          <w:tcPr>
            <w:tcW w:w="805" w:type="pct"/>
            <w:tcBorders>
              <w:top w:val="single" w:sz="4" w:space="0" w:color="auto"/>
              <w:left w:val="single" w:sz="4" w:space="0" w:color="auto"/>
              <w:bottom w:val="nil"/>
              <w:right w:val="single" w:sz="4" w:space="0" w:color="auto"/>
            </w:tcBorders>
            <w:shd w:val="clear" w:color="auto" w:fill="auto"/>
            <w:vAlign w:val="center"/>
          </w:tcPr>
          <w:p w14:paraId="184847CE" w14:textId="09B81382" w:rsidR="00373942" w:rsidRPr="00FD6547" w:rsidRDefault="00373942" w:rsidP="00373942">
            <w:pPr>
              <w:spacing w:line="276" w:lineRule="auto"/>
              <w:jc w:val="center"/>
              <w:rPr>
                <w:rFonts w:cs="Arial"/>
                <w:bCs/>
                <w:szCs w:val="20"/>
              </w:rPr>
            </w:pPr>
          </w:p>
        </w:tc>
      </w:tr>
      <w:tr w:rsidR="00373942" w:rsidRPr="009A6BBB" w14:paraId="5E6B4D9A" w14:textId="77777777" w:rsidTr="00373942">
        <w:trPr>
          <w:trHeight w:val="529"/>
        </w:trPr>
        <w:tc>
          <w:tcPr>
            <w:tcW w:w="1775" w:type="pct"/>
            <w:tcBorders>
              <w:top w:val="nil"/>
              <w:left w:val="single" w:sz="4" w:space="0" w:color="auto"/>
              <w:bottom w:val="nil"/>
              <w:right w:val="single" w:sz="4" w:space="0" w:color="auto"/>
            </w:tcBorders>
            <w:vAlign w:val="center"/>
          </w:tcPr>
          <w:p w14:paraId="2747EFC5" w14:textId="2B99C6E5" w:rsidR="00373942" w:rsidRPr="00FD6547" w:rsidRDefault="00373942" w:rsidP="00373942">
            <w:pPr>
              <w:spacing w:line="276" w:lineRule="auto"/>
              <w:rPr>
                <w:rFonts w:cs="Arial"/>
                <w:bCs/>
                <w:spacing w:val="-5"/>
                <w:szCs w:val="20"/>
              </w:rPr>
            </w:pPr>
            <w:r w:rsidRPr="00FD6547">
              <w:rPr>
                <w:rFonts w:cs="Arial"/>
                <w:bCs/>
                <w:spacing w:val="-5"/>
                <w:szCs w:val="20"/>
              </w:rPr>
              <w:t>IWRB Supported Stakeholder-Driven Water Management Initiatives</w:t>
            </w:r>
            <w:r w:rsidRPr="00FD6547">
              <w:rPr>
                <w:rStyle w:val="FootnoteReference"/>
                <w:rFonts w:cs="Arial"/>
                <w:bCs/>
                <w:spacing w:val="-5"/>
                <w:szCs w:val="20"/>
              </w:rPr>
              <w:footnoteReference w:id="5"/>
            </w:r>
          </w:p>
        </w:tc>
        <w:tc>
          <w:tcPr>
            <w:tcW w:w="806" w:type="pct"/>
            <w:tcBorders>
              <w:top w:val="nil"/>
              <w:left w:val="single" w:sz="4" w:space="0" w:color="auto"/>
              <w:bottom w:val="nil"/>
              <w:right w:val="single" w:sz="4" w:space="0" w:color="auto"/>
            </w:tcBorders>
            <w:vAlign w:val="center"/>
          </w:tcPr>
          <w:p w14:paraId="0DC63269" w14:textId="7248D60A" w:rsidR="00373942" w:rsidRPr="00FD6547" w:rsidRDefault="00373942" w:rsidP="00373942">
            <w:pPr>
              <w:spacing w:line="276" w:lineRule="auto"/>
              <w:jc w:val="center"/>
              <w:rPr>
                <w:rFonts w:cs="Arial"/>
                <w:bCs/>
                <w:szCs w:val="20"/>
              </w:rPr>
            </w:pPr>
            <w:r w:rsidRPr="00FD6547">
              <w:rPr>
                <w:rFonts w:cs="Arial"/>
                <w:bCs/>
                <w:szCs w:val="20"/>
              </w:rPr>
              <w:t>4</w:t>
            </w:r>
          </w:p>
        </w:tc>
        <w:tc>
          <w:tcPr>
            <w:tcW w:w="807" w:type="pct"/>
            <w:tcBorders>
              <w:top w:val="nil"/>
              <w:left w:val="single" w:sz="4" w:space="0" w:color="auto"/>
              <w:bottom w:val="nil"/>
              <w:right w:val="single" w:sz="4" w:space="0" w:color="auto"/>
            </w:tcBorders>
            <w:shd w:val="clear" w:color="auto" w:fill="auto"/>
            <w:vAlign w:val="center"/>
          </w:tcPr>
          <w:p w14:paraId="07889175" w14:textId="6F4831B2" w:rsidR="00373942" w:rsidRPr="00FD6547" w:rsidRDefault="00373942" w:rsidP="00373942">
            <w:pPr>
              <w:spacing w:line="276" w:lineRule="auto"/>
              <w:jc w:val="center"/>
              <w:rPr>
                <w:rFonts w:cs="Arial"/>
                <w:bCs/>
                <w:szCs w:val="20"/>
              </w:rPr>
            </w:pPr>
            <w:r w:rsidRPr="00FD6547">
              <w:rPr>
                <w:rFonts w:cs="Arial"/>
                <w:bCs/>
                <w:szCs w:val="20"/>
              </w:rPr>
              <w:t>4</w:t>
            </w:r>
          </w:p>
        </w:tc>
        <w:tc>
          <w:tcPr>
            <w:tcW w:w="807" w:type="pct"/>
            <w:tcBorders>
              <w:top w:val="nil"/>
              <w:left w:val="single" w:sz="4" w:space="0" w:color="auto"/>
              <w:bottom w:val="nil"/>
              <w:right w:val="single" w:sz="4" w:space="0" w:color="auto"/>
            </w:tcBorders>
            <w:shd w:val="clear" w:color="auto" w:fill="auto"/>
            <w:vAlign w:val="center"/>
          </w:tcPr>
          <w:p w14:paraId="1D40E888" w14:textId="3FA7785E" w:rsidR="00373942" w:rsidRPr="00FD6547" w:rsidRDefault="00373942" w:rsidP="00373942">
            <w:pPr>
              <w:spacing w:line="276" w:lineRule="auto"/>
              <w:jc w:val="center"/>
              <w:rPr>
                <w:rFonts w:cs="Arial"/>
                <w:bCs/>
                <w:szCs w:val="20"/>
              </w:rPr>
            </w:pPr>
            <w:r w:rsidRPr="00FD6547">
              <w:rPr>
                <w:rFonts w:cs="Arial"/>
                <w:bCs/>
                <w:szCs w:val="20"/>
              </w:rPr>
              <w:t>4</w:t>
            </w:r>
          </w:p>
        </w:tc>
        <w:tc>
          <w:tcPr>
            <w:tcW w:w="805" w:type="pct"/>
            <w:tcBorders>
              <w:top w:val="nil"/>
              <w:left w:val="single" w:sz="4" w:space="0" w:color="auto"/>
              <w:bottom w:val="nil"/>
              <w:right w:val="single" w:sz="4" w:space="0" w:color="auto"/>
            </w:tcBorders>
            <w:shd w:val="clear" w:color="auto" w:fill="auto"/>
            <w:vAlign w:val="center"/>
          </w:tcPr>
          <w:p w14:paraId="5E2577A1" w14:textId="738D9E29" w:rsidR="00373942" w:rsidRPr="00FD6547" w:rsidRDefault="00373942" w:rsidP="00373942">
            <w:pPr>
              <w:spacing w:line="276" w:lineRule="auto"/>
              <w:jc w:val="center"/>
              <w:rPr>
                <w:rFonts w:cs="Arial"/>
                <w:bCs/>
                <w:szCs w:val="20"/>
              </w:rPr>
            </w:pPr>
          </w:p>
        </w:tc>
      </w:tr>
      <w:tr w:rsidR="00373942" w:rsidRPr="009A6BBB" w14:paraId="5C9133A5" w14:textId="77777777" w:rsidTr="00373942">
        <w:trPr>
          <w:trHeight w:val="529"/>
        </w:trPr>
        <w:tc>
          <w:tcPr>
            <w:tcW w:w="1775" w:type="pct"/>
            <w:tcBorders>
              <w:top w:val="nil"/>
              <w:left w:val="single" w:sz="4" w:space="0" w:color="auto"/>
              <w:bottom w:val="nil"/>
              <w:right w:val="single" w:sz="4" w:space="0" w:color="auto"/>
            </w:tcBorders>
            <w:vAlign w:val="center"/>
          </w:tcPr>
          <w:p w14:paraId="17EDE77F" w14:textId="5B8DFDB0" w:rsidR="00373942" w:rsidRPr="00FD6547" w:rsidRDefault="00373942" w:rsidP="00373942">
            <w:pPr>
              <w:spacing w:line="276" w:lineRule="auto"/>
              <w:rPr>
                <w:rFonts w:cs="Arial"/>
                <w:bCs/>
                <w:spacing w:val="-5"/>
                <w:szCs w:val="20"/>
              </w:rPr>
            </w:pPr>
            <w:r w:rsidRPr="00FD6547">
              <w:rPr>
                <w:rFonts w:cs="Arial"/>
                <w:bCs/>
                <w:spacing w:val="-5"/>
                <w:szCs w:val="20"/>
              </w:rPr>
              <w:t>Number of Basins with Cloud Seeding Expenditures</w:t>
            </w:r>
          </w:p>
        </w:tc>
        <w:tc>
          <w:tcPr>
            <w:tcW w:w="806" w:type="pct"/>
            <w:tcBorders>
              <w:top w:val="nil"/>
              <w:left w:val="single" w:sz="4" w:space="0" w:color="auto"/>
              <w:bottom w:val="nil"/>
              <w:right w:val="single" w:sz="4" w:space="0" w:color="auto"/>
            </w:tcBorders>
            <w:vAlign w:val="center"/>
          </w:tcPr>
          <w:p w14:paraId="1CD6AAE3" w14:textId="1A70BC3D" w:rsidR="00373942" w:rsidRPr="00FD6547" w:rsidRDefault="00373942" w:rsidP="00373942">
            <w:pPr>
              <w:spacing w:line="276" w:lineRule="auto"/>
              <w:jc w:val="center"/>
              <w:rPr>
                <w:rFonts w:cs="Arial"/>
                <w:bCs/>
                <w:szCs w:val="20"/>
              </w:rPr>
            </w:pPr>
            <w:r w:rsidRPr="00FD6547">
              <w:rPr>
                <w:rFonts w:cs="Arial"/>
                <w:bCs/>
                <w:szCs w:val="20"/>
              </w:rPr>
              <w:t>5</w:t>
            </w:r>
          </w:p>
        </w:tc>
        <w:tc>
          <w:tcPr>
            <w:tcW w:w="807" w:type="pct"/>
            <w:tcBorders>
              <w:top w:val="nil"/>
              <w:left w:val="single" w:sz="4" w:space="0" w:color="auto"/>
              <w:bottom w:val="nil"/>
              <w:right w:val="single" w:sz="4" w:space="0" w:color="auto"/>
            </w:tcBorders>
            <w:shd w:val="clear" w:color="auto" w:fill="auto"/>
            <w:vAlign w:val="center"/>
          </w:tcPr>
          <w:p w14:paraId="72667F55" w14:textId="71F232C5" w:rsidR="00373942" w:rsidRPr="00FD6547" w:rsidRDefault="00373942" w:rsidP="00373942">
            <w:pPr>
              <w:spacing w:line="276" w:lineRule="auto"/>
              <w:jc w:val="center"/>
              <w:rPr>
                <w:rFonts w:cs="Arial"/>
                <w:bCs/>
                <w:szCs w:val="20"/>
              </w:rPr>
            </w:pPr>
            <w:r w:rsidRPr="00FD6547">
              <w:rPr>
                <w:rFonts w:cs="Arial"/>
                <w:bCs/>
                <w:szCs w:val="20"/>
              </w:rPr>
              <w:t>5</w:t>
            </w:r>
          </w:p>
        </w:tc>
        <w:tc>
          <w:tcPr>
            <w:tcW w:w="807" w:type="pct"/>
            <w:tcBorders>
              <w:top w:val="nil"/>
              <w:left w:val="single" w:sz="4" w:space="0" w:color="auto"/>
              <w:bottom w:val="nil"/>
              <w:right w:val="single" w:sz="4" w:space="0" w:color="auto"/>
            </w:tcBorders>
            <w:shd w:val="clear" w:color="auto" w:fill="auto"/>
            <w:vAlign w:val="center"/>
          </w:tcPr>
          <w:p w14:paraId="612FDAE9" w14:textId="73929BC3" w:rsidR="00373942" w:rsidRPr="00FD6547" w:rsidRDefault="00373942" w:rsidP="00373942">
            <w:pPr>
              <w:spacing w:line="276" w:lineRule="auto"/>
              <w:jc w:val="center"/>
              <w:rPr>
                <w:rFonts w:cs="Arial"/>
                <w:bCs/>
                <w:szCs w:val="20"/>
              </w:rPr>
            </w:pPr>
            <w:r w:rsidRPr="00FD6547">
              <w:rPr>
                <w:rFonts w:cs="Arial"/>
                <w:bCs/>
                <w:szCs w:val="20"/>
              </w:rPr>
              <w:t>5</w:t>
            </w:r>
          </w:p>
        </w:tc>
        <w:tc>
          <w:tcPr>
            <w:tcW w:w="805" w:type="pct"/>
            <w:tcBorders>
              <w:top w:val="nil"/>
              <w:left w:val="single" w:sz="4" w:space="0" w:color="auto"/>
              <w:bottom w:val="nil"/>
              <w:right w:val="single" w:sz="4" w:space="0" w:color="auto"/>
            </w:tcBorders>
            <w:shd w:val="clear" w:color="auto" w:fill="auto"/>
            <w:vAlign w:val="center"/>
          </w:tcPr>
          <w:p w14:paraId="03EE0061" w14:textId="7A9BA40D" w:rsidR="00373942" w:rsidRPr="00FD6547" w:rsidRDefault="00373942" w:rsidP="00373942">
            <w:pPr>
              <w:spacing w:line="276" w:lineRule="auto"/>
              <w:jc w:val="center"/>
              <w:rPr>
                <w:rFonts w:cs="Arial"/>
                <w:bCs/>
                <w:szCs w:val="20"/>
              </w:rPr>
            </w:pPr>
          </w:p>
        </w:tc>
      </w:tr>
      <w:tr w:rsidR="00373942" w:rsidRPr="009A6BBB" w14:paraId="57E13D51" w14:textId="77777777" w:rsidTr="00373942">
        <w:trPr>
          <w:trHeight w:val="529"/>
        </w:trPr>
        <w:tc>
          <w:tcPr>
            <w:tcW w:w="1775" w:type="pct"/>
            <w:tcBorders>
              <w:top w:val="nil"/>
              <w:left w:val="single" w:sz="4" w:space="0" w:color="auto"/>
              <w:bottom w:val="single" w:sz="4" w:space="0" w:color="auto"/>
              <w:right w:val="single" w:sz="4" w:space="0" w:color="auto"/>
            </w:tcBorders>
            <w:vAlign w:val="center"/>
          </w:tcPr>
          <w:p w14:paraId="497739CD" w14:textId="765A924D" w:rsidR="00373942" w:rsidRPr="00FD6547" w:rsidRDefault="00373942" w:rsidP="00373942">
            <w:pPr>
              <w:spacing w:line="276" w:lineRule="auto"/>
              <w:rPr>
                <w:rFonts w:cs="Arial"/>
                <w:bCs/>
                <w:spacing w:val="-5"/>
                <w:szCs w:val="20"/>
              </w:rPr>
            </w:pPr>
            <w:r w:rsidRPr="00FD6547">
              <w:rPr>
                <w:rFonts w:cs="Arial"/>
                <w:bCs/>
                <w:spacing w:val="-5"/>
                <w:szCs w:val="20"/>
              </w:rPr>
              <w:t>IWRB Cloud Seeding Expenditures</w:t>
            </w:r>
            <w:r w:rsidRPr="00FD6547">
              <w:rPr>
                <w:rStyle w:val="FootnoteReference"/>
                <w:rFonts w:cs="Arial"/>
                <w:bCs/>
                <w:spacing w:val="-5"/>
                <w:szCs w:val="20"/>
              </w:rPr>
              <w:footnoteReference w:id="6"/>
            </w:r>
          </w:p>
        </w:tc>
        <w:tc>
          <w:tcPr>
            <w:tcW w:w="806" w:type="pct"/>
            <w:tcBorders>
              <w:top w:val="nil"/>
              <w:left w:val="single" w:sz="4" w:space="0" w:color="auto"/>
              <w:bottom w:val="single" w:sz="4" w:space="0" w:color="auto"/>
              <w:right w:val="single" w:sz="4" w:space="0" w:color="auto"/>
            </w:tcBorders>
            <w:vAlign w:val="center"/>
          </w:tcPr>
          <w:p w14:paraId="7DF146C9" w14:textId="594F8ED1" w:rsidR="00373942" w:rsidRPr="00FD6547" w:rsidRDefault="00373942" w:rsidP="00373942">
            <w:pPr>
              <w:spacing w:line="276" w:lineRule="auto"/>
              <w:jc w:val="center"/>
              <w:rPr>
                <w:rFonts w:cs="Arial"/>
                <w:bCs/>
                <w:szCs w:val="20"/>
              </w:rPr>
            </w:pPr>
            <w:r w:rsidRPr="00FD6547">
              <w:rPr>
                <w:rFonts w:cs="Arial"/>
                <w:bCs/>
                <w:szCs w:val="20"/>
              </w:rPr>
              <w:t>$2,736,286</w:t>
            </w:r>
          </w:p>
        </w:tc>
        <w:tc>
          <w:tcPr>
            <w:tcW w:w="807" w:type="pct"/>
            <w:tcBorders>
              <w:top w:val="nil"/>
              <w:left w:val="single" w:sz="4" w:space="0" w:color="auto"/>
              <w:bottom w:val="single" w:sz="4" w:space="0" w:color="auto"/>
              <w:right w:val="single" w:sz="4" w:space="0" w:color="auto"/>
            </w:tcBorders>
            <w:shd w:val="clear" w:color="auto" w:fill="auto"/>
            <w:vAlign w:val="center"/>
          </w:tcPr>
          <w:p w14:paraId="2C357AA4" w14:textId="5C26CC2E" w:rsidR="00373942" w:rsidRPr="00FD6547" w:rsidRDefault="00373942" w:rsidP="00373942">
            <w:pPr>
              <w:spacing w:line="276" w:lineRule="auto"/>
              <w:jc w:val="center"/>
              <w:rPr>
                <w:rFonts w:cs="Arial"/>
                <w:bCs/>
                <w:szCs w:val="20"/>
              </w:rPr>
            </w:pPr>
            <w:r w:rsidRPr="00FD6547">
              <w:rPr>
                <w:rFonts w:cs="Arial"/>
                <w:bCs/>
                <w:szCs w:val="20"/>
              </w:rPr>
              <w:t>$3,157,832</w:t>
            </w:r>
          </w:p>
        </w:tc>
        <w:tc>
          <w:tcPr>
            <w:tcW w:w="807" w:type="pct"/>
            <w:tcBorders>
              <w:top w:val="nil"/>
              <w:left w:val="single" w:sz="4" w:space="0" w:color="auto"/>
              <w:bottom w:val="single" w:sz="4" w:space="0" w:color="auto"/>
              <w:right w:val="single" w:sz="4" w:space="0" w:color="auto"/>
            </w:tcBorders>
            <w:shd w:val="clear" w:color="auto" w:fill="auto"/>
            <w:vAlign w:val="center"/>
          </w:tcPr>
          <w:p w14:paraId="1AAEB587" w14:textId="5773DBE6" w:rsidR="00373942" w:rsidRPr="00FD6547" w:rsidRDefault="00373942" w:rsidP="00373942">
            <w:pPr>
              <w:spacing w:line="276" w:lineRule="auto"/>
              <w:jc w:val="center"/>
              <w:rPr>
                <w:rFonts w:cs="Arial"/>
                <w:bCs/>
                <w:szCs w:val="20"/>
              </w:rPr>
            </w:pPr>
            <w:r w:rsidRPr="00FD6547">
              <w:rPr>
                <w:rFonts w:cs="Arial"/>
                <w:bCs/>
                <w:szCs w:val="20"/>
              </w:rPr>
              <w:t>$3,078,464</w:t>
            </w:r>
          </w:p>
        </w:tc>
        <w:tc>
          <w:tcPr>
            <w:tcW w:w="805" w:type="pct"/>
            <w:tcBorders>
              <w:top w:val="nil"/>
              <w:left w:val="single" w:sz="4" w:space="0" w:color="auto"/>
              <w:bottom w:val="single" w:sz="4" w:space="0" w:color="auto"/>
              <w:right w:val="single" w:sz="4" w:space="0" w:color="auto"/>
            </w:tcBorders>
            <w:shd w:val="clear" w:color="auto" w:fill="auto"/>
            <w:vAlign w:val="center"/>
          </w:tcPr>
          <w:p w14:paraId="3B76CE9D" w14:textId="77CF9702" w:rsidR="00373942" w:rsidRPr="00FD6547" w:rsidRDefault="00373942" w:rsidP="00373942">
            <w:pPr>
              <w:spacing w:line="276" w:lineRule="auto"/>
              <w:jc w:val="center"/>
              <w:rPr>
                <w:rFonts w:cs="Arial"/>
                <w:bCs/>
                <w:szCs w:val="20"/>
              </w:rPr>
            </w:pPr>
          </w:p>
        </w:tc>
      </w:tr>
      <w:tr w:rsidR="00373942" w:rsidRPr="009A6BBB" w14:paraId="0EC336FA" w14:textId="77777777" w:rsidTr="00373942">
        <w:trPr>
          <w:trHeight w:val="288"/>
        </w:trPr>
        <w:tc>
          <w:tcPr>
            <w:tcW w:w="177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91108BB" w14:textId="1456B2A7" w:rsidR="00373942" w:rsidRPr="00FD6547" w:rsidRDefault="00373942" w:rsidP="00373942">
            <w:pPr>
              <w:spacing w:line="276" w:lineRule="auto"/>
              <w:rPr>
                <w:rFonts w:cs="Arial"/>
                <w:b/>
                <w:szCs w:val="20"/>
              </w:rPr>
            </w:pPr>
            <w:r w:rsidRPr="00FD6547">
              <w:rPr>
                <w:rFonts w:cs="Arial"/>
                <w:b/>
                <w:szCs w:val="20"/>
              </w:rPr>
              <w:t>ESPA Aquifer Management</w:t>
            </w:r>
          </w:p>
        </w:tc>
        <w:tc>
          <w:tcPr>
            <w:tcW w:w="806" w:type="pct"/>
            <w:tcBorders>
              <w:top w:val="single" w:sz="4" w:space="0" w:color="auto"/>
              <w:left w:val="nil"/>
              <w:bottom w:val="single" w:sz="4" w:space="0" w:color="auto"/>
              <w:right w:val="nil"/>
            </w:tcBorders>
            <w:shd w:val="clear" w:color="auto" w:fill="D9D9D9" w:themeFill="background1" w:themeFillShade="D9"/>
            <w:vAlign w:val="center"/>
          </w:tcPr>
          <w:p w14:paraId="7D88DC00"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066CE5B0"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1AB443D1" w14:textId="77777777" w:rsidR="00373942" w:rsidRPr="00FD6547" w:rsidRDefault="00373942" w:rsidP="00373942">
            <w:pPr>
              <w:spacing w:line="276" w:lineRule="auto"/>
              <w:jc w:val="center"/>
              <w:rPr>
                <w:rFonts w:cs="Arial"/>
                <w:bCs/>
                <w:szCs w:val="20"/>
              </w:rPr>
            </w:pP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09A6938" w14:textId="77777777" w:rsidR="00373942" w:rsidRPr="00FD6547" w:rsidRDefault="00373942" w:rsidP="00373942">
            <w:pPr>
              <w:spacing w:line="276" w:lineRule="auto"/>
              <w:jc w:val="center"/>
              <w:rPr>
                <w:rFonts w:cs="Arial"/>
                <w:bCs/>
                <w:szCs w:val="20"/>
              </w:rPr>
            </w:pPr>
          </w:p>
        </w:tc>
      </w:tr>
      <w:tr w:rsidR="00373942" w:rsidRPr="009A6BBB" w14:paraId="20A8C6CD" w14:textId="77777777" w:rsidTr="00373942">
        <w:trPr>
          <w:trHeight w:val="449"/>
        </w:trPr>
        <w:tc>
          <w:tcPr>
            <w:tcW w:w="1775" w:type="pct"/>
            <w:tcBorders>
              <w:left w:val="single" w:sz="4" w:space="0" w:color="auto"/>
              <w:bottom w:val="single" w:sz="4" w:space="0" w:color="auto"/>
              <w:right w:val="single" w:sz="6" w:space="0" w:color="auto"/>
            </w:tcBorders>
            <w:vAlign w:val="center"/>
          </w:tcPr>
          <w:p w14:paraId="7220E00C" w14:textId="4BD42ED6" w:rsidR="00373942" w:rsidRPr="00FD6547" w:rsidRDefault="00373942" w:rsidP="00373942">
            <w:pPr>
              <w:spacing w:line="276" w:lineRule="auto"/>
              <w:rPr>
                <w:rFonts w:cs="Arial"/>
                <w:bCs/>
                <w:szCs w:val="20"/>
              </w:rPr>
            </w:pPr>
            <w:r w:rsidRPr="00FD6547">
              <w:rPr>
                <w:rFonts w:cs="Arial"/>
                <w:bCs/>
                <w:szCs w:val="20"/>
              </w:rPr>
              <w:t>Acre-feet (AF) Recharged into Aquifer</w:t>
            </w:r>
            <w:r w:rsidRPr="00FD6547">
              <w:rPr>
                <w:rStyle w:val="FootnoteReference"/>
                <w:rFonts w:cs="Arial"/>
                <w:bCs/>
                <w:szCs w:val="20"/>
              </w:rPr>
              <w:footnoteReference w:id="7"/>
            </w:r>
          </w:p>
        </w:tc>
        <w:tc>
          <w:tcPr>
            <w:tcW w:w="806" w:type="pct"/>
            <w:tcBorders>
              <w:left w:val="single" w:sz="6" w:space="0" w:color="auto"/>
              <w:bottom w:val="single" w:sz="4" w:space="0" w:color="auto"/>
              <w:right w:val="single" w:sz="4" w:space="0" w:color="auto"/>
            </w:tcBorders>
            <w:vAlign w:val="center"/>
          </w:tcPr>
          <w:p w14:paraId="72401448" w14:textId="6B49E072" w:rsidR="00373942" w:rsidRPr="00FD6547" w:rsidRDefault="00373942" w:rsidP="00373942">
            <w:pPr>
              <w:spacing w:line="276" w:lineRule="auto"/>
              <w:jc w:val="center"/>
              <w:rPr>
                <w:rFonts w:cs="Arial"/>
                <w:bCs/>
                <w:szCs w:val="20"/>
              </w:rPr>
            </w:pPr>
            <w:r w:rsidRPr="00FD6547">
              <w:rPr>
                <w:rFonts w:cs="Arial"/>
                <w:bCs/>
                <w:szCs w:val="20"/>
              </w:rPr>
              <w:t>157,586 AF</w:t>
            </w:r>
          </w:p>
        </w:tc>
        <w:tc>
          <w:tcPr>
            <w:tcW w:w="807" w:type="pct"/>
            <w:tcBorders>
              <w:left w:val="single" w:sz="6" w:space="0" w:color="auto"/>
              <w:bottom w:val="single" w:sz="4" w:space="0" w:color="auto"/>
              <w:right w:val="single" w:sz="4" w:space="0" w:color="auto"/>
            </w:tcBorders>
            <w:vAlign w:val="center"/>
          </w:tcPr>
          <w:p w14:paraId="1F570BF7" w14:textId="0C3464B0" w:rsidR="00373942" w:rsidRPr="00FD6547" w:rsidRDefault="00373942" w:rsidP="00373942">
            <w:pPr>
              <w:spacing w:line="276" w:lineRule="auto"/>
              <w:jc w:val="center"/>
              <w:rPr>
                <w:rFonts w:cs="Arial"/>
                <w:bCs/>
                <w:szCs w:val="20"/>
              </w:rPr>
            </w:pPr>
            <w:r w:rsidRPr="00FD6547">
              <w:rPr>
                <w:rFonts w:cs="Arial"/>
                <w:bCs/>
                <w:szCs w:val="20"/>
              </w:rPr>
              <w:t>146,943 AF</w:t>
            </w:r>
          </w:p>
        </w:tc>
        <w:tc>
          <w:tcPr>
            <w:tcW w:w="807" w:type="pct"/>
            <w:tcBorders>
              <w:left w:val="single" w:sz="6" w:space="0" w:color="auto"/>
              <w:bottom w:val="single" w:sz="4" w:space="0" w:color="auto"/>
              <w:right w:val="single" w:sz="4" w:space="0" w:color="auto"/>
            </w:tcBorders>
            <w:vAlign w:val="center"/>
          </w:tcPr>
          <w:p w14:paraId="6972B54E" w14:textId="51075D5F" w:rsidR="00373942" w:rsidRPr="00FD6547" w:rsidRDefault="00373942" w:rsidP="00373942">
            <w:pPr>
              <w:spacing w:line="276" w:lineRule="auto"/>
              <w:jc w:val="center"/>
              <w:rPr>
                <w:rFonts w:cs="Arial"/>
                <w:bCs/>
                <w:szCs w:val="20"/>
              </w:rPr>
            </w:pPr>
            <w:r w:rsidRPr="00FD6547">
              <w:rPr>
                <w:rFonts w:cs="Arial"/>
                <w:bCs/>
                <w:szCs w:val="20"/>
              </w:rPr>
              <w:t>408,982 AF</w:t>
            </w:r>
          </w:p>
        </w:tc>
        <w:tc>
          <w:tcPr>
            <w:tcW w:w="805" w:type="pct"/>
            <w:tcBorders>
              <w:left w:val="single" w:sz="6" w:space="0" w:color="auto"/>
              <w:bottom w:val="single" w:sz="4" w:space="0" w:color="auto"/>
              <w:right w:val="single" w:sz="4" w:space="0" w:color="auto"/>
            </w:tcBorders>
            <w:vAlign w:val="center"/>
          </w:tcPr>
          <w:p w14:paraId="70A2627A" w14:textId="04DBE95A" w:rsidR="00373942" w:rsidRPr="00FD6547" w:rsidRDefault="00373942" w:rsidP="00373942">
            <w:pPr>
              <w:spacing w:line="276" w:lineRule="auto"/>
              <w:jc w:val="center"/>
              <w:rPr>
                <w:rFonts w:cs="Arial"/>
                <w:bCs/>
                <w:szCs w:val="20"/>
              </w:rPr>
            </w:pPr>
          </w:p>
        </w:tc>
      </w:tr>
      <w:tr w:rsidR="00373942" w:rsidRPr="009A6BBB" w14:paraId="70649116" w14:textId="77777777" w:rsidTr="00373942">
        <w:trPr>
          <w:trHeight w:val="288"/>
        </w:trPr>
        <w:tc>
          <w:tcPr>
            <w:tcW w:w="177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5DF7048" w14:textId="23F9DD23" w:rsidR="00373942" w:rsidRPr="00FD6547" w:rsidRDefault="00373942" w:rsidP="00373942">
            <w:pPr>
              <w:spacing w:line="276" w:lineRule="auto"/>
              <w:rPr>
                <w:rFonts w:cs="Arial"/>
                <w:b/>
                <w:szCs w:val="20"/>
              </w:rPr>
            </w:pPr>
            <w:r w:rsidRPr="00FD6547">
              <w:rPr>
                <w:rFonts w:cs="Arial"/>
                <w:b/>
                <w:szCs w:val="20"/>
              </w:rPr>
              <w:t>Streamflow Improvement Projects</w:t>
            </w:r>
          </w:p>
        </w:tc>
        <w:tc>
          <w:tcPr>
            <w:tcW w:w="806" w:type="pct"/>
            <w:tcBorders>
              <w:top w:val="single" w:sz="4" w:space="0" w:color="auto"/>
              <w:left w:val="nil"/>
              <w:bottom w:val="single" w:sz="4" w:space="0" w:color="auto"/>
              <w:right w:val="nil"/>
            </w:tcBorders>
            <w:shd w:val="clear" w:color="auto" w:fill="D9D9D9" w:themeFill="background1" w:themeFillShade="D9"/>
            <w:vAlign w:val="center"/>
          </w:tcPr>
          <w:p w14:paraId="67E32A68"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10DED716" w14:textId="77777777" w:rsidR="00373942" w:rsidRPr="00FD6547" w:rsidRDefault="00373942" w:rsidP="00373942">
            <w:pPr>
              <w:spacing w:line="276" w:lineRule="auto"/>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4FEE31C5" w14:textId="77777777" w:rsidR="00373942" w:rsidRPr="00FD6547" w:rsidRDefault="00373942" w:rsidP="00373942">
            <w:pPr>
              <w:spacing w:line="276" w:lineRule="auto"/>
              <w:jc w:val="center"/>
              <w:rPr>
                <w:rFonts w:cs="Arial"/>
                <w:bCs/>
                <w:szCs w:val="20"/>
              </w:rPr>
            </w:pP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8370B" w14:textId="77777777" w:rsidR="00373942" w:rsidRPr="00FD6547" w:rsidRDefault="00373942" w:rsidP="00373942">
            <w:pPr>
              <w:spacing w:line="276" w:lineRule="auto"/>
              <w:jc w:val="center"/>
              <w:rPr>
                <w:rFonts w:cs="Arial"/>
                <w:bCs/>
                <w:szCs w:val="20"/>
              </w:rPr>
            </w:pPr>
          </w:p>
        </w:tc>
      </w:tr>
      <w:tr w:rsidR="00373942" w:rsidRPr="009A6BBB" w14:paraId="4221EF45" w14:textId="77777777" w:rsidTr="00373942">
        <w:trPr>
          <w:trHeight w:val="360"/>
        </w:trPr>
        <w:tc>
          <w:tcPr>
            <w:tcW w:w="1775" w:type="pct"/>
            <w:tcBorders>
              <w:top w:val="single" w:sz="4" w:space="0" w:color="auto"/>
              <w:left w:val="single" w:sz="4" w:space="0" w:color="auto"/>
              <w:bottom w:val="single" w:sz="4" w:space="0" w:color="auto"/>
              <w:right w:val="single" w:sz="6" w:space="0" w:color="auto"/>
            </w:tcBorders>
            <w:vAlign w:val="center"/>
          </w:tcPr>
          <w:p w14:paraId="5D1EEF01" w14:textId="336DC609" w:rsidR="00373942" w:rsidRPr="00FD6547" w:rsidRDefault="00373942" w:rsidP="00373942">
            <w:pPr>
              <w:spacing w:line="276" w:lineRule="auto"/>
              <w:rPr>
                <w:rFonts w:cs="Arial"/>
                <w:bCs/>
                <w:szCs w:val="20"/>
              </w:rPr>
            </w:pPr>
            <w:r w:rsidRPr="00FD6547">
              <w:rPr>
                <w:rFonts w:cs="Arial"/>
                <w:bCs/>
                <w:szCs w:val="20"/>
              </w:rPr>
              <w:t>Upper Salmon River Basin</w:t>
            </w:r>
          </w:p>
        </w:tc>
        <w:tc>
          <w:tcPr>
            <w:tcW w:w="806" w:type="pct"/>
            <w:tcBorders>
              <w:top w:val="single" w:sz="4" w:space="0" w:color="auto"/>
              <w:left w:val="single" w:sz="6" w:space="0" w:color="auto"/>
              <w:bottom w:val="single" w:sz="4" w:space="0" w:color="auto"/>
              <w:right w:val="single" w:sz="6" w:space="0" w:color="auto"/>
            </w:tcBorders>
            <w:vAlign w:val="center"/>
          </w:tcPr>
          <w:p w14:paraId="06C3D681" w14:textId="39CD27C6" w:rsidR="00373942" w:rsidRPr="00FD6547" w:rsidRDefault="00373942" w:rsidP="00373942">
            <w:pPr>
              <w:spacing w:line="276" w:lineRule="auto"/>
              <w:jc w:val="center"/>
              <w:rPr>
                <w:rFonts w:cs="Arial"/>
                <w:bCs/>
                <w:szCs w:val="20"/>
              </w:rPr>
            </w:pPr>
            <w:r w:rsidRPr="00FD6547">
              <w:rPr>
                <w:rFonts w:cs="Arial"/>
                <w:bCs/>
                <w:szCs w:val="20"/>
              </w:rPr>
              <w:t>1 for $27,000</w:t>
            </w:r>
          </w:p>
        </w:tc>
        <w:tc>
          <w:tcPr>
            <w:tcW w:w="807" w:type="pct"/>
            <w:tcBorders>
              <w:top w:val="single" w:sz="4" w:space="0" w:color="auto"/>
              <w:left w:val="single" w:sz="6" w:space="0" w:color="auto"/>
              <w:bottom w:val="single" w:sz="4" w:space="0" w:color="auto"/>
              <w:right w:val="single" w:sz="4" w:space="0" w:color="auto"/>
            </w:tcBorders>
            <w:shd w:val="clear" w:color="auto" w:fill="auto"/>
            <w:vAlign w:val="center"/>
          </w:tcPr>
          <w:p w14:paraId="4468F7E4" w14:textId="0E7BA5AF" w:rsidR="00373942" w:rsidRPr="00FD6547" w:rsidRDefault="00373942" w:rsidP="00373942">
            <w:pPr>
              <w:spacing w:line="276" w:lineRule="auto"/>
              <w:jc w:val="center"/>
              <w:rPr>
                <w:rFonts w:cs="Arial"/>
                <w:bCs/>
                <w:szCs w:val="20"/>
              </w:rPr>
            </w:pPr>
            <w:r w:rsidRPr="00FD6547">
              <w:rPr>
                <w:rFonts w:cs="Arial"/>
                <w:bCs/>
                <w:szCs w:val="20"/>
              </w:rPr>
              <w:t>4 for $610,646</w:t>
            </w:r>
          </w:p>
        </w:tc>
        <w:tc>
          <w:tcPr>
            <w:tcW w:w="807" w:type="pct"/>
            <w:tcBorders>
              <w:top w:val="single" w:sz="4" w:space="0" w:color="auto"/>
              <w:left w:val="single" w:sz="6" w:space="0" w:color="auto"/>
              <w:bottom w:val="single" w:sz="4" w:space="0" w:color="auto"/>
              <w:right w:val="single" w:sz="4" w:space="0" w:color="auto"/>
            </w:tcBorders>
            <w:shd w:val="clear" w:color="auto" w:fill="auto"/>
            <w:vAlign w:val="center"/>
          </w:tcPr>
          <w:p w14:paraId="7452AC62" w14:textId="388FDA61" w:rsidR="00373942" w:rsidRPr="00FD6547" w:rsidRDefault="00373942" w:rsidP="00373942">
            <w:pPr>
              <w:spacing w:line="276" w:lineRule="auto"/>
              <w:jc w:val="center"/>
              <w:rPr>
                <w:rFonts w:cs="Arial"/>
                <w:bCs/>
                <w:szCs w:val="20"/>
              </w:rPr>
            </w:pPr>
            <w:r w:rsidRPr="00FD6547">
              <w:rPr>
                <w:rFonts w:cs="Arial"/>
                <w:bCs/>
                <w:szCs w:val="20"/>
              </w:rPr>
              <w:t>2 for $272,955</w:t>
            </w:r>
          </w:p>
        </w:tc>
        <w:tc>
          <w:tcPr>
            <w:tcW w:w="805" w:type="pct"/>
            <w:tcBorders>
              <w:top w:val="single" w:sz="4" w:space="0" w:color="auto"/>
              <w:left w:val="single" w:sz="6" w:space="0" w:color="auto"/>
              <w:bottom w:val="single" w:sz="4" w:space="0" w:color="auto"/>
              <w:right w:val="single" w:sz="4" w:space="0" w:color="auto"/>
            </w:tcBorders>
            <w:shd w:val="clear" w:color="auto" w:fill="auto"/>
            <w:vAlign w:val="center"/>
          </w:tcPr>
          <w:p w14:paraId="22AC2C08" w14:textId="3B5480AF" w:rsidR="00373942" w:rsidRPr="00FD6547" w:rsidRDefault="00373942" w:rsidP="00373942">
            <w:pPr>
              <w:spacing w:line="276" w:lineRule="auto"/>
              <w:jc w:val="center"/>
              <w:rPr>
                <w:rFonts w:cs="Arial"/>
                <w:bCs/>
                <w:szCs w:val="20"/>
              </w:rPr>
            </w:pPr>
          </w:p>
        </w:tc>
      </w:tr>
      <w:tr w:rsidR="00373942" w:rsidRPr="009A6BBB" w14:paraId="2CC97D66" w14:textId="77777777" w:rsidTr="00373942">
        <w:trPr>
          <w:trHeight w:val="290"/>
        </w:trPr>
        <w:tc>
          <w:tcPr>
            <w:tcW w:w="177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BBEB54F" w14:textId="48DC7BC9" w:rsidR="00373942" w:rsidRPr="00FD6547" w:rsidRDefault="00373942" w:rsidP="00373942">
            <w:pPr>
              <w:spacing w:line="276" w:lineRule="auto"/>
              <w:rPr>
                <w:rFonts w:cs="Arial"/>
                <w:b/>
                <w:szCs w:val="20"/>
              </w:rPr>
            </w:pPr>
            <w:r w:rsidRPr="00FD6547">
              <w:rPr>
                <w:rFonts w:cs="Arial"/>
                <w:b/>
                <w:szCs w:val="20"/>
              </w:rPr>
              <w:t xml:space="preserve">Water </w:t>
            </w:r>
            <w:r w:rsidRPr="00FD6547">
              <w:rPr>
                <w:rFonts w:cs="Arial"/>
                <w:b/>
                <w:color w:val="000000"/>
                <w:szCs w:val="20"/>
              </w:rPr>
              <w:t>Supply</w:t>
            </w:r>
            <w:r w:rsidRPr="00FD6547">
              <w:rPr>
                <w:rFonts w:cs="Arial"/>
                <w:b/>
                <w:szCs w:val="20"/>
              </w:rPr>
              <w:t xml:space="preserve"> Bank</w:t>
            </w:r>
          </w:p>
        </w:tc>
        <w:tc>
          <w:tcPr>
            <w:tcW w:w="806" w:type="pct"/>
            <w:tcBorders>
              <w:top w:val="single" w:sz="4" w:space="0" w:color="auto"/>
              <w:left w:val="nil"/>
              <w:bottom w:val="single" w:sz="4" w:space="0" w:color="auto"/>
              <w:right w:val="nil"/>
            </w:tcBorders>
            <w:shd w:val="clear" w:color="auto" w:fill="D9D9D9" w:themeFill="background1" w:themeFillShade="D9"/>
            <w:vAlign w:val="center"/>
          </w:tcPr>
          <w:p w14:paraId="7E3E6180" w14:textId="77777777" w:rsidR="00373942" w:rsidRPr="00FD6547" w:rsidRDefault="00373942" w:rsidP="00373942">
            <w:pPr>
              <w:keepNext/>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3A2F687B" w14:textId="77777777" w:rsidR="00373942" w:rsidRPr="00FD6547" w:rsidRDefault="00373942" w:rsidP="00373942">
            <w:pPr>
              <w:keepNext/>
              <w:jc w:val="center"/>
              <w:rPr>
                <w:rFonts w:cs="Arial"/>
                <w:bCs/>
                <w:szCs w:val="20"/>
              </w:rPr>
            </w:pPr>
          </w:p>
        </w:tc>
        <w:tc>
          <w:tcPr>
            <w:tcW w:w="807" w:type="pct"/>
            <w:tcBorders>
              <w:top w:val="single" w:sz="4" w:space="0" w:color="auto"/>
              <w:left w:val="nil"/>
              <w:bottom w:val="single" w:sz="4" w:space="0" w:color="auto"/>
              <w:right w:val="nil"/>
            </w:tcBorders>
            <w:shd w:val="clear" w:color="auto" w:fill="D9D9D9" w:themeFill="background1" w:themeFillShade="D9"/>
            <w:vAlign w:val="center"/>
          </w:tcPr>
          <w:p w14:paraId="47C80FA0" w14:textId="77777777" w:rsidR="00373942" w:rsidRPr="00FD6547" w:rsidRDefault="00373942" w:rsidP="00373942">
            <w:pPr>
              <w:keepNext/>
              <w:jc w:val="center"/>
              <w:rPr>
                <w:rFonts w:cs="Arial"/>
                <w:bCs/>
                <w:szCs w:val="20"/>
              </w:rPr>
            </w:pP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0C37E7" w14:textId="77777777" w:rsidR="00373942" w:rsidRPr="00FD6547" w:rsidRDefault="00373942" w:rsidP="00373942">
            <w:pPr>
              <w:keepNext/>
              <w:jc w:val="center"/>
              <w:rPr>
                <w:rFonts w:cs="Arial"/>
                <w:bCs/>
                <w:szCs w:val="20"/>
              </w:rPr>
            </w:pPr>
          </w:p>
        </w:tc>
      </w:tr>
      <w:tr w:rsidR="00373942" w:rsidRPr="009A6BBB" w14:paraId="1025897D" w14:textId="77777777" w:rsidTr="00373942">
        <w:trPr>
          <w:trHeight w:val="290"/>
        </w:trPr>
        <w:tc>
          <w:tcPr>
            <w:tcW w:w="1775" w:type="pct"/>
            <w:tcBorders>
              <w:top w:val="single" w:sz="4" w:space="0" w:color="auto"/>
              <w:left w:val="single" w:sz="4" w:space="0" w:color="auto"/>
              <w:bottom w:val="nil"/>
              <w:right w:val="single" w:sz="4" w:space="0" w:color="auto"/>
            </w:tcBorders>
            <w:vAlign w:val="center"/>
          </w:tcPr>
          <w:p w14:paraId="7FBF1A63" w14:textId="77777777" w:rsidR="00373942" w:rsidRPr="00FD6547" w:rsidRDefault="00373942" w:rsidP="00373942">
            <w:pPr>
              <w:spacing w:line="276" w:lineRule="auto"/>
              <w:rPr>
                <w:rFonts w:cs="Arial"/>
                <w:bCs/>
                <w:szCs w:val="20"/>
              </w:rPr>
            </w:pPr>
            <w:r w:rsidRPr="00FD6547">
              <w:rPr>
                <w:rFonts w:cs="Arial"/>
                <w:bCs/>
                <w:szCs w:val="20"/>
              </w:rPr>
              <w:t>Rental Applications Received</w:t>
            </w:r>
          </w:p>
        </w:tc>
        <w:tc>
          <w:tcPr>
            <w:tcW w:w="806" w:type="pct"/>
            <w:tcBorders>
              <w:top w:val="single" w:sz="4" w:space="0" w:color="auto"/>
              <w:left w:val="single" w:sz="4" w:space="0" w:color="auto"/>
              <w:bottom w:val="nil"/>
              <w:right w:val="single" w:sz="4" w:space="0" w:color="auto"/>
            </w:tcBorders>
            <w:vAlign w:val="center"/>
          </w:tcPr>
          <w:p w14:paraId="6164422C" w14:textId="73D99BFF" w:rsidR="00373942" w:rsidRPr="00FD6547" w:rsidRDefault="00373942" w:rsidP="00373942">
            <w:pPr>
              <w:keepNext/>
              <w:jc w:val="center"/>
              <w:rPr>
                <w:rFonts w:cs="Arial"/>
                <w:bCs/>
                <w:szCs w:val="20"/>
              </w:rPr>
            </w:pPr>
            <w:r w:rsidRPr="00FD6547">
              <w:rPr>
                <w:rFonts w:cs="Arial"/>
                <w:bCs/>
                <w:szCs w:val="20"/>
              </w:rPr>
              <w:t>129</w:t>
            </w:r>
          </w:p>
        </w:tc>
        <w:tc>
          <w:tcPr>
            <w:tcW w:w="807" w:type="pct"/>
            <w:tcBorders>
              <w:top w:val="single" w:sz="4" w:space="0" w:color="auto"/>
              <w:left w:val="single" w:sz="4" w:space="0" w:color="auto"/>
              <w:bottom w:val="nil"/>
              <w:right w:val="single" w:sz="4" w:space="0" w:color="auto"/>
            </w:tcBorders>
            <w:vAlign w:val="center"/>
          </w:tcPr>
          <w:p w14:paraId="5E4B75B6" w14:textId="7E428D2E" w:rsidR="00373942" w:rsidRPr="00FD6547" w:rsidRDefault="00373942" w:rsidP="00373942">
            <w:pPr>
              <w:keepNext/>
              <w:jc w:val="center"/>
              <w:rPr>
                <w:rFonts w:cs="Arial"/>
                <w:bCs/>
                <w:szCs w:val="20"/>
              </w:rPr>
            </w:pPr>
            <w:r w:rsidRPr="00FD6547">
              <w:rPr>
                <w:rFonts w:cs="Arial"/>
                <w:bCs/>
                <w:szCs w:val="20"/>
              </w:rPr>
              <w:t>104</w:t>
            </w:r>
          </w:p>
        </w:tc>
        <w:tc>
          <w:tcPr>
            <w:tcW w:w="807" w:type="pct"/>
            <w:tcBorders>
              <w:top w:val="single" w:sz="4" w:space="0" w:color="auto"/>
              <w:left w:val="nil"/>
              <w:bottom w:val="nil"/>
              <w:right w:val="single" w:sz="4" w:space="0" w:color="auto"/>
            </w:tcBorders>
            <w:vAlign w:val="center"/>
          </w:tcPr>
          <w:p w14:paraId="0FEFBE42" w14:textId="5A2F0E2D" w:rsidR="00373942" w:rsidRPr="00FD6547" w:rsidRDefault="00373942" w:rsidP="00373942">
            <w:pPr>
              <w:keepNext/>
              <w:jc w:val="center"/>
              <w:rPr>
                <w:rFonts w:cs="Arial"/>
                <w:bCs/>
                <w:szCs w:val="20"/>
              </w:rPr>
            </w:pPr>
            <w:r w:rsidRPr="00FD6547">
              <w:rPr>
                <w:rFonts w:cs="Arial"/>
                <w:bCs/>
                <w:szCs w:val="20"/>
              </w:rPr>
              <w:t>112</w:t>
            </w:r>
          </w:p>
        </w:tc>
        <w:tc>
          <w:tcPr>
            <w:tcW w:w="805" w:type="pct"/>
            <w:tcBorders>
              <w:top w:val="single" w:sz="4" w:space="0" w:color="auto"/>
              <w:left w:val="nil"/>
              <w:bottom w:val="nil"/>
              <w:right w:val="single" w:sz="4" w:space="0" w:color="auto"/>
            </w:tcBorders>
            <w:vAlign w:val="center"/>
          </w:tcPr>
          <w:p w14:paraId="7B62961B" w14:textId="05439124" w:rsidR="00373942" w:rsidRPr="00FD6547" w:rsidRDefault="00373942" w:rsidP="00373942">
            <w:pPr>
              <w:keepNext/>
              <w:jc w:val="center"/>
              <w:rPr>
                <w:rFonts w:cs="Arial"/>
                <w:bCs/>
                <w:szCs w:val="20"/>
              </w:rPr>
            </w:pPr>
          </w:p>
        </w:tc>
      </w:tr>
      <w:tr w:rsidR="00373942" w:rsidRPr="009A6BBB" w14:paraId="799DB174" w14:textId="77777777" w:rsidTr="00373942">
        <w:trPr>
          <w:trHeight w:val="290"/>
        </w:trPr>
        <w:tc>
          <w:tcPr>
            <w:tcW w:w="1775" w:type="pct"/>
            <w:tcBorders>
              <w:top w:val="nil"/>
              <w:left w:val="single" w:sz="4" w:space="0" w:color="auto"/>
              <w:bottom w:val="nil"/>
              <w:right w:val="single" w:sz="4" w:space="0" w:color="auto"/>
            </w:tcBorders>
            <w:vAlign w:val="center"/>
          </w:tcPr>
          <w:p w14:paraId="0B1847AC" w14:textId="77777777" w:rsidR="00373942" w:rsidRPr="00FD6547" w:rsidRDefault="00373942" w:rsidP="00373942">
            <w:pPr>
              <w:spacing w:line="276" w:lineRule="auto"/>
              <w:rPr>
                <w:rFonts w:cs="Arial"/>
                <w:bCs/>
                <w:szCs w:val="20"/>
              </w:rPr>
            </w:pPr>
            <w:r w:rsidRPr="00FD6547">
              <w:rPr>
                <w:rFonts w:cs="Arial"/>
                <w:bCs/>
                <w:szCs w:val="20"/>
              </w:rPr>
              <w:t>Rental Applications Processed</w:t>
            </w:r>
          </w:p>
        </w:tc>
        <w:tc>
          <w:tcPr>
            <w:tcW w:w="806" w:type="pct"/>
            <w:tcBorders>
              <w:top w:val="nil"/>
              <w:left w:val="single" w:sz="4" w:space="0" w:color="auto"/>
              <w:bottom w:val="nil"/>
              <w:right w:val="single" w:sz="4" w:space="0" w:color="auto"/>
            </w:tcBorders>
            <w:vAlign w:val="center"/>
          </w:tcPr>
          <w:p w14:paraId="3D823AFF" w14:textId="5BBECE6E" w:rsidR="00373942" w:rsidRPr="00FD6547" w:rsidRDefault="00373942" w:rsidP="00373942">
            <w:pPr>
              <w:keepNext/>
              <w:jc w:val="center"/>
              <w:rPr>
                <w:rFonts w:cs="Arial"/>
                <w:bCs/>
                <w:szCs w:val="20"/>
              </w:rPr>
            </w:pPr>
            <w:r w:rsidRPr="00FD6547">
              <w:rPr>
                <w:rFonts w:cs="Arial"/>
                <w:bCs/>
                <w:szCs w:val="20"/>
              </w:rPr>
              <w:t>59</w:t>
            </w:r>
          </w:p>
        </w:tc>
        <w:tc>
          <w:tcPr>
            <w:tcW w:w="807" w:type="pct"/>
            <w:tcBorders>
              <w:top w:val="nil"/>
              <w:left w:val="single" w:sz="4" w:space="0" w:color="auto"/>
              <w:bottom w:val="nil"/>
              <w:right w:val="single" w:sz="4" w:space="0" w:color="auto"/>
            </w:tcBorders>
            <w:vAlign w:val="center"/>
          </w:tcPr>
          <w:p w14:paraId="481E143D" w14:textId="4202407B" w:rsidR="00373942" w:rsidRPr="00FD6547" w:rsidRDefault="00373942" w:rsidP="00373942">
            <w:pPr>
              <w:keepNext/>
              <w:jc w:val="center"/>
              <w:rPr>
                <w:rFonts w:cs="Arial"/>
                <w:bCs/>
                <w:szCs w:val="20"/>
              </w:rPr>
            </w:pPr>
            <w:r w:rsidRPr="00FD6547">
              <w:rPr>
                <w:rFonts w:cs="Arial"/>
                <w:bCs/>
                <w:szCs w:val="20"/>
              </w:rPr>
              <w:t>130</w:t>
            </w:r>
          </w:p>
        </w:tc>
        <w:tc>
          <w:tcPr>
            <w:tcW w:w="807" w:type="pct"/>
            <w:tcBorders>
              <w:top w:val="nil"/>
              <w:left w:val="nil"/>
              <w:bottom w:val="nil"/>
              <w:right w:val="single" w:sz="4" w:space="0" w:color="auto"/>
            </w:tcBorders>
            <w:vAlign w:val="center"/>
          </w:tcPr>
          <w:p w14:paraId="44FB4C90" w14:textId="6B708573" w:rsidR="00373942" w:rsidRPr="00FD6547" w:rsidRDefault="00373942" w:rsidP="00373942">
            <w:pPr>
              <w:keepNext/>
              <w:jc w:val="center"/>
              <w:rPr>
                <w:rFonts w:cs="Arial"/>
                <w:bCs/>
                <w:szCs w:val="20"/>
              </w:rPr>
            </w:pPr>
            <w:r w:rsidRPr="00FD6547">
              <w:rPr>
                <w:rFonts w:cs="Arial"/>
                <w:bCs/>
                <w:szCs w:val="20"/>
              </w:rPr>
              <w:t>105</w:t>
            </w:r>
          </w:p>
        </w:tc>
        <w:tc>
          <w:tcPr>
            <w:tcW w:w="805" w:type="pct"/>
            <w:tcBorders>
              <w:top w:val="nil"/>
              <w:left w:val="nil"/>
              <w:bottom w:val="nil"/>
              <w:right w:val="single" w:sz="4" w:space="0" w:color="auto"/>
            </w:tcBorders>
            <w:vAlign w:val="center"/>
          </w:tcPr>
          <w:p w14:paraId="77B5196F" w14:textId="59ACAB88" w:rsidR="00373942" w:rsidRPr="00FD6547" w:rsidRDefault="00373942" w:rsidP="00373942">
            <w:pPr>
              <w:keepNext/>
              <w:jc w:val="center"/>
              <w:rPr>
                <w:rFonts w:cs="Arial"/>
                <w:bCs/>
                <w:szCs w:val="20"/>
              </w:rPr>
            </w:pPr>
          </w:p>
        </w:tc>
      </w:tr>
      <w:tr w:rsidR="00373942" w:rsidRPr="009A6BBB" w14:paraId="20E408E2" w14:textId="77777777" w:rsidTr="00373942">
        <w:trPr>
          <w:trHeight w:val="290"/>
        </w:trPr>
        <w:tc>
          <w:tcPr>
            <w:tcW w:w="1775" w:type="pct"/>
            <w:tcBorders>
              <w:top w:val="nil"/>
              <w:left w:val="single" w:sz="4" w:space="0" w:color="auto"/>
              <w:bottom w:val="nil"/>
              <w:right w:val="single" w:sz="4" w:space="0" w:color="auto"/>
            </w:tcBorders>
            <w:vAlign w:val="center"/>
          </w:tcPr>
          <w:p w14:paraId="31ADB257" w14:textId="77777777" w:rsidR="00373942" w:rsidRPr="00FD6547" w:rsidRDefault="00373942" w:rsidP="00373942">
            <w:pPr>
              <w:spacing w:line="276" w:lineRule="auto"/>
              <w:rPr>
                <w:rFonts w:cs="Arial"/>
                <w:bCs/>
                <w:szCs w:val="20"/>
              </w:rPr>
            </w:pPr>
            <w:r w:rsidRPr="00FD6547">
              <w:rPr>
                <w:rFonts w:cs="Arial"/>
                <w:bCs/>
                <w:szCs w:val="20"/>
              </w:rPr>
              <w:t>Lease Applications Received</w:t>
            </w:r>
          </w:p>
        </w:tc>
        <w:tc>
          <w:tcPr>
            <w:tcW w:w="806" w:type="pct"/>
            <w:tcBorders>
              <w:top w:val="nil"/>
              <w:left w:val="single" w:sz="4" w:space="0" w:color="auto"/>
              <w:bottom w:val="nil"/>
              <w:right w:val="single" w:sz="4" w:space="0" w:color="auto"/>
            </w:tcBorders>
            <w:vAlign w:val="center"/>
          </w:tcPr>
          <w:p w14:paraId="6F9F8F8A" w14:textId="16ADB6A5" w:rsidR="00373942" w:rsidRPr="00FD6547" w:rsidRDefault="00373942" w:rsidP="00373942">
            <w:pPr>
              <w:keepNext/>
              <w:jc w:val="center"/>
              <w:rPr>
                <w:rFonts w:cs="Arial"/>
                <w:bCs/>
                <w:szCs w:val="20"/>
              </w:rPr>
            </w:pPr>
            <w:r w:rsidRPr="00FD6547">
              <w:rPr>
                <w:rFonts w:cs="Arial"/>
                <w:bCs/>
                <w:szCs w:val="20"/>
              </w:rPr>
              <w:t>170</w:t>
            </w:r>
          </w:p>
        </w:tc>
        <w:tc>
          <w:tcPr>
            <w:tcW w:w="807" w:type="pct"/>
            <w:tcBorders>
              <w:top w:val="nil"/>
              <w:left w:val="single" w:sz="4" w:space="0" w:color="auto"/>
              <w:bottom w:val="nil"/>
              <w:right w:val="single" w:sz="4" w:space="0" w:color="auto"/>
            </w:tcBorders>
            <w:vAlign w:val="center"/>
          </w:tcPr>
          <w:p w14:paraId="57529C77" w14:textId="21449DC7" w:rsidR="00373942" w:rsidRPr="00FD6547" w:rsidRDefault="00373942" w:rsidP="00373942">
            <w:pPr>
              <w:keepNext/>
              <w:jc w:val="center"/>
              <w:rPr>
                <w:rFonts w:cs="Arial"/>
                <w:bCs/>
                <w:szCs w:val="20"/>
              </w:rPr>
            </w:pPr>
            <w:r w:rsidRPr="00FD6547">
              <w:rPr>
                <w:rFonts w:cs="Arial"/>
                <w:bCs/>
                <w:szCs w:val="20"/>
              </w:rPr>
              <w:t>124</w:t>
            </w:r>
          </w:p>
        </w:tc>
        <w:tc>
          <w:tcPr>
            <w:tcW w:w="807" w:type="pct"/>
            <w:tcBorders>
              <w:top w:val="nil"/>
              <w:left w:val="nil"/>
              <w:bottom w:val="nil"/>
              <w:right w:val="single" w:sz="4" w:space="0" w:color="auto"/>
            </w:tcBorders>
            <w:vAlign w:val="center"/>
          </w:tcPr>
          <w:p w14:paraId="17495A79" w14:textId="606599DB" w:rsidR="00373942" w:rsidRPr="00FD6547" w:rsidRDefault="00373942" w:rsidP="00373942">
            <w:pPr>
              <w:keepNext/>
              <w:jc w:val="center"/>
              <w:rPr>
                <w:rFonts w:cs="Arial"/>
                <w:bCs/>
                <w:szCs w:val="20"/>
              </w:rPr>
            </w:pPr>
            <w:r w:rsidRPr="00FD6547">
              <w:rPr>
                <w:rFonts w:cs="Arial"/>
                <w:bCs/>
                <w:szCs w:val="20"/>
              </w:rPr>
              <w:t>188</w:t>
            </w:r>
          </w:p>
        </w:tc>
        <w:tc>
          <w:tcPr>
            <w:tcW w:w="805" w:type="pct"/>
            <w:tcBorders>
              <w:top w:val="nil"/>
              <w:left w:val="nil"/>
              <w:bottom w:val="nil"/>
              <w:right w:val="single" w:sz="4" w:space="0" w:color="auto"/>
            </w:tcBorders>
            <w:vAlign w:val="center"/>
          </w:tcPr>
          <w:p w14:paraId="7420943E" w14:textId="5B271B11" w:rsidR="00373942" w:rsidRPr="00FD6547" w:rsidRDefault="00373942" w:rsidP="00373942">
            <w:pPr>
              <w:keepNext/>
              <w:jc w:val="center"/>
              <w:rPr>
                <w:rFonts w:cs="Arial"/>
                <w:bCs/>
                <w:szCs w:val="20"/>
              </w:rPr>
            </w:pPr>
          </w:p>
        </w:tc>
      </w:tr>
      <w:tr w:rsidR="00373942" w:rsidRPr="009A6BBB" w14:paraId="54CB0F02" w14:textId="77777777" w:rsidTr="00373942">
        <w:trPr>
          <w:trHeight w:val="290"/>
        </w:trPr>
        <w:tc>
          <w:tcPr>
            <w:tcW w:w="1775" w:type="pct"/>
            <w:tcBorders>
              <w:top w:val="nil"/>
              <w:left w:val="single" w:sz="4" w:space="0" w:color="auto"/>
              <w:bottom w:val="nil"/>
              <w:right w:val="single" w:sz="4" w:space="0" w:color="auto"/>
            </w:tcBorders>
            <w:vAlign w:val="center"/>
          </w:tcPr>
          <w:p w14:paraId="67359167" w14:textId="77777777" w:rsidR="00373942" w:rsidRPr="00FD6547" w:rsidRDefault="00373942" w:rsidP="00373942">
            <w:pPr>
              <w:spacing w:line="276" w:lineRule="auto"/>
              <w:rPr>
                <w:rFonts w:cs="Arial"/>
                <w:bCs/>
                <w:szCs w:val="20"/>
              </w:rPr>
            </w:pPr>
            <w:r w:rsidRPr="00FD6547">
              <w:rPr>
                <w:rFonts w:cs="Arial"/>
                <w:bCs/>
                <w:szCs w:val="20"/>
              </w:rPr>
              <w:t>Lease Applications Processed</w:t>
            </w:r>
          </w:p>
        </w:tc>
        <w:tc>
          <w:tcPr>
            <w:tcW w:w="806" w:type="pct"/>
            <w:tcBorders>
              <w:top w:val="nil"/>
              <w:left w:val="single" w:sz="4" w:space="0" w:color="auto"/>
              <w:bottom w:val="nil"/>
              <w:right w:val="single" w:sz="4" w:space="0" w:color="auto"/>
            </w:tcBorders>
            <w:vAlign w:val="center"/>
          </w:tcPr>
          <w:p w14:paraId="0D180B51" w14:textId="1EA94E5F" w:rsidR="00373942" w:rsidRPr="00FD6547" w:rsidRDefault="00373942" w:rsidP="00373942">
            <w:pPr>
              <w:keepNext/>
              <w:jc w:val="center"/>
              <w:rPr>
                <w:rFonts w:cs="Arial"/>
                <w:bCs/>
                <w:szCs w:val="20"/>
              </w:rPr>
            </w:pPr>
            <w:r w:rsidRPr="00FD6547">
              <w:rPr>
                <w:rFonts w:cs="Arial"/>
                <w:bCs/>
                <w:szCs w:val="20"/>
              </w:rPr>
              <w:t>103</w:t>
            </w:r>
          </w:p>
        </w:tc>
        <w:tc>
          <w:tcPr>
            <w:tcW w:w="807" w:type="pct"/>
            <w:tcBorders>
              <w:top w:val="nil"/>
              <w:left w:val="single" w:sz="4" w:space="0" w:color="auto"/>
              <w:bottom w:val="nil"/>
              <w:right w:val="single" w:sz="4" w:space="0" w:color="auto"/>
            </w:tcBorders>
            <w:vAlign w:val="center"/>
          </w:tcPr>
          <w:p w14:paraId="6E76CF4E" w14:textId="60304B75" w:rsidR="00373942" w:rsidRPr="00FD6547" w:rsidRDefault="00373942" w:rsidP="00373942">
            <w:pPr>
              <w:keepNext/>
              <w:jc w:val="center"/>
              <w:rPr>
                <w:rFonts w:cs="Arial"/>
                <w:bCs/>
                <w:szCs w:val="20"/>
              </w:rPr>
            </w:pPr>
            <w:r w:rsidRPr="00FD6547">
              <w:rPr>
                <w:rFonts w:cs="Arial"/>
                <w:bCs/>
                <w:szCs w:val="20"/>
              </w:rPr>
              <w:t>186</w:t>
            </w:r>
          </w:p>
        </w:tc>
        <w:tc>
          <w:tcPr>
            <w:tcW w:w="807" w:type="pct"/>
            <w:tcBorders>
              <w:top w:val="nil"/>
              <w:left w:val="nil"/>
              <w:bottom w:val="nil"/>
              <w:right w:val="single" w:sz="4" w:space="0" w:color="auto"/>
            </w:tcBorders>
            <w:vAlign w:val="center"/>
          </w:tcPr>
          <w:p w14:paraId="5EFBDBF8" w14:textId="37CBA324" w:rsidR="00373942" w:rsidRPr="00FD6547" w:rsidRDefault="00373942" w:rsidP="00373942">
            <w:pPr>
              <w:keepNext/>
              <w:jc w:val="center"/>
              <w:rPr>
                <w:rFonts w:cs="Arial"/>
                <w:bCs/>
                <w:szCs w:val="20"/>
              </w:rPr>
            </w:pPr>
            <w:r w:rsidRPr="00FD6547">
              <w:rPr>
                <w:rFonts w:cs="Arial"/>
                <w:bCs/>
                <w:szCs w:val="20"/>
              </w:rPr>
              <w:t>137</w:t>
            </w:r>
          </w:p>
        </w:tc>
        <w:tc>
          <w:tcPr>
            <w:tcW w:w="805" w:type="pct"/>
            <w:tcBorders>
              <w:top w:val="nil"/>
              <w:left w:val="nil"/>
              <w:bottom w:val="nil"/>
              <w:right w:val="single" w:sz="4" w:space="0" w:color="auto"/>
            </w:tcBorders>
            <w:vAlign w:val="center"/>
          </w:tcPr>
          <w:p w14:paraId="7F32A403" w14:textId="5EB382A7" w:rsidR="00373942" w:rsidRPr="00FD6547" w:rsidRDefault="00373942" w:rsidP="00373942">
            <w:pPr>
              <w:keepNext/>
              <w:jc w:val="center"/>
              <w:rPr>
                <w:rFonts w:cs="Arial"/>
                <w:bCs/>
                <w:szCs w:val="20"/>
              </w:rPr>
            </w:pPr>
          </w:p>
        </w:tc>
      </w:tr>
      <w:tr w:rsidR="00373942" w:rsidRPr="009A6BBB" w14:paraId="0DB0844C" w14:textId="77777777" w:rsidTr="00373942">
        <w:trPr>
          <w:trHeight w:val="290"/>
        </w:trPr>
        <w:tc>
          <w:tcPr>
            <w:tcW w:w="1775" w:type="pct"/>
            <w:tcBorders>
              <w:top w:val="nil"/>
              <w:left w:val="single" w:sz="4" w:space="0" w:color="auto"/>
              <w:bottom w:val="single" w:sz="4" w:space="0" w:color="auto"/>
              <w:right w:val="single" w:sz="4" w:space="0" w:color="auto"/>
            </w:tcBorders>
            <w:vAlign w:val="center"/>
          </w:tcPr>
          <w:p w14:paraId="0D0BACC0" w14:textId="77777777" w:rsidR="00373942" w:rsidRPr="00FD6547" w:rsidRDefault="00373942" w:rsidP="00373942">
            <w:pPr>
              <w:spacing w:line="276" w:lineRule="auto"/>
              <w:rPr>
                <w:rFonts w:cs="Arial"/>
                <w:bCs/>
                <w:szCs w:val="20"/>
              </w:rPr>
            </w:pPr>
            <w:r w:rsidRPr="00FD6547">
              <w:rPr>
                <w:rFonts w:cs="Arial"/>
                <w:bCs/>
                <w:szCs w:val="20"/>
              </w:rPr>
              <w:t>Lease Contract Release Requests</w:t>
            </w:r>
          </w:p>
        </w:tc>
        <w:tc>
          <w:tcPr>
            <w:tcW w:w="806" w:type="pct"/>
            <w:tcBorders>
              <w:top w:val="nil"/>
              <w:left w:val="single" w:sz="4" w:space="0" w:color="auto"/>
              <w:bottom w:val="single" w:sz="4" w:space="0" w:color="auto"/>
              <w:right w:val="single" w:sz="4" w:space="0" w:color="auto"/>
            </w:tcBorders>
            <w:vAlign w:val="center"/>
          </w:tcPr>
          <w:p w14:paraId="13EF003E" w14:textId="6A162057" w:rsidR="00373942" w:rsidRPr="00FD6547" w:rsidRDefault="00373942" w:rsidP="00373942">
            <w:pPr>
              <w:keepNext/>
              <w:jc w:val="center"/>
              <w:rPr>
                <w:rFonts w:cs="Arial"/>
                <w:bCs/>
                <w:szCs w:val="20"/>
              </w:rPr>
            </w:pPr>
            <w:r w:rsidRPr="00FD6547">
              <w:rPr>
                <w:rFonts w:cs="Arial"/>
                <w:bCs/>
                <w:szCs w:val="20"/>
              </w:rPr>
              <w:t>12</w:t>
            </w:r>
          </w:p>
        </w:tc>
        <w:tc>
          <w:tcPr>
            <w:tcW w:w="807" w:type="pct"/>
            <w:tcBorders>
              <w:top w:val="nil"/>
              <w:left w:val="single" w:sz="4" w:space="0" w:color="auto"/>
              <w:bottom w:val="single" w:sz="4" w:space="0" w:color="auto"/>
              <w:right w:val="single" w:sz="4" w:space="0" w:color="auto"/>
            </w:tcBorders>
            <w:vAlign w:val="center"/>
          </w:tcPr>
          <w:p w14:paraId="52E910BB" w14:textId="6DE3A72F" w:rsidR="00373942" w:rsidRPr="00FD6547" w:rsidRDefault="00373942" w:rsidP="00373942">
            <w:pPr>
              <w:keepNext/>
              <w:jc w:val="center"/>
              <w:rPr>
                <w:rFonts w:cs="Arial"/>
                <w:bCs/>
                <w:szCs w:val="20"/>
              </w:rPr>
            </w:pPr>
            <w:r w:rsidRPr="00FD6547">
              <w:rPr>
                <w:rFonts w:cs="Arial"/>
                <w:bCs/>
                <w:szCs w:val="20"/>
              </w:rPr>
              <w:t>13</w:t>
            </w:r>
          </w:p>
        </w:tc>
        <w:tc>
          <w:tcPr>
            <w:tcW w:w="807" w:type="pct"/>
            <w:tcBorders>
              <w:top w:val="nil"/>
              <w:left w:val="nil"/>
              <w:bottom w:val="single" w:sz="4" w:space="0" w:color="auto"/>
              <w:right w:val="single" w:sz="4" w:space="0" w:color="auto"/>
            </w:tcBorders>
            <w:vAlign w:val="center"/>
          </w:tcPr>
          <w:p w14:paraId="5233B757" w14:textId="5191A066" w:rsidR="00373942" w:rsidRPr="00FD6547" w:rsidRDefault="00373942" w:rsidP="00373942">
            <w:pPr>
              <w:keepNext/>
              <w:jc w:val="center"/>
              <w:rPr>
                <w:rFonts w:cs="Arial"/>
                <w:bCs/>
                <w:szCs w:val="20"/>
              </w:rPr>
            </w:pPr>
            <w:r w:rsidRPr="00FD6547">
              <w:rPr>
                <w:rFonts w:cs="Arial"/>
                <w:bCs/>
                <w:szCs w:val="20"/>
              </w:rPr>
              <w:t>16</w:t>
            </w:r>
          </w:p>
        </w:tc>
        <w:tc>
          <w:tcPr>
            <w:tcW w:w="805" w:type="pct"/>
            <w:tcBorders>
              <w:top w:val="nil"/>
              <w:left w:val="nil"/>
              <w:bottom w:val="single" w:sz="4" w:space="0" w:color="auto"/>
              <w:right w:val="single" w:sz="4" w:space="0" w:color="auto"/>
            </w:tcBorders>
            <w:vAlign w:val="center"/>
          </w:tcPr>
          <w:p w14:paraId="250D638B" w14:textId="3160CA0A" w:rsidR="00373942" w:rsidRPr="00FD6547" w:rsidRDefault="00373942" w:rsidP="00373942">
            <w:pPr>
              <w:keepNext/>
              <w:jc w:val="center"/>
              <w:rPr>
                <w:rFonts w:cs="Arial"/>
                <w:bCs/>
                <w:szCs w:val="20"/>
              </w:rPr>
            </w:pPr>
          </w:p>
        </w:tc>
      </w:tr>
    </w:tbl>
    <w:p w14:paraId="6EE819BA" w14:textId="77777777" w:rsidR="002A03E2" w:rsidRDefault="002A03E2">
      <w:pPr>
        <w:rPr>
          <w:rFonts w:cs="Arial"/>
          <w:szCs w:val="20"/>
        </w:rPr>
      </w:pPr>
    </w:p>
    <w:p w14:paraId="48D72726" w14:textId="0105AD35" w:rsidR="00A01AD6" w:rsidRDefault="00A01AD6">
      <w:pPr>
        <w:rPr>
          <w:rFonts w:cs="Arial"/>
          <w:szCs w:val="20"/>
        </w:rPr>
      </w:pPr>
      <w:r>
        <w:rPr>
          <w:rFonts w:cs="Arial"/>
          <w:szCs w:val="20"/>
        </w:rPr>
        <w:br w:type="page"/>
      </w:r>
    </w:p>
    <w:tbl>
      <w:tblPr>
        <w:tblW w:w="5000" w:type="pct"/>
        <w:tblBorders>
          <w:top w:val="double" w:sz="4" w:space="0" w:color="auto"/>
          <w:left w:val="double" w:sz="4" w:space="0" w:color="auto"/>
          <w:bottom w:val="double" w:sz="4" w:space="0" w:color="auto"/>
          <w:right w:val="double" w:sz="4" w:space="0" w:color="auto"/>
        </w:tblBorders>
        <w:tblLook w:val="0600" w:firstRow="0" w:lastRow="0" w:firstColumn="0" w:lastColumn="0" w:noHBand="1" w:noVBand="1"/>
      </w:tblPr>
      <w:tblGrid>
        <w:gridCol w:w="4856"/>
        <w:gridCol w:w="1303"/>
        <w:gridCol w:w="1303"/>
        <w:gridCol w:w="1303"/>
        <w:gridCol w:w="1305"/>
      </w:tblGrid>
      <w:tr w:rsidR="00054FEB" w:rsidRPr="009A6BBB" w14:paraId="0101F4EE" w14:textId="77777777" w:rsidTr="004E6204">
        <w:trPr>
          <w:trHeight w:val="432"/>
        </w:trPr>
        <w:tc>
          <w:tcPr>
            <w:tcW w:w="5000" w:type="pct"/>
            <w:gridSpan w:val="5"/>
            <w:tcBorders>
              <w:top w:val="single" w:sz="4" w:space="0" w:color="auto"/>
              <w:left w:val="single" w:sz="4" w:space="0" w:color="auto"/>
              <w:bottom w:val="single" w:sz="6" w:space="0" w:color="auto"/>
              <w:right w:val="single" w:sz="4" w:space="0" w:color="auto"/>
            </w:tcBorders>
            <w:shd w:val="clear" w:color="auto" w:fill="000080"/>
            <w:vAlign w:val="center"/>
          </w:tcPr>
          <w:p w14:paraId="6965C9F7" w14:textId="77777777" w:rsidR="00054FEB" w:rsidRPr="00A01AD6" w:rsidRDefault="00054FEB" w:rsidP="00054FEB">
            <w:pPr>
              <w:spacing w:line="276" w:lineRule="auto"/>
              <w:jc w:val="center"/>
              <w:rPr>
                <w:rFonts w:cs="Arial"/>
                <w:b/>
                <w:color w:val="FFFFFF" w:themeColor="background1"/>
                <w:sz w:val="22"/>
                <w:szCs w:val="22"/>
              </w:rPr>
            </w:pPr>
            <w:r w:rsidRPr="00A01AD6">
              <w:rPr>
                <w:rFonts w:cs="Arial"/>
                <w:b/>
                <w:color w:val="FFFFFF" w:themeColor="background1"/>
                <w:sz w:val="22"/>
                <w:szCs w:val="22"/>
              </w:rPr>
              <w:lastRenderedPageBreak/>
              <w:t>Water</w:t>
            </w:r>
            <w:r w:rsidRPr="00A01AD6">
              <w:rPr>
                <w:rFonts w:cs="Arial"/>
                <w:b/>
                <w:bCs/>
                <w:color w:val="FFFFFF" w:themeColor="background1"/>
                <w:sz w:val="22"/>
                <w:szCs w:val="22"/>
              </w:rPr>
              <w:t xml:space="preserve"> Allocation Bureau</w:t>
            </w:r>
          </w:p>
        </w:tc>
      </w:tr>
      <w:tr w:rsidR="00373942" w:rsidRPr="009A6BBB" w14:paraId="7AF77126" w14:textId="77777777" w:rsidTr="004707BD">
        <w:trPr>
          <w:trHeight w:val="422"/>
          <w:tblHeader/>
        </w:trPr>
        <w:tc>
          <w:tcPr>
            <w:tcW w:w="2411" w:type="pct"/>
            <w:tcBorders>
              <w:top w:val="single" w:sz="4" w:space="0" w:color="auto"/>
              <w:left w:val="single" w:sz="4" w:space="0" w:color="auto"/>
              <w:bottom w:val="single" w:sz="6" w:space="0" w:color="auto"/>
              <w:right w:val="single" w:sz="4" w:space="0" w:color="auto"/>
            </w:tcBorders>
            <w:shd w:val="clear" w:color="auto" w:fill="000080"/>
            <w:vAlign w:val="center"/>
          </w:tcPr>
          <w:p w14:paraId="431E0D07" w14:textId="77777777" w:rsidR="00373942" w:rsidRPr="00F55B57" w:rsidRDefault="00373942" w:rsidP="00373942">
            <w:pPr>
              <w:spacing w:line="276" w:lineRule="auto"/>
              <w:rPr>
                <w:rFonts w:cs="Arial"/>
                <w:b/>
                <w:bCs/>
                <w:color w:val="FFFFFF"/>
                <w:szCs w:val="20"/>
              </w:rPr>
            </w:pPr>
            <w:r w:rsidRPr="00F55B57">
              <w:rPr>
                <w:rFonts w:cs="Arial"/>
                <w:b/>
                <w:bCs/>
                <w:szCs w:val="20"/>
              </w:rPr>
              <w:t>Cases Managed and/or Key Services Provided</w:t>
            </w:r>
          </w:p>
        </w:tc>
        <w:tc>
          <w:tcPr>
            <w:tcW w:w="647" w:type="pct"/>
            <w:tcBorders>
              <w:top w:val="single" w:sz="4" w:space="0" w:color="auto"/>
              <w:left w:val="single" w:sz="4" w:space="0" w:color="auto"/>
              <w:bottom w:val="single" w:sz="6" w:space="0" w:color="auto"/>
              <w:right w:val="single" w:sz="4" w:space="0" w:color="auto"/>
            </w:tcBorders>
            <w:shd w:val="clear" w:color="auto" w:fill="000080"/>
            <w:vAlign w:val="center"/>
          </w:tcPr>
          <w:p w14:paraId="72E692B8" w14:textId="773D22F1" w:rsidR="00373942" w:rsidRPr="009A6BBB" w:rsidRDefault="00373942" w:rsidP="00373942">
            <w:pPr>
              <w:jc w:val="center"/>
              <w:rPr>
                <w:rFonts w:cs="Arial"/>
                <w:b/>
                <w:bCs/>
                <w:color w:val="FFFFFF"/>
                <w:szCs w:val="20"/>
              </w:rPr>
            </w:pPr>
            <w:r w:rsidRPr="009A6BBB">
              <w:rPr>
                <w:rFonts w:cs="Arial"/>
                <w:b/>
                <w:bCs/>
                <w:color w:val="FFFFFF"/>
                <w:szCs w:val="20"/>
              </w:rPr>
              <w:t>FY 2022</w:t>
            </w:r>
          </w:p>
        </w:tc>
        <w:tc>
          <w:tcPr>
            <w:tcW w:w="647" w:type="pct"/>
            <w:tcBorders>
              <w:top w:val="single" w:sz="4" w:space="0" w:color="auto"/>
              <w:left w:val="single" w:sz="4" w:space="0" w:color="auto"/>
              <w:bottom w:val="single" w:sz="6" w:space="0" w:color="auto"/>
              <w:right w:val="single" w:sz="4" w:space="0" w:color="auto"/>
            </w:tcBorders>
            <w:shd w:val="clear" w:color="auto" w:fill="000080"/>
            <w:vAlign w:val="center"/>
          </w:tcPr>
          <w:p w14:paraId="12978599" w14:textId="63217E93" w:rsidR="00373942" w:rsidRPr="009A6BBB" w:rsidRDefault="00373942" w:rsidP="00373942">
            <w:pPr>
              <w:jc w:val="center"/>
              <w:rPr>
                <w:rFonts w:cs="Arial"/>
                <w:b/>
                <w:bCs/>
                <w:color w:val="FFFFFF"/>
                <w:szCs w:val="20"/>
              </w:rPr>
            </w:pPr>
            <w:r w:rsidRPr="009A6BBB">
              <w:rPr>
                <w:rFonts w:cs="Arial"/>
                <w:b/>
                <w:bCs/>
                <w:color w:val="FFFFFF"/>
                <w:szCs w:val="20"/>
              </w:rPr>
              <w:t>FY 2023</w:t>
            </w:r>
          </w:p>
        </w:tc>
        <w:tc>
          <w:tcPr>
            <w:tcW w:w="647" w:type="pct"/>
            <w:tcBorders>
              <w:top w:val="single" w:sz="4" w:space="0" w:color="auto"/>
              <w:left w:val="single" w:sz="4" w:space="0" w:color="auto"/>
              <w:bottom w:val="single" w:sz="6" w:space="0" w:color="auto"/>
              <w:right w:val="single" w:sz="4" w:space="0" w:color="auto"/>
            </w:tcBorders>
            <w:shd w:val="clear" w:color="auto" w:fill="000080"/>
            <w:vAlign w:val="center"/>
          </w:tcPr>
          <w:p w14:paraId="59ECEFA9" w14:textId="39E6543E" w:rsidR="00373942" w:rsidRPr="009A6BBB" w:rsidRDefault="00373942" w:rsidP="00373942">
            <w:pPr>
              <w:jc w:val="center"/>
              <w:rPr>
                <w:rFonts w:cs="Arial"/>
                <w:b/>
                <w:bCs/>
                <w:color w:val="FFFFFF"/>
                <w:szCs w:val="20"/>
              </w:rPr>
            </w:pPr>
            <w:r w:rsidRPr="009A6BBB">
              <w:rPr>
                <w:rFonts w:cs="Arial"/>
                <w:b/>
                <w:bCs/>
                <w:color w:val="FFFFFF"/>
                <w:szCs w:val="20"/>
              </w:rPr>
              <w:t>FY 2024</w:t>
            </w:r>
          </w:p>
        </w:tc>
        <w:tc>
          <w:tcPr>
            <w:tcW w:w="648" w:type="pct"/>
            <w:tcBorders>
              <w:top w:val="single" w:sz="4" w:space="0" w:color="auto"/>
              <w:left w:val="single" w:sz="4" w:space="0" w:color="auto"/>
              <w:bottom w:val="single" w:sz="6" w:space="0" w:color="auto"/>
              <w:right w:val="single" w:sz="4" w:space="0" w:color="auto"/>
            </w:tcBorders>
            <w:shd w:val="clear" w:color="auto" w:fill="000080"/>
            <w:vAlign w:val="center"/>
          </w:tcPr>
          <w:p w14:paraId="71B2FF42" w14:textId="676B5FB3"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r>
      <w:tr w:rsidR="00373942" w:rsidRPr="009A6BBB" w14:paraId="3D71EA15" w14:textId="77777777" w:rsidTr="004707BD">
        <w:trPr>
          <w:trHeight w:val="317"/>
        </w:trPr>
        <w:tc>
          <w:tcPr>
            <w:tcW w:w="2411" w:type="pct"/>
            <w:tcBorders>
              <w:top w:val="single" w:sz="6" w:space="0" w:color="auto"/>
              <w:left w:val="single" w:sz="4" w:space="0" w:color="auto"/>
              <w:bottom w:val="single" w:sz="4" w:space="0" w:color="auto"/>
              <w:right w:val="nil"/>
            </w:tcBorders>
            <w:shd w:val="clear" w:color="auto" w:fill="D9D9D9" w:themeFill="background1" w:themeFillShade="D9"/>
            <w:vAlign w:val="center"/>
          </w:tcPr>
          <w:p w14:paraId="727D7285" w14:textId="334D5E68" w:rsidR="00373942" w:rsidRPr="009A6BBB" w:rsidRDefault="00373942" w:rsidP="00373942">
            <w:pPr>
              <w:spacing w:line="276" w:lineRule="auto"/>
              <w:rPr>
                <w:rFonts w:cs="Arial"/>
                <w:szCs w:val="20"/>
              </w:rPr>
            </w:pPr>
            <w:r w:rsidRPr="009A6BBB">
              <w:rPr>
                <w:rFonts w:cs="Arial"/>
                <w:b/>
                <w:szCs w:val="20"/>
              </w:rPr>
              <w:t>Adjudications</w:t>
            </w:r>
            <w:r>
              <w:rPr>
                <w:rFonts w:cs="Arial"/>
                <w:b/>
                <w:szCs w:val="20"/>
              </w:rPr>
              <w:t xml:space="preserve"> – Claims &amp; Recommendations</w:t>
            </w: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519F46FC" w14:textId="77777777" w:rsidR="00373942" w:rsidRPr="009A6BBB" w:rsidRDefault="00373942" w:rsidP="00373942">
            <w:pPr>
              <w:spacing w:line="276" w:lineRule="auto"/>
              <w:rPr>
                <w:rFonts w:cs="Arial"/>
                <w:szCs w:val="20"/>
              </w:rPr>
            </w:pP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66731653" w14:textId="77777777" w:rsidR="00373942" w:rsidRPr="009A6BBB" w:rsidRDefault="00373942" w:rsidP="00373942">
            <w:pPr>
              <w:spacing w:line="276" w:lineRule="auto"/>
              <w:rPr>
                <w:rFonts w:cs="Arial"/>
                <w:szCs w:val="20"/>
              </w:rPr>
            </w:pP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682C53C1" w14:textId="77777777" w:rsidR="00373942" w:rsidRPr="009A6BBB" w:rsidRDefault="00373942" w:rsidP="00373942">
            <w:pPr>
              <w:spacing w:line="276" w:lineRule="auto"/>
              <w:rPr>
                <w:rFonts w:cs="Arial"/>
                <w:szCs w:val="20"/>
              </w:rPr>
            </w:pPr>
          </w:p>
        </w:tc>
        <w:tc>
          <w:tcPr>
            <w:tcW w:w="648" w:type="pct"/>
            <w:tcBorders>
              <w:top w:val="single" w:sz="6" w:space="0" w:color="auto"/>
              <w:left w:val="nil"/>
              <w:bottom w:val="single" w:sz="4" w:space="0" w:color="auto"/>
              <w:right w:val="single" w:sz="4" w:space="0" w:color="auto"/>
            </w:tcBorders>
            <w:shd w:val="clear" w:color="auto" w:fill="D9D9D9" w:themeFill="background1" w:themeFillShade="D9"/>
            <w:vAlign w:val="center"/>
          </w:tcPr>
          <w:p w14:paraId="01BCA77C" w14:textId="25E58DCB" w:rsidR="00373942" w:rsidRPr="009A6BBB" w:rsidRDefault="00373942" w:rsidP="00373942">
            <w:pPr>
              <w:spacing w:line="276" w:lineRule="auto"/>
              <w:rPr>
                <w:rFonts w:cs="Arial"/>
                <w:szCs w:val="20"/>
              </w:rPr>
            </w:pPr>
          </w:p>
        </w:tc>
      </w:tr>
      <w:tr w:rsidR="00373942" w:rsidRPr="009A6BBB" w14:paraId="6D1A6326" w14:textId="77777777" w:rsidTr="004707BD">
        <w:trPr>
          <w:trHeight w:val="317"/>
        </w:trPr>
        <w:tc>
          <w:tcPr>
            <w:tcW w:w="2411" w:type="pct"/>
            <w:tcBorders>
              <w:top w:val="single" w:sz="4" w:space="0" w:color="auto"/>
              <w:left w:val="single" w:sz="4" w:space="0" w:color="auto"/>
              <w:bottom w:val="nil"/>
              <w:right w:val="single" w:sz="6" w:space="0" w:color="auto"/>
            </w:tcBorders>
            <w:vAlign w:val="center"/>
          </w:tcPr>
          <w:p w14:paraId="562DFDA6" w14:textId="3EF9D6A5" w:rsidR="00373942" w:rsidRPr="009A6BBB" w:rsidRDefault="00373942" w:rsidP="00373942">
            <w:pPr>
              <w:spacing w:line="276" w:lineRule="auto"/>
              <w:rPr>
                <w:rFonts w:cs="Arial"/>
                <w:szCs w:val="20"/>
              </w:rPr>
            </w:pPr>
            <w:r w:rsidRPr="009A6BBB">
              <w:rPr>
                <w:rFonts w:cs="Arial"/>
                <w:szCs w:val="20"/>
              </w:rPr>
              <w:t xml:space="preserve">New Claims </w:t>
            </w:r>
            <w:r>
              <w:rPr>
                <w:rFonts w:cs="Arial"/>
                <w:szCs w:val="20"/>
              </w:rPr>
              <w:t>Received</w:t>
            </w:r>
          </w:p>
        </w:tc>
        <w:tc>
          <w:tcPr>
            <w:tcW w:w="647" w:type="pct"/>
            <w:tcBorders>
              <w:top w:val="single" w:sz="4" w:space="0" w:color="auto"/>
              <w:left w:val="single" w:sz="6" w:space="0" w:color="auto"/>
              <w:bottom w:val="nil"/>
              <w:right w:val="single" w:sz="6" w:space="0" w:color="auto"/>
            </w:tcBorders>
            <w:vAlign w:val="center"/>
          </w:tcPr>
          <w:p w14:paraId="3D68A7DD" w14:textId="0B6356A7" w:rsidR="00373942" w:rsidRPr="009A6BBB" w:rsidRDefault="00373942" w:rsidP="00373942">
            <w:pPr>
              <w:spacing w:line="276" w:lineRule="auto"/>
              <w:jc w:val="center"/>
              <w:rPr>
                <w:rFonts w:cs="Arial"/>
                <w:szCs w:val="20"/>
              </w:rPr>
            </w:pPr>
            <w:r w:rsidRPr="009A6BBB">
              <w:rPr>
                <w:rFonts w:cs="Arial"/>
                <w:szCs w:val="20"/>
              </w:rPr>
              <w:t>3,035</w:t>
            </w:r>
          </w:p>
        </w:tc>
        <w:tc>
          <w:tcPr>
            <w:tcW w:w="647" w:type="pct"/>
            <w:tcBorders>
              <w:top w:val="single" w:sz="4" w:space="0" w:color="auto"/>
              <w:left w:val="single" w:sz="6" w:space="0" w:color="auto"/>
              <w:bottom w:val="nil"/>
              <w:right w:val="single" w:sz="4" w:space="0" w:color="auto"/>
            </w:tcBorders>
            <w:shd w:val="clear" w:color="auto" w:fill="auto"/>
            <w:vAlign w:val="center"/>
          </w:tcPr>
          <w:p w14:paraId="72FCABF7" w14:textId="7CFFF298" w:rsidR="00373942" w:rsidRPr="009A6BBB" w:rsidRDefault="00373942" w:rsidP="00373942">
            <w:pPr>
              <w:spacing w:line="276" w:lineRule="auto"/>
              <w:jc w:val="center"/>
              <w:rPr>
                <w:rFonts w:cs="Arial"/>
                <w:szCs w:val="20"/>
              </w:rPr>
            </w:pPr>
            <w:r w:rsidRPr="009A6BBB">
              <w:rPr>
                <w:rFonts w:cs="Arial"/>
                <w:szCs w:val="20"/>
              </w:rPr>
              <w:t>5,938</w:t>
            </w:r>
          </w:p>
        </w:tc>
        <w:tc>
          <w:tcPr>
            <w:tcW w:w="647" w:type="pct"/>
            <w:tcBorders>
              <w:top w:val="single" w:sz="4" w:space="0" w:color="auto"/>
              <w:left w:val="single" w:sz="6" w:space="0" w:color="auto"/>
              <w:bottom w:val="nil"/>
              <w:right w:val="single" w:sz="4" w:space="0" w:color="auto"/>
            </w:tcBorders>
            <w:shd w:val="clear" w:color="auto" w:fill="auto"/>
            <w:vAlign w:val="center"/>
          </w:tcPr>
          <w:p w14:paraId="625E0509" w14:textId="020ABEB0" w:rsidR="00373942" w:rsidRPr="009A6BBB" w:rsidRDefault="00373942" w:rsidP="00373942">
            <w:pPr>
              <w:spacing w:line="276" w:lineRule="auto"/>
              <w:jc w:val="center"/>
              <w:rPr>
                <w:rFonts w:cs="Arial"/>
                <w:szCs w:val="20"/>
              </w:rPr>
            </w:pPr>
            <w:r w:rsidRPr="009A6BBB">
              <w:rPr>
                <w:rFonts w:cs="Arial"/>
                <w:szCs w:val="20"/>
              </w:rPr>
              <w:t>2,923</w:t>
            </w:r>
          </w:p>
        </w:tc>
        <w:tc>
          <w:tcPr>
            <w:tcW w:w="648" w:type="pct"/>
            <w:tcBorders>
              <w:top w:val="single" w:sz="4" w:space="0" w:color="auto"/>
              <w:left w:val="single" w:sz="6" w:space="0" w:color="auto"/>
              <w:bottom w:val="nil"/>
              <w:right w:val="single" w:sz="4" w:space="0" w:color="auto"/>
            </w:tcBorders>
            <w:shd w:val="clear" w:color="auto" w:fill="auto"/>
            <w:vAlign w:val="center"/>
          </w:tcPr>
          <w:p w14:paraId="4BF41019" w14:textId="3B249AC8" w:rsidR="00373942" w:rsidRPr="009A6BBB" w:rsidRDefault="00373942" w:rsidP="00373942">
            <w:pPr>
              <w:spacing w:line="276" w:lineRule="auto"/>
              <w:jc w:val="center"/>
              <w:rPr>
                <w:rFonts w:cs="Arial"/>
                <w:szCs w:val="20"/>
              </w:rPr>
            </w:pPr>
          </w:p>
        </w:tc>
      </w:tr>
      <w:tr w:rsidR="00373942" w:rsidRPr="009A6BBB" w14:paraId="51093998" w14:textId="77777777" w:rsidTr="004707BD">
        <w:trPr>
          <w:trHeight w:val="317"/>
        </w:trPr>
        <w:tc>
          <w:tcPr>
            <w:tcW w:w="2411" w:type="pct"/>
            <w:tcBorders>
              <w:top w:val="nil"/>
              <w:left w:val="single" w:sz="4" w:space="0" w:color="auto"/>
              <w:bottom w:val="nil"/>
              <w:right w:val="single" w:sz="6" w:space="0" w:color="auto"/>
            </w:tcBorders>
            <w:vAlign w:val="center"/>
          </w:tcPr>
          <w:p w14:paraId="6A309C55" w14:textId="1921E251" w:rsidR="00373942" w:rsidRPr="009A6BBB" w:rsidRDefault="00373942" w:rsidP="00373942">
            <w:pPr>
              <w:spacing w:line="276" w:lineRule="auto"/>
              <w:rPr>
                <w:rFonts w:cs="Arial"/>
                <w:szCs w:val="20"/>
              </w:rPr>
            </w:pPr>
            <w:r w:rsidRPr="009A6BBB">
              <w:rPr>
                <w:rFonts w:cs="Arial"/>
                <w:szCs w:val="20"/>
              </w:rPr>
              <w:t>Recommendations Completed</w:t>
            </w:r>
            <w:r w:rsidRPr="009A6BBB">
              <w:rPr>
                <w:rStyle w:val="FootnoteReference"/>
                <w:rFonts w:cs="Arial"/>
                <w:szCs w:val="20"/>
              </w:rPr>
              <w:footnoteReference w:id="8"/>
            </w:r>
          </w:p>
        </w:tc>
        <w:tc>
          <w:tcPr>
            <w:tcW w:w="647" w:type="pct"/>
            <w:tcBorders>
              <w:top w:val="nil"/>
              <w:left w:val="single" w:sz="6" w:space="0" w:color="auto"/>
              <w:bottom w:val="nil"/>
              <w:right w:val="single" w:sz="6" w:space="0" w:color="auto"/>
            </w:tcBorders>
            <w:shd w:val="clear" w:color="auto" w:fill="auto"/>
            <w:vAlign w:val="center"/>
          </w:tcPr>
          <w:p w14:paraId="65EA5659" w14:textId="0F79CD53" w:rsidR="00373942" w:rsidRPr="009A6BBB" w:rsidRDefault="00373942" w:rsidP="00373942">
            <w:pPr>
              <w:keepNext/>
              <w:keepLines/>
              <w:spacing w:line="276" w:lineRule="auto"/>
              <w:jc w:val="center"/>
              <w:rPr>
                <w:rFonts w:cs="Arial"/>
                <w:szCs w:val="20"/>
              </w:rPr>
            </w:pPr>
            <w:r w:rsidRPr="009A6BBB">
              <w:rPr>
                <w:rFonts w:cs="Arial"/>
                <w:szCs w:val="20"/>
              </w:rPr>
              <w:t>2,303</w:t>
            </w:r>
          </w:p>
        </w:tc>
        <w:tc>
          <w:tcPr>
            <w:tcW w:w="647" w:type="pct"/>
            <w:tcBorders>
              <w:top w:val="nil"/>
              <w:left w:val="single" w:sz="6" w:space="0" w:color="auto"/>
              <w:bottom w:val="nil"/>
              <w:right w:val="single" w:sz="4" w:space="0" w:color="auto"/>
            </w:tcBorders>
            <w:shd w:val="clear" w:color="auto" w:fill="auto"/>
            <w:vAlign w:val="center"/>
          </w:tcPr>
          <w:p w14:paraId="69FF7CA1" w14:textId="4EC69DAD" w:rsidR="00373942" w:rsidRPr="009A6BBB" w:rsidRDefault="00373942" w:rsidP="00373942">
            <w:pPr>
              <w:keepNext/>
              <w:keepLines/>
              <w:spacing w:line="276" w:lineRule="auto"/>
              <w:jc w:val="center"/>
              <w:rPr>
                <w:rFonts w:cs="Arial"/>
                <w:szCs w:val="20"/>
              </w:rPr>
            </w:pPr>
            <w:r w:rsidRPr="009A6BBB">
              <w:rPr>
                <w:rFonts w:cs="Arial"/>
                <w:szCs w:val="20"/>
              </w:rPr>
              <w:t>132</w:t>
            </w:r>
          </w:p>
        </w:tc>
        <w:tc>
          <w:tcPr>
            <w:tcW w:w="647" w:type="pct"/>
            <w:tcBorders>
              <w:top w:val="nil"/>
              <w:left w:val="single" w:sz="6" w:space="0" w:color="auto"/>
              <w:bottom w:val="nil"/>
              <w:right w:val="single" w:sz="4" w:space="0" w:color="auto"/>
            </w:tcBorders>
            <w:shd w:val="clear" w:color="auto" w:fill="auto"/>
            <w:vAlign w:val="center"/>
          </w:tcPr>
          <w:p w14:paraId="095D26B3" w14:textId="349BDC5A" w:rsidR="00373942" w:rsidRPr="009A6BBB" w:rsidRDefault="00373942" w:rsidP="00373942">
            <w:pPr>
              <w:keepNext/>
              <w:keepLines/>
              <w:spacing w:line="276" w:lineRule="auto"/>
              <w:jc w:val="center"/>
              <w:rPr>
                <w:rFonts w:cs="Arial"/>
                <w:szCs w:val="20"/>
              </w:rPr>
            </w:pPr>
            <w:r w:rsidRPr="009A6BBB">
              <w:rPr>
                <w:rFonts w:cs="Arial"/>
                <w:szCs w:val="20"/>
              </w:rPr>
              <w:t>2,133</w:t>
            </w:r>
          </w:p>
        </w:tc>
        <w:tc>
          <w:tcPr>
            <w:tcW w:w="648" w:type="pct"/>
            <w:tcBorders>
              <w:top w:val="nil"/>
              <w:left w:val="single" w:sz="6" w:space="0" w:color="auto"/>
              <w:bottom w:val="nil"/>
              <w:right w:val="single" w:sz="4" w:space="0" w:color="auto"/>
            </w:tcBorders>
            <w:shd w:val="clear" w:color="auto" w:fill="auto"/>
            <w:vAlign w:val="center"/>
          </w:tcPr>
          <w:p w14:paraId="55A25E51" w14:textId="3533B269" w:rsidR="00373942" w:rsidRPr="009A6BBB" w:rsidRDefault="00373942" w:rsidP="00373942">
            <w:pPr>
              <w:keepNext/>
              <w:keepLines/>
              <w:spacing w:line="276" w:lineRule="auto"/>
              <w:jc w:val="center"/>
              <w:rPr>
                <w:rFonts w:cs="Arial"/>
                <w:szCs w:val="20"/>
              </w:rPr>
            </w:pPr>
          </w:p>
        </w:tc>
      </w:tr>
      <w:tr w:rsidR="00373942" w:rsidRPr="009A6BBB" w14:paraId="200ADA67" w14:textId="4AD7574C" w:rsidTr="004707BD">
        <w:trPr>
          <w:trHeight w:val="317"/>
        </w:trPr>
        <w:tc>
          <w:tcPr>
            <w:tcW w:w="2411" w:type="pct"/>
            <w:tcBorders>
              <w:top w:val="nil"/>
              <w:left w:val="single" w:sz="4" w:space="0" w:color="auto"/>
              <w:bottom w:val="single" w:sz="6" w:space="0" w:color="auto"/>
              <w:right w:val="single" w:sz="6" w:space="0" w:color="auto"/>
            </w:tcBorders>
            <w:vAlign w:val="center"/>
          </w:tcPr>
          <w:p w14:paraId="1E93C2A4" w14:textId="6DE01B5E" w:rsidR="00373942" w:rsidRPr="009A6BBB" w:rsidRDefault="00373942" w:rsidP="00373942">
            <w:pPr>
              <w:spacing w:line="276" w:lineRule="auto"/>
              <w:rPr>
                <w:rFonts w:cs="Arial"/>
                <w:spacing w:val="-6"/>
                <w:szCs w:val="20"/>
              </w:rPr>
            </w:pPr>
            <w:r w:rsidRPr="009A6BBB">
              <w:rPr>
                <w:rFonts w:cs="Arial"/>
                <w:szCs w:val="20"/>
              </w:rPr>
              <w:t xml:space="preserve">Number of Active Claims Awaiting </w:t>
            </w:r>
            <w:r>
              <w:rPr>
                <w:rFonts w:cs="Arial"/>
                <w:szCs w:val="20"/>
              </w:rPr>
              <w:t>a</w:t>
            </w:r>
            <w:r w:rsidRPr="009A6BBB">
              <w:rPr>
                <w:rFonts w:cs="Arial"/>
                <w:szCs w:val="20"/>
              </w:rPr>
              <w:t xml:space="preserve"> Director’s Report</w:t>
            </w:r>
          </w:p>
        </w:tc>
        <w:tc>
          <w:tcPr>
            <w:tcW w:w="647" w:type="pct"/>
            <w:tcBorders>
              <w:top w:val="nil"/>
              <w:left w:val="single" w:sz="6" w:space="0" w:color="auto"/>
              <w:bottom w:val="single" w:sz="6" w:space="0" w:color="auto"/>
              <w:right w:val="single" w:sz="6" w:space="0" w:color="auto"/>
            </w:tcBorders>
            <w:shd w:val="clear" w:color="auto" w:fill="auto"/>
            <w:vAlign w:val="center"/>
          </w:tcPr>
          <w:p w14:paraId="259EC254" w14:textId="5D4B7595" w:rsidR="00373942" w:rsidRPr="009A6BBB" w:rsidRDefault="00373942" w:rsidP="00373942">
            <w:pPr>
              <w:keepNext/>
              <w:keepLines/>
              <w:spacing w:line="276" w:lineRule="auto"/>
              <w:jc w:val="center"/>
              <w:rPr>
                <w:rFonts w:cs="Arial"/>
                <w:szCs w:val="20"/>
              </w:rPr>
            </w:pPr>
            <w:r w:rsidRPr="009A6BBB">
              <w:rPr>
                <w:rFonts w:cs="Arial"/>
                <w:szCs w:val="20"/>
              </w:rPr>
              <w:t>3,010</w:t>
            </w:r>
          </w:p>
        </w:tc>
        <w:tc>
          <w:tcPr>
            <w:tcW w:w="647" w:type="pct"/>
            <w:tcBorders>
              <w:top w:val="nil"/>
              <w:left w:val="single" w:sz="6" w:space="0" w:color="auto"/>
              <w:bottom w:val="single" w:sz="6" w:space="0" w:color="auto"/>
              <w:right w:val="single" w:sz="4" w:space="0" w:color="auto"/>
            </w:tcBorders>
            <w:shd w:val="clear" w:color="auto" w:fill="auto"/>
            <w:vAlign w:val="center"/>
          </w:tcPr>
          <w:p w14:paraId="5691E58F" w14:textId="32EABC4E" w:rsidR="00373942" w:rsidRPr="009A6BBB" w:rsidRDefault="00373942" w:rsidP="00373942">
            <w:pPr>
              <w:keepNext/>
              <w:keepLines/>
              <w:spacing w:line="276" w:lineRule="auto"/>
              <w:jc w:val="center"/>
              <w:rPr>
                <w:rFonts w:cs="Arial"/>
                <w:szCs w:val="20"/>
              </w:rPr>
            </w:pPr>
            <w:r w:rsidRPr="009A6BBB">
              <w:rPr>
                <w:rFonts w:cs="Arial"/>
                <w:szCs w:val="20"/>
              </w:rPr>
              <w:t>8,807</w:t>
            </w:r>
          </w:p>
        </w:tc>
        <w:tc>
          <w:tcPr>
            <w:tcW w:w="647" w:type="pct"/>
            <w:tcBorders>
              <w:top w:val="nil"/>
              <w:left w:val="single" w:sz="6" w:space="0" w:color="auto"/>
              <w:bottom w:val="single" w:sz="6" w:space="0" w:color="auto"/>
              <w:right w:val="single" w:sz="4" w:space="0" w:color="auto"/>
            </w:tcBorders>
            <w:shd w:val="clear" w:color="auto" w:fill="auto"/>
            <w:vAlign w:val="center"/>
          </w:tcPr>
          <w:p w14:paraId="36207F02" w14:textId="7246DABE" w:rsidR="00373942" w:rsidRPr="009A6BBB" w:rsidRDefault="00373942" w:rsidP="00373942">
            <w:pPr>
              <w:keepNext/>
              <w:keepLines/>
              <w:spacing w:line="276" w:lineRule="auto"/>
              <w:jc w:val="center"/>
              <w:rPr>
                <w:rFonts w:cs="Arial"/>
                <w:szCs w:val="20"/>
              </w:rPr>
            </w:pPr>
            <w:r w:rsidRPr="009A6BBB">
              <w:rPr>
                <w:rFonts w:cs="Arial"/>
                <w:szCs w:val="20"/>
              </w:rPr>
              <w:t>11,743</w:t>
            </w:r>
          </w:p>
        </w:tc>
        <w:tc>
          <w:tcPr>
            <w:tcW w:w="648" w:type="pct"/>
            <w:tcBorders>
              <w:top w:val="nil"/>
              <w:left w:val="single" w:sz="6" w:space="0" w:color="auto"/>
              <w:bottom w:val="single" w:sz="6" w:space="0" w:color="auto"/>
              <w:right w:val="single" w:sz="4" w:space="0" w:color="auto"/>
            </w:tcBorders>
            <w:shd w:val="clear" w:color="auto" w:fill="auto"/>
            <w:vAlign w:val="center"/>
          </w:tcPr>
          <w:p w14:paraId="17B54453" w14:textId="1AEDCED2" w:rsidR="00373942" w:rsidRPr="009A6BBB" w:rsidRDefault="00373942" w:rsidP="00373942">
            <w:pPr>
              <w:keepNext/>
              <w:keepLines/>
              <w:spacing w:line="276" w:lineRule="auto"/>
              <w:jc w:val="center"/>
              <w:rPr>
                <w:rFonts w:cs="Arial"/>
                <w:szCs w:val="20"/>
              </w:rPr>
            </w:pPr>
          </w:p>
        </w:tc>
      </w:tr>
      <w:tr w:rsidR="00373942" w:rsidRPr="009A6BBB" w14:paraId="36BDB4AF" w14:textId="77777777" w:rsidTr="004707BD">
        <w:trPr>
          <w:trHeight w:val="317"/>
        </w:trPr>
        <w:tc>
          <w:tcPr>
            <w:tcW w:w="2411" w:type="pct"/>
            <w:tcBorders>
              <w:top w:val="single" w:sz="6" w:space="0" w:color="auto"/>
              <w:left w:val="single" w:sz="4" w:space="0" w:color="auto"/>
              <w:bottom w:val="single" w:sz="4" w:space="0" w:color="auto"/>
              <w:right w:val="nil"/>
            </w:tcBorders>
            <w:shd w:val="clear" w:color="auto" w:fill="D9D9D9" w:themeFill="background1" w:themeFillShade="D9"/>
            <w:vAlign w:val="center"/>
          </w:tcPr>
          <w:p w14:paraId="77E2560B" w14:textId="77777777" w:rsidR="00373942" w:rsidRPr="009A6BBB" w:rsidRDefault="00373942" w:rsidP="00373942">
            <w:pPr>
              <w:spacing w:line="276" w:lineRule="auto"/>
              <w:rPr>
                <w:rFonts w:cs="Arial"/>
                <w:b/>
                <w:szCs w:val="20"/>
              </w:rPr>
            </w:pPr>
            <w:r w:rsidRPr="009A6BBB">
              <w:rPr>
                <w:rFonts w:cs="Arial"/>
                <w:b/>
                <w:szCs w:val="20"/>
              </w:rPr>
              <w:t>Applications for Permit</w:t>
            </w: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410BD4CD" w14:textId="77777777" w:rsidR="00373942" w:rsidRPr="009A6BBB" w:rsidRDefault="00373942" w:rsidP="00373942">
            <w:pPr>
              <w:spacing w:line="276" w:lineRule="auto"/>
              <w:rPr>
                <w:rFonts w:cs="Arial"/>
                <w:b/>
                <w:szCs w:val="20"/>
              </w:rPr>
            </w:pP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7DEF94CF" w14:textId="77777777" w:rsidR="00373942" w:rsidRPr="009A6BBB" w:rsidRDefault="00373942" w:rsidP="00373942">
            <w:pPr>
              <w:spacing w:line="276" w:lineRule="auto"/>
              <w:rPr>
                <w:rFonts w:cs="Arial"/>
                <w:b/>
                <w:szCs w:val="20"/>
              </w:rPr>
            </w:pPr>
          </w:p>
        </w:tc>
        <w:tc>
          <w:tcPr>
            <w:tcW w:w="647" w:type="pct"/>
            <w:tcBorders>
              <w:top w:val="single" w:sz="6" w:space="0" w:color="auto"/>
              <w:left w:val="nil"/>
              <w:bottom w:val="single" w:sz="4" w:space="0" w:color="auto"/>
              <w:right w:val="nil"/>
            </w:tcBorders>
            <w:shd w:val="clear" w:color="auto" w:fill="D9D9D9" w:themeFill="background1" w:themeFillShade="D9"/>
            <w:vAlign w:val="center"/>
          </w:tcPr>
          <w:p w14:paraId="6B2CCF52" w14:textId="77777777" w:rsidR="00373942" w:rsidRPr="009A6BBB" w:rsidRDefault="00373942" w:rsidP="00373942">
            <w:pPr>
              <w:spacing w:line="276" w:lineRule="auto"/>
              <w:rPr>
                <w:rFonts w:cs="Arial"/>
                <w:b/>
                <w:szCs w:val="20"/>
              </w:rPr>
            </w:pPr>
          </w:p>
        </w:tc>
        <w:tc>
          <w:tcPr>
            <w:tcW w:w="648" w:type="pct"/>
            <w:tcBorders>
              <w:top w:val="single" w:sz="6" w:space="0" w:color="auto"/>
              <w:left w:val="nil"/>
              <w:bottom w:val="single" w:sz="4" w:space="0" w:color="auto"/>
              <w:right w:val="single" w:sz="4" w:space="0" w:color="auto"/>
            </w:tcBorders>
            <w:shd w:val="clear" w:color="auto" w:fill="D9D9D9" w:themeFill="background1" w:themeFillShade="D9"/>
            <w:vAlign w:val="center"/>
          </w:tcPr>
          <w:p w14:paraId="69F352D5" w14:textId="27295659" w:rsidR="00373942" w:rsidRPr="009A6BBB" w:rsidRDefault="00373942" w:rsidP="00373942">
            <w:pPr>
              <w:spacing w:line="276" w:lineRule="auto"/>
              <w:rPr>
                <w:rFonts w:cs="Arial"/>
                <w:b/>
                <w:szCs w:val="20"/>
              </w:rPr>
            </w:pPr>
          </w:p>
        </w:tc>
      </w:tr>
      <w:tr w:rsidR="00373942" w:rsidRPr="009A6BBB" w14:paraId="7552D1F1" w14:textId="77777777" w:rsidTr="004707BD">
        <w:trPr>
          <w:trHeight w:val="317"/>
        </w:trPr>
        <w:tc>
          <w:tcPr>
            <w:tcW w:w="2411" w:type="pct"/>
            <w:tcBorders>
              <w:top w:val="single" w:sz="4" w:space="0" w:color="auto"/>
              <w:left w:val="single" w:sz="4" w:space="0" w:color="auto"/>
              <w:bottom w:val="nil"/>
              <w:right w:val="single" w:sz="4" w:space="0" w:color="auto"/>
            </w:tcBorders>
            <w:vAlign w:val="center"/>
          </w:tcPr>
          <w:p w14:paraId="26C9685B" w14:textId="77777777" w:rsidR="00373942" w:rsidRPr="009A6BBB" w:rsidRDefault="00373942" w:rsidP="00373942">
            <w:pPr>
              <w:spacing w:line="276" w:lineRule="auto"/>
              <w:rPr>
                <w:rFonts w:cs="Arial"/>
                <w:szCs w:val="20"/>
              </w:rPr>
            </w:pPr>
            <w:r w:rsidRPr="009A6BBB">
              <w:rPr>
                <w:rFonts w:cs="Arial"/>
                <w:szCs w:val="20"/>
              </w:rPr>
              <w:t>Number of Applications Received</w:t>
            </w:r>
          </w:p>
        </w:tc>
        <w:tc>
          <w:tcPr>
            <w:tcW w:w="647" w:type="pct"/>
            <w:tcBorders>
              <w:top w:val="single" w:sz="4" w:space="0" w:color="auto"/>
              <w:left w:val="single" w:sz="4" w:space="0" w:color="auto"/>
              <w:bottom w:val="nil"/>
              <w:right w:val="single" w:sz="4" w:space="0" w:color="auto"/>
            </w:tcBorders>
            <w:shd w:val="clear" w:color="auto" w:fill="auto"/>
            <w:vAlign w:val="center"/>
          </w:tcPr>
          <w:p w14:paraId="17B5292D" w14:textId="7BC3B53F" w:rsidR="00373942" w:rsidRPr="009A6BBB" w:rsidRDefault="00373942" w:rsidP="00373942">
            <w:pPr>
              <w:keepLines/>
              <w:spacing w:line="276" w:lineRule="auto"/>
              <w:jc w:val="center"/>
              <w:rPr>
                <w:rFonts w:cs="Arial"/>
                <w:bCs/>
                <w:szCs w:val="20"/>
              </w:rPr>
            </w:pPr>
            <w:r w:rsidRPr="009A6BBB">
              <w:rPr>
                <w:rFonts w:cs="Arial"/>
                <w:bCs/>
                <w:szCs w:val="20"/>
              </w:rPr>
              <w:t>982</w:t>
            </w:r>
          </w:p>
        </w:tc>
        <w:tc>
          <w:tcPr>
            <w:tcW w:w="647" w:type="pct"/>
            <w:tcBorders>
              <w:top w:val="single" w:sz="4" w:space="0" w:color="auto"/>
              <w:left w:val="single" w:sz="4" w:space="0" w:color="auto"/>
              <w:bottom w:val="nil"/>
              <w:right w:val="single" w:sz="4" w:space="0" w:color="auto"/>
            </w:tcBorders>
            <w:shd w:val="clear" w:color="auto" w:fill="auto"/>
            <w:vAlign w:val="center"/>
          </w:tcPr>
          <w:p w14:paraId="1BF96D14" w14:textId="1E0D2906" w:rsidR="00373942" w:rsidRPr="009A6BBB" w:rsidRDefault="00373942" w:rsidP="00373942">
            <w:pPr>
              <w:keepLines/>
              <w:spacing w:line="276" w:lineRule="auto"/>
              <w:jc w:val="center"/>
              <w:rPr>
                <w:rFonts w:cs="Arial"/>
                <w:bCs/>
                <w:szCs w:val="20"/>
              </w:rPr>
            </w:pPr>
            <w:r w:rsidRPr="009A6BBB">
              <w:rPr>
                <w:rFonts w:cs="Arial"/>
                <w:bCs/>
                <w:szCs w:val="20"/>
              </w:rPr>
              <w:t>1,101</w:t>
            </w:r>
          </w:p>
        </w:tc>
        <w:tc>
          <w:tcPr>
            <w:tcW w:w="647" w:type="pct"/>
            <w:tcBorders>
              <w:top w:val="single" w:sz="4" w:space="0" w:color="auto"/>
              <w:left w:val="single" w:sz="4" w:space="0" w:color="auto"/>
              <w:bottom w:val="nil"/>
              <w:right w:val="single" w:sz="4" w:space="0" w:color="auto"/>
            </w:tcBorders>
            <w:shd w:val="clear" w:color="auto" w:fill="auto"/>
            <w:vAlign w:val="center"/>
          </w:tcPr>
          <w:p w14:paraId="4ADA67EA" w14:textId="79EB9DD3" w:rsidR="00373942" w:rsidRPr="009A6BBB" w:rsidRDefault="00373942" w:rsidP="00373942">
            <w:pPr>
              <w:keepLines/>
              <w:spacing w:line="276" w:lineRule="auto"/>
              <w:jc w:val="center"/>
              <w:rPr>
                <w:rFonts w:cs="Arial"/>
                <w:bCs/>
                <w:szCs w:val="20"/>
              </w:rPr>
            </w:pPr>
            <w:r w:rsidRPr="009A6BBB">
              <w:rPr>
                <w:rFonts w:cs="Arial"/>
                <w:bCs/>
                <w:szCs w:val="20"/>
              </w:rPr>
              <w:t>627</w:t>
            </w:r>
          </w:p>
        </w:tc>
        <w:tc>
          <w:tcPr>
            <w:tcW w:w="648" w:type="pct"/>
            <w:tcBorders>
              <w:top w:val="single" w:sz="4" w:space="0" w:color="auto"/>
              <w:left w:val="single" w:sz="4" w:space="0" w:color="auto"/>
              <w:bottom w:val="nil"/>
              <w:right w:val="single" w:sz="4" w:space="0" w:color="auto"/>
            </w:tcBorders>
            <w:shd w:val="clear" w:color="auto" w:fill="auto"/>
            <w:vAlign w:val="center"/>
          </w:tcPr>
          <w:p w14:paraId="37D15912" w14:textId="3AF04EFB" w:rsidR="00373942" w:rsidRPr="009A6BBB" w:rsidRDefault="00373942" w:rsidP="00373942">
            <w:pPr>
              <w:keepLines/>
              <w:spacing w:line="276" w:lineRule="auto"/>
              <w:jc w:val="center"/>
              <w:rPr>
                <w:rFonts w:cs="Arial"/>
                <w:bCs/>
                <w:szCs w:val="20"/>
              </w:rPr>
            </w:pPr>
          </w:p>
        </w:tc>
      </w:tr>
      <w:tr w:rsidR="00373942" w:rsidRPr="009A6BBB" w14:paraId="2D490EAF" w14:textId="77777777" w:rsidTr="004707BD">
        <w:trPr>
          <w:trHeight w:val="317"/>
        </w:trPr>
        <w:tc>
          <w:tcPr>
            <w:tcW w:w="2411" w:type="pct"/>
            <w:tcBorders>
              <w:top w:val="nil"/>
              <w:left w:val="single" w:sz="4" w:space="0" w:color="auto"/>
              <w:bottom w:val="nil"/>
              <w:right w:val="single" w:sz="4" w:space="0" w:color="auto"/>
            </w:tcBorders>
            <w:vAlign w:val="center"/>
          </w:tcPr>
          <w:p w14:paraId="054CF28E" w14:textId="30F335CF" w:rsidR="00373942" w:rsidRPr="009A6BBB" w:rsidRDefault="00373942" w:rsidP="00373942">
            <w:pPr>
              <w:spacing w:line="276" w:lineRule="auto"/>
              <w:rPr>
                <w:rFonts w:cs="Arial"/>
                <w:szCs w:val="20"/>
              </w:rPr>
            </w:pPr>
            <w:r w:rsidRPr="009A6BBB">
              <w:rPr>
                <w:rFonts w:cs="Arial"/>
                <w:szCs w:val="20"/>
              </w:rPr>
              <w:t>Number of Unprotested Applications Pending</w:t>
            </w:r>
          </w:p>
        </w:tc>
        <w:tc>
          <w:tcPr>
            <w:tcW w:w="647" w:type="pct"/>
            <w:tcBorders>
              <w:top w:val="nil"/>
              <w:left w:val="single" w:sz="4" w:space="0" w:color="auto"/>
              <w:bottom w:val="nil"/>
              <w:right w:val="single" w:sz="4" w:space="0" w:color="auto"/>
            </w:tcBorders>
            <w:shd w:val="clear" w:color="auto" w:fill="auto"/>
            <w:vAlign w:val="center"/>
          </w:tcPr>
          <w:p w14:paraId="7401E98E" w14:textId="66011972" w:rsidR="00373942" w:rsidRPr="009A6BBB" w:rsidRDefault="00373942" w:rsidP="00373942">
            <w:pPr>
              <w:keepLines/>
              <w:spacing w:line="276" w:lineRule="auto"/>
              <w:jc w:val="center"/>
              <w:rPr>
                <w:rFonts w:cs="Arial"/>
                <w:bCs/>
                <w:szCs w:val="20"/>
              </w:rPr>
            </w:pPr>
            <w:r w:rsidRPr="009A6BBB">
              <w:rPr>
                <w:rFonts w:cs="Arial"/>
                <w:bCs/>
                <w:szCs w:val="20"/>
              </w:rPr>
              <w:t>452</w:t>
            </w:r>
          </w:p>
        </w:tc>
        <w:tc>
          <w:tcPr>
            <w:tcW w:w="647" w:type="pct"/>
            <w:tcBorders>
              <w:top w:val="nil"/>
              <w:left w:val="single" w:sz="4" w:space="0" w:color="auto"/>
              <w:bottom w:val="nil"/>
              <w:right w:val="single" w:sz="4" w:space="0" w:color="auto"/>
            </w:tcBorders>
            <w:shd w:val="clear" w:color="auto" w:fill="auto"/>
            <w:vAlign w:val="center"/>
          </w:tcPr>
          <w:p w14:paraId="0869E0BB" w14:textId="533A08F9" w:rsidR="00373942" w:rsidRPr="009A6BBB" w:rsidRDefault="00373942" w:rsidP="00373942">
            <w:pPr>
              <w:keepLines/>
              <w:spacing w:line="276" w:lineRule="auto"/>
              <w:jc w:val="center"/>
              <w:rPr>
                <w:rFonts w:cs="Arial"/>
                <w:bCs/>
                <w:szCs w:val="20"/>
              </w:rPr>
            </w:pPr>
            <w:r w:rsidRPr="009A6BBB">
              <w:rPr>
                <w:rFonts w:cs="Arial"/>
                <w:bCs/>
                <w:szCs w:val="20"/>
              </w:rPr>
              <w:t>410</w:t>
            </w:r>
          </w:p>
        </w:tc>
        <w:tc>
          <w:tcPr>
            <w:tcW w:w="647" w:type="pct"/>
            <w:tcBorders>
              <w:top w:val="nil"/>
              <w:left w:val="single" w:sz="4" w:space="0" w:color="auto"/>
              <w:bottom w:val="nil"/>
              <w:right w:val="single" w:sz="4" w:space="0" w:color="auto"/>
            </w:tcBorders>
            <w:shd w:val="clear" w:color="auto" w:fill="auto"/>
            <w:vAlign w:val="center"/>
          </w:tcPr>
          <w:p w14:paraId="60DF0806" w14:textId="74771B22" w:rsidR="00373942" w:rsidRPr="009A6BBB" w:rsidRDefault="00373942" w:rsidP="00373942">
            <w:pPr>
              <w:keepLines/>
              <w:spacing w:line="276" w:lineRule="auto"/>
              <w:jc w:val="center"/>
              <w:rPr>
                <w:rFonts w:cs="Arial"/>
                <w:bCs/>
                <w:szCs w:val="20"/>
              </w:rPr>
            </w:pPr>
            <w:r w:rsidRPr="009A6BBB">
              <w:rPr>
                <w:rFonts w:cs="Arial"/>
                <w:bCs/>
                <w:szCs w:val="20"/>
              </w:rPr>
              <w:t>569</w:t>
            </w:r>
          </w:p>
        </w:tc>
        <w:tc>
          <w:tcPr>
            <w:tcW w:w="648" w:type="pct"/>
            <w:tcBorders>
              <w:top w:val="nil"/>
              <w:left w:val="single" w:sz="4" w:space="0" w:color="auto"/>
              <w:bottom w:val="nil"/>
              <w:right w:val="single" w:sz="4" w:space="0" w:color="auto"/>
            </w:tcBorders>
            <w:shd w:val="clear" w:color="auto" w:fill="auto"/>
            <w:vAlign w:val="center"/>
          </w:tcPr>
          <w:p w14:paraId="6743C0D1" w14:textId="63D0A8EA" w:rsidR="00373942" w:rsidRPr="009A6BBB" w:rsidRDefault="00373942" w:rsidP="00373942">
            <w:pPr>
              <w:keepLines/>
              <w:spacing w:line="276" w:lineRule="auto"/>
              <w:jc w:val="center"/>
              <w:rPr>
                <w:rFonts w:cs="Arial"/>
                <w:bCs/>
                <w:szCs w:val="20"/>
              </w:rPr>
            </w:pPr>
          </w:p>
        </w:tc>
      </w:tr>
      <w:tr w:rsidR="00373942" w:rsidRPr="009A6BBB" w14:paraId="101B165E" w14:textId="77777777" w:rsidTr="004707BD">
        <w:trPr>
          <w:trHeight w:val="317"/>
        </w:trPr>
        <w:tc>
          <w:tcPr>
            <w:tcW w:w="2411" w:type="pct"/>
            <w:tcBorders>
              <w:top w:val="nil"/>
              <w:left w:val="single" w:sz="4" w:space="0" w:color="auto"/>
              <w:bottom w:val="nil"/>
              <w:right w:val="single" w:sz="4" w:space="0" w:color="auto"/>
            </w:tcBorders>
            <w:vAlign w:val="center"/>
          </w:tcPr>
          <w:p w14:paraId="66C5139B" w14:textId="7D640F67" w:rsidR="00373942" w:rsidRPr="009A6BBB" w:rsidRDefault="00373942" w:rsidP="00373942">
            <w:pPr>
              <w:spacing w:line="276" w:lineRule="auto"/>
              <w:rPr>
                <w:rFonts w:cs="Arial"/>
                <w:szCs w:val="20"/>
              </w:rPr>
            </w:pPr>
            <w:r w:rsidRPr="009A6BBB">
              <w:rPr>
                <w:rFonts w:cs="Arial"/>
                <w:szCs w:val="20"/>
              </w:rPr>
              <w:t>Number of Protested Applications Pending</w:t>
            </w:r>
          </w:p>
        </w:tc>
        <w:tc>
          <w:tcPr>
            <w:tcW w:w="647" w:type="pct"/>
            <w:tcBorders>
              <w:top w:val="nil"/>
              <w:left w:val="single" w:sz="4" w:space="0" w:color="auto"/>
              <w:bottom w:val="nil"/>
              <w:right w:val="single" w:sz="4" w:space="0" w:color="auto"/>
            </w:tcBorders>
            <w:shd w:val="clear" w:color="auto" w:fill="auto"/>
            <w:vAlign w:val="center"/>
          </w:tcPr>
          <w:p w14:paraId="318E1ED1" w14:textId="26FCD5A5" w:rsidR="00373942" w:rsidRPr="009A6BBB" w:rsidRDefault="00373942" w:rsidP="00373942">
            <w:pPr>
              <w:keepLines/>
              <w:spacing w:line="276" w:lineRule="auto"/>
              <w:jc w:val="center"/>
              <w:rPr>
                <w:rFonts w:cs="Arial"/>
                <w:bCs/>
                <w:szCs w:val="20"/>
              </w:rPr>
            </w:pPr>
            <w:r w:rsidRPr="009A6BBB">
              <w:rPr>
                <w:rFonts w:cs="Arial"/>
                <w:bCs/>
                <w:szCs w:val="20"/>
              </w:rPr>
              <w:t>144</w:t>
            </w:r>
          </w:p>
        </w:tc>
        <w:tc>
          <w:tcPr>
            <w:tcW w:w="647" w:type="pct"/>
            <w:tcBorders>
              <w:top w:val="nil"/>
              <w:left w:val="single" w:sz="4" w:space="0" w:color="auto"/>
              <w:bottom w:val="nil"/>
              <w:right w:val="single" w:sz="4" w:space="0" w:color="auto"/>
            </w:tcBorders>
            <w:shd w:val="clear" w:color="auto" w:fill="auto"/>
            <w:vAlign w:val="center"/>
          </w:tcPr>
          <w:p w14:paraId="3440F4EB" w14:textId="4C9CEF03" w:rsidR="00373942" w:rsidRPr="009A6BBB" w:rsidRDefault="00373942" w:rsidP="00373942">
            <w:pPr>
              <w:keepLines/>
              <w:spacing w:line="276" w:lineRule="auto"/>
              <w:jc w:val="center"/>
              <w:rPr>
                <w:rFonts w:cs="Arial"/>
                <w:bCs/>
                <w:szCs w:val="20"/>
              </w:rPr>
            </w:pPr>
            <w:r w:rsidRPr="009A6BBB">
              <w:rPr>
                <w:rFonts w:cs="Arial"/>
                <w:bCs/>
                <w:szCs w:val="20"/>
              </w:rPr>
              <w:t>145</w:t>
            </w:r>
          </w:p>
        </w:tc>
        <w:tc>
          <w:tcPr>
            <w:tcW w:w="647" w:type="pct"/>
            <w:tcBorders>
              <w:top w:val="nil"/>
              <w:left w:val="single" w:sz="4" w:space="0" w:color="auto"/>
              <w:bottom w:val="nil"/>
              <w:right w:val="single" w:sz="4" w:space="0" w:color="auto"/>
            </w:tcBorders>
            <w:shd w:val="clear" w:color="auto" w:fill="auto"/>
            <w:vAlign w:val="center"/>
          </w:tcPr>
          <w:p w14:paraId="3B00AFAB" w14:textId="3B8A1849" w:rsidR="00373942" w:rsidRPr="009A6BBB" w:rsidRDefault="00373942" w:rsidP="00373942">
            <w:pPr>
              <w:keepLines/>
              <w:spacing w:line="276" w:lineRule="auto"/>
              <w:jc w:val="center"/>
              <w:rPr>
                <w:rFonts w:cs="Arial"/>
                <w:bCs/>
                <w:szCs w:val="20"/>
              </w:rPr>
            </w:pPr>
            <w:r w:rsidRPr="009A6BBB">
              <w:rPr>
                <w:rFonts w:cs="Arial"/>
                <w:bCs/>
                <w:szCs w:val="20"/>
              </w:rPr>
              <w:t>125</w:t>
            </w:r>
          </w:p>
        </w:tc>
        <w:tc>
          <w:tcPr>
            <w:tcW w:w="648" w:type="pct"/>
            <w:tcBorders>
              <w:top w:val="nil"/>
              <w:left w:val="single" w:sz="4" w:space="0" w:color="auto"/>
              <w:bottom w:val="nil"/>
              <w:right w:val="single" w:sz="4" w:space="0" w:color="auto"/>
            </w:tcBorders>
            <w:shd w:val="clear" w:color="auto" w:fill="auto"/>
            <w:vAlign w:val="center"/>
          </w:tcPr>
          <w:p w14:paraId="245FF3DC" w14:textId="6756D6DD" w:rsidR="00373942" w:rsidRPr="009A6BBB" w:rsidRDefault="00373942" w:rsidP="00373942">
            <w:pPr>
              <w:keepLines/>
              <w:spacing w:line="276" w:lineRule="auto"/>
              <w:jc w:val="center"/>
              <w:rPr>
                <w:rFonts w:cs="Arial"/>
                <w:bCs/>
                <w:szCs w:val="20"/>
              </w:rPr>
            </w:pPr>
          </w:p>
        </w:tc>
      </w:tr>
      <w:tr w:rsidR="00373942" w:rsidRPr="009A6BBB" w14:paraId="12E37850" w14:textId="77777777" w:rsidTr="004707BD">
        <w:trPr>
          <w:trHeight w:val="317"/>
        </w:trPr>
        <w:tc>
          <w:tcPr>
            <w:tcW w:w="2411" w:type="pct"/>
            <w:tcBorders>
              <w:top w:val="nil"/>
              <w:left w:val="single" w:sz="4" w:space="0" w:color="auto"/>
              <w:bottom w:val="nil"/>
              <w:right w:val="single" w:sz="4" w:space="0" w:color="auto"/>
            </w:tcBorders>
            <w:shd w:val="clear" w:color="auto" w:fill="auto"/>
            <w:vAlign w:val="center"/>
          </w:tcPr>
          <w:p w14:paraId="7A35C6A6" w14:textId="77777777" w:rsidR="00373942" w:rsidRPr="009A6BBB" w:rsidRDefault="00373942" w:rsidP="00373942">
            <w:pPr>
              <w:spacing w:line="276" w:lineRule="auto"/>
              <w:rPr>
                <w:rFonts w:cs="Arial"/>
                <w:szCs w:val="20"/>
              </w:rPr>
            </w:pPr>
            <w:r w:rsidRPr="009A6BBB">
              <w:rPr>
                <w:rFonts w:cs="Arial"/>
                <w:szCs w:val="20"/>
              </w:rPr>
              <w:t>Total Applications in Progress</w:t>
            </w:r>
          </w:p>
        </w:tc>
        <w:tc>
          <w:tcPr>
            <w:tcW w:w="647" w:type="pct"/>
            <w:tcBorders>
              <w:top w:val="nil"/>
              <w:left w:val="single" w:sz="4" w:space="0" w:color="auto"/>
              <w:bottom w:val="nil"/>
              <w:right w:val="single" w:sz="4" w:space="0" w:color="auto"/>
            </w:tcBorders>
            <w:shd w:val="clear" w:color="auto" w:fill="auto"/>
            <w:vAlign w:val="center"/>
          </w:tcPr>
          <w:p w14:paraId="7C12B87A" w14:textId="175E23E5" w:rsidR="00373942" w:rsidRPr="009A6BBB" w:rsidRDefault="00373942" w:rsidP="00373942">
            <w:pPr>
              <w:keepLines/>
              <w:spacing w:line="276" w:lineRule="auto"/>
              <w:jc w:val="center"/>
              <w:rPr>
                <w:rFonts w:cs="Arial"/>
                <w:bCs/>
                <w:szCs w:val="20"/>
              </w:rPr>
            </w:pPr>
            <w:r w:rsidRPr="009A6BBB">
              <w:rPr>
                <w:rFonts w:cs="Arial"/>
                <w:bCs/>
                <w:szCs w:val="20"/>
              </w:rPr>
              <w:t>596</w:t>
            </w:r>
          </w:p>
        </w:tc>
        <w:tc>
          <w:tcPr>
            <w:tcW w:w="647" w:type="pct"/>
            <w:tcBorders>
              <w:top w:val="nil"/>
              <w:left w:val="single" w:sz="4" w:space="0" w:color="auto"/>
              <w:bottom w:val="nil"/>
              <w:right w:val="single" w:sz="4" w:space="0" w:color="auto"/>
            </w:tcBorders>
            <w:shd w:val="clear" w:color="auto" w:fill="auto"/>
            <w:vAlign w:val="center"/>
          </w:tcPr>
          <w:p w14:paraId="753C08FE" w14:textId="1193D692" w:rsidR="00373942" w:rsidRPr="009A6BBB" w:rsidRDefault="00373942" w:rsidP="00373942">
            <w:pPr>
              <w:keepLines/>
              <w:spacing w:line="276" w:lineRule="auto"/>
              <w:jc w:val="center"/>
              <w:rPr>
                <w:rFonts w:cs="Arial"/>
                <w:bCs/>
                <w:szCs w:val="20"/>
              </w:rPr>
            </w:pPr>
            <w:r w:rsidRPr="009A6BBB">
              <w:rPr>
                <w:rFonts w:cs="Arial"/>
                <w:bCs/>
                <w:szCs w:val="20"/>
              </w:rPr>
              <w:t>555</w:t>
            </w:r>
          </w:p>
        </w:tc>
        <w:tc>
          <w:tcPr>
            <w:tcW w:w="647" w:type="pct"/>
            <w:tcBorders>
              <w:top w:val="nil"/>
              <w:left w:val="single" w:sz="4" w:space="0" w:color="auto"/>
              <w:bottom w:val="nil"/>
              <w:right w:val="single" w:sz="4" w:space="0" w:color="auto"/>
            </w:tcBorders>
            <w:shd w:val="clear" w:color="auto" w:fill="auto"/>
            <w:vAlign w:val="center"/>
          </w:tcPr>
          <w:p w14:paraId="1B31EF0A" w14:textId="6F9B525D" w:rsidR="00373942" w:rsidRPr="009A6BBB" w:rsidRDefault="00373942" w:rsidP="00373942">
            <w:pPr>
              <w:keepLines/>
              <w:spacing w:line="276" w:lineRule="auto"/>
              <w:jc w:val="center"/>
              <w:rPr>
                <w:rFonts w:cs="Arial"/>
                <w:bCs/>
                <w:szCs w:val="20"/>
              </w:rPr>
            </w:pPr>
            <w:r w:rsidRPr="009A6BBB">
              <w:rPr>
                <w:rFonts w:cs="Arial"/>
                <w:bCs/>
                <w:szCs w:val="20"/>
              </w:rPr>
              <w:t>694</w:t>
            </w:r>
          </w:p>
        </w:tc>
        <w:tc>
          <w:tcPr>
            <w:tcW w:w="648" w:type="pct"/>
            <w:tcBorders>
              <w:top w:val="nil"/>
              <w:left w:val="single" w:sz="4" w:space="0" w:color="auto"/>
              <w:bottom w:val="nil"/>
              <w:right w:val="single" w:sz="4" w:space="0" w:color="auto"/>
            </w:tcBorders>
            <w:shd w:val="clear" w:color="auto" w:fill="auto"/>
            <w:vAlign w:val="center"/>
          </w:tcPr>
          <w:p w14:paraId="65AC025C" w14:textId="6D4CF9ED" w:rsidR="00373942" w:rsidRPr="009A6BBB" w:rsidRDefault="00373942" w:rsidP="00373942">
            <w:pPr>
              <w:keepLines/>
              <w:spacing w:line="276" w:lineRule="auto"/>
              <w:jc w:val="center"/>
              <w:rPr>
                <w:rFonts w:cs="Arial"/>
                <w:bCs/>
                <w:szCs w:val="20"/>
              </w:rPr>
            </w:pPr>
          </w:p>
        </w:tc>
      </w:tr>
      <w:tr w:rsidR="00373942" w:rsidRPr="009A6BBB" w14:paraId="26D40331" w14:textId="77777777" w:rsidTr="004707BD">
        <w:trPr>
          <w:trHeight w:val="317"/>
        </w:trPr>
        <w:tc>
          <w:tcPr>
            <w:tcW w:w="2411" w:type="pct"/>
            <w:tcBorders>
              <w:top w:val="nil"/>
              <w:left w:val="single" w:sz="4" w:space="0" w:color="auto"/>
              <w:bottom w:val="nil"/>
              <w:right w:val="single" w:sz="4" w:space="0" w:color="auto"/>
            </w:tcBorders>
            <w:shd w:val="clear" w:color="auto" w:fill="auto"/>
          </w:tcPr>
          <w:p w14:paraId="224CB1B3" w14:textId="3C70B46C" w:rsidR="00373942" w:rsidRPr="009A6BBB" w:rsidRDefault="00373942" w:rsidP="00373942">
            <w:pPr>
              <w:spacing w:line="276" w:lineRule="auto"/>
              <w:rPr>
                <w:rFonts w:cs="Arial"/>
                <w:szCs w:val="20"/>
              </w:rPr>
            </w:pPr>
            <w:r w:rsidRPr="009A6BBB">
              <w:rPr>
                <w:rFonts w:cs="Arial"/>
                <w:szCs w:val="20"/>
              </w:rPr>
              <w:t>Total Permits Issued</w:t>
            </w:r>
            <w:r w:rsidRPr="009A6BBB">
              <w:rPr>
                <w:rStyle w:val="FootnoteReference"/>
                <w:rFonts w:cs="Arial"/>
                <w:szCs w:val="20"/>
              </w:rPr>
              <w:footnoteReference w:id="9"/>
            </w:r>
          </w:p>
        </w:tc>
        <w:tc>
          <w:tcPr>
            <w:tcW w:w="647" w:type="pct"/>
            <w:tcBorders>
              <w:top w:val="nil"/>
              <w:left w:val="single" w:sz="4" w:space="0" w:color="auto"/>
              <w:bottom w:val="nil"/>
              <w:right w:val="single" w:sz="4" w:space="0" w:color="auto"/>
            </w:tcBorders>
            <w:shd w:val="clear" w:color="auto" w:fill="auto"/>
            <w:vAlign w:val="center"/>
          </w:tcPr>
          <w:p w14:paraId="7349D90C" w14:textId="6AA2F6BB" w:rsidR="00373942" w:rsidRPr="009A6BBB" w:rsidRDefault="00373942" w:rsidP="00373942">
            <w:pPr>
              <w:keepLines/>
              <w:spacing w:line="276" w:lineRule="auto"/>
              <w:jc w:val="center"/>
              <w:rPr>
                <w:rFonts w:cs="Arial"/>
                <w:bCs/>
                <w:szCs w:val="20"/>
              </w:rPr>
            </w:pPr>
            <w:r w:rsidRPr="009A6BBB">
              <w:rPr>
                <w:rFonts w:cs="Arial"/>
                <w:bCs/>
                <w:szCs w:val="20"/>
              </w:rPr>
              <w:t>717</w:t>
            </w:r>
          </w:p>
        </w:tc>
        <w:tc>
          <w:tcPr>
            <w:tcW w:w="647" w:type="pct"/>
            <w:tcBorders>
              <w:top w:val="nil"/>
              <w:left w:val="single" w:sz="4" w:space="0" w:color="auto"/>
              <w:bottom w:val="nil"/>
              <w:right w:val="single" w:sz="4" w:space="0" w:color="auto"/>
            </w:tcBorders>
            <w:shd w:val="clear" w:color="auto" w:fill="auto"/>
            <w:vAlign w:val="center"/>
          </w:tcPr>
          <w:p w14:paraId="731883F6" w14:textId="08E057C7" w:rsidR="00373942" w:rsidRPr="009A6BBB" w:rsidRDefault="00373942" w:rsidP="00373942">
            <w:pPr>
              <w:keepLines/>
              <w:spacing w:line="276" w:lineRule="auto"/>
              <w:jc w:val="center"/>
              <w:rPr>
                <w:rFonts w:cs="Arial"/>
                <w:bCs/>
                <w:szCs w:val="20"/>
              </w:rPr>
            </w:pPr>
            <w:r w:rsidRPr="009A6BBB">
              <w:rPr>
                <w:rFonts w:cs="Arial"/>
                <w:bCs/>
                <w:szCs w:val="20"/>
              </w:rPr>
              <w:t>1,104</w:t>
            </w:r>
          </w:p>
        </w:tc>
        <w:tc>
          <w:tcPr>
            <w:tcW w:w="647" w:type="pct"/>
            <w:tcBorders>
              <w:top w:val="nil"/>
              <w:left w:val="single" w:sz="4" w:space="0" w:color="auto"/>
              <w:bottom w:val="nil"/>
              <w:right w:val="single" w:sz="4" w:space="0" w:color="auto"/>
            </w:tcBorders>
            <w:shd w:val="clear" w:color="auto" w:fill="auto"/>
            <w:vAlign w:val="center"/>
          </w:tcPr>
          <w:p w14:paraId="0E8B7612" w14:textId="219419BA" w:rsidR="00373942" w:rsidRPr="009A6BBB" w:rsidRDefault="00373942" w:rsidP="00373942">
            <w:pPr>
              <w:keepLines/>
              <w:spacing w:line="276" w:lineRule="auto"/>
              <w:jc w:val="center"/>
              <w:rPr>
                <w:rFonts w:cs="Arial"/>
                <w:bCs/>
                <w:szCs w:val="20"/>
              </w:rPr>
            </w:pPr>
            <w:r w:rsidRPr="009A6BBB">
              <w:rPr>
                <w:rFonts w:cs="Arial"/>
                <w:bCs/>
                <w:szCs w:val="20"/>
              </w:rPr>
              <w:t>510</w:t>
            </w:r>
          </w:p>
        </w:tc>
        <w:tc>
          <w:tcPr>
            <w:tcW w:w="648" w:type="pct"/>
            <w:tcBorders>
              <w:top w:val="nil"/>
              <w:left w:val="single" w:sz="4" w:space="0" w:color="auto"/>
              <w:bottom w:val="nil"/>
              <w:right w:val="single" w:sz="4" w:space="0" w:color="auto"/>
            </w:tcBorders>
            <w:shd w:val="clear" w:color="auto" w:fill="auto"/>
            <w:vAlign w:val="center"/>
          </w:tcPr>
          <w:p w14:paraId="173D5434" w14:textId="74F85BBF" w:rsidR="00373942" w:rsidRPr="009A6BBB" w:rsidRDefault="00373942" w:rsidP="00373942">
            <w:pPr>
              <w:keepLines/>
              <w:spacing w:line="276" w:lineRule="auto"/>
              <w:jc w:val="center"/>
              <w:rPr>
                <w:rFonts w:cs="Arial"/>
                <w:bCs/>
                <w:szCs w:val="20"/>
                <w:highlight w:val="yellow"/>
              </w:rPr>
            </w:pPr>
          </w:p>
        </w:tc>
      </w:tr>
      <w:tr w:rsidR="00373942" w:rsidRPr="009A6BBB" w14:paraId="1628D563" w14:textId="77777777" w:rsidTr="004707BD">
        <w:trPr>
          <w:trHeight w:val="317"/>
        </w:trPr>
        <w:tc>
          <w:tcPr>
            <w:tcW w:w="2411" w:type="pct"/>
            <w:tcBorders>
              <w:top w:val="nil"/>
              <w:left w:val="single" w:sz="4" w:space="0" w:color="auto"/>
              <w:bottom w:val="single" w:sz="4" w:space="0" w:color="auto"/>
              <w:right w:val="single" w:sz="4" w:space="0" w:color="auto"/>
            </w:tcBorders>
            <w:vAlign w:val="center"/>
          </w:tcPr>
          <w:p w14:paraId="3B8B5653" w14:textId="77777777" w:rsidR="00373942" w:rsidRPr="00AA2D67" w:rsidRDefault="00373942" w:rsidP="00373942">
            <w:pPr>
              <w:spacing w:line="276" w:lineRule="auto"/>
              <w:rPr>
                <w:rFonts w:cs="Arial"/>
                <w:szCs w:val="20"/>
              </w:rPr>
            </w:pPr>
            <w:r w:rsidRPr="00AA2D67">
              <w:rPr>
                <w:rFonts w:cs="Arial"/>
                <w:szCs w:val="20"/>
              </w:rPr>
              <w:t>Applications on Moratorium Hold</w:t>
            </w:r>
          </w:p>
        </w:tc>
        <w:tc>
          <w:tcPr>
            <w:tcW w:w="647" w:type="pct"/>
            <w:tcBorders>
              <w:top w:val="nil"/>
              <w:left w:val="single" w:sz="4" w:space="0" w:color="auto"/>
              <w:bottom w:val="single" w:sz="4" w:space="0" w:color="auto"/>
              <w:right w:val="single" w:sz="4" w:space="0" w:color="auto"/>
            </w:tcBorders>
            <w:shd w:val="clear" w:color="auto" w:fill="auto"/>
            <w:vAlign w:val="center"/>
          </w:tcPr>
          <w:p w14:paraId="6B7B9002" w14:textId="5D73D6D3" w:rsidR="00373942" w:rsidRPr="00AA2D67" w:rsidRDefault="00373942" w:rsidP="00373942">
            <w:pPr>
              <w:keepLines/>
              <w:spacing w:line="276" w:lineRule="auto"/>
              <w:jc w:val="center"/>
              <w:rPr>
                <w:rFonts w:cs="Arial"/>
                <w:bCs/>
                <w:szCs w:val="20"/>
              </w:rPr>
            </w:pPr>
            <w:r w:rsidRPr="00AA2D67">
              <w:rPr>
                <w:rFonts w:cs="Arial"/>
                <w:bCs/>
                <w:szCs w:val="20"/>
              </w:rPr>
              <w:t>701</w:t>
            </w:r>
          </w:p>
        </w:tc>
        <w:tc>
          <w:tcPr>
            <w:tcW w:w="647" w:type="pct"/>
            <w:tcBorders>
              <w:top w:val="nil"/>
              <w:left w:val="single" w:sz="4" w:space="0" w:color="auto"/>
              <w:bottom w:val="single" w:sz="4" w:space="0" w:color="auto"/>
              <w:right w:val="single" w:sz="4" w:space="0" w:color="auto"/>
            </w:tcBorders>
            <w:shd w:val="clear" w:color="auto" w:fill="auto"/>
            <w:vAlign w:val="center"/>
          </w:tcPr>
          <w:p w14:paraId="7E507F1B" w14:textId="40055463" w:rsidR="00373942" w:rsidRPr="00AA2D67" w:rsidRDefault="00373942" w:rsidP="00373942">
            <w:pPr>
              <w:keepLines/>
              <w:spacing w:line="276" w:lineRule="auto"/>
              <w:jc w:val="center"/>
              <w:rPr>
                <w:rFonts w:cs="Arial"/>
                <w:bCs/>
                <w:szCs w:val="20"/>
              </w:rPr>
            </w:pPr>
            <w:r w:rsidRPr="00AA2D67">
              <w:rPr>
                <w:rFonts w:cs="Arial"/>
                <w:bCs/>
                <w:szCs w:val="20"/>
              </w:rPr>
              <w:t>714</w:t>
            </w:r>
          </w:p>
        </w:tc>
        <w:tc>
          <w:tcPr>
            <w:tcW w:w="647" w:type="pct"/>
            <w:tcBorders>
              <w:top w:val="nil"/>
              <w:left w:val="single" w:sz="4" w:space="0" w:color="auto"/>
              <w:bottom w:val="single" w:sz="4" w:space="0" w:color="auto"/>
              <w:right w:val="single" w:sz="4" w:space="0" w:color="auto"/>
            </w:tcBorders>
            <w:shd w:val="clear" w:color="auto" w:fill="auto"/>
            <w:vAlign w:val="center"/>
          </w:tcPr>
          <w:p w14:paraId="71291BAD" w14:textId="27833DD9" w:rsidR="00373942" w:rsidRPr="00AA2D67" w:rsidRDefault="00373942" w:rsidP="00373942">
            <w:pPr>
              <w:keepLines/>
              <w:spacing w:line="276" w:lineRule="auto"/>
              <w:jc w:val="center"/>
              <w:rPr>
                <w:rFonts w:cs="Arial"/>
                <w:bCs/>
                <w:szCs w:val="20"/>
              </w:rPr>
            </w:pPr>
            <w:r w:rsidRPr="00AA2D67">
              <w:rPr>
                <w:rFonts w:cs="Arial"/>
                <w:bCs/>
                <w:szCs w:val="20"/>
              </w:rPr>
              <w:t>721</w:t>
            </w:r>
          </w:p>
        </w:tc>
        <w:tc>
          <w:tcPr>
            <w:tcW w:w="648" w:type="pct"/>
            <w:tcBorders>
              <w:top w:val="nil"/>
              <w:left w:val="single" w:sz="4" w:space="0" w:color="auto"/>
              <w:bottom w:val="single" w:sz="4" w:space="0" w:color="auto"/>
              <w:right w:val="single" w:sz="4" w:space="0" w:color="auto"/>
            </w:tcBorders>
            <w:shd w:val="clear" w:color="auto" w:fill="auto"/>
            <w:vAlign w:val="center"/>
          </w:tcPr>
          <w:p w14:paraId="5117B934" w14:textId="2CE0FA25" w:rsidR="00373942" w:rsidRPr="00AA2D67" w:rsidRDefault="00373942" w:rsidP="00373942">
            <w:pPr>
              <w:keepLines/>
              <w:spacing w:line="276" w:lineRule="auto"/>
              <w:jc w:val="center"/>
              <w:rPr>
                <w:rFonts w:cs="Arial"/>
                <w:bCs/>
                <w:szCs w:val="20"/>
              </w:rPr>
            </w:pPr>
          </w:p>
        </w:tc>
      </w:tr>
      <w:tr w:rsidR="00373942" w:rsidRPr="009A6BBB" w14:paraId="0237920B" w14:textId="77777777" w:rsidTr="00561B86">
        <w:trPr>
          <w:trHeight w:val="317"/>
        </w:trPr>
        <w:tc>
          <w:tcPr>
            <w:tcW w:w="241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E4CDD8E" w14:textId="77777777" w:rsidR="00373942" w:rsidRPr="009A6BBB" w:rsidRDefault="00373942" w:rsidP="00373942">
            <w:pPr>
              <w:spacing w:line="276" w:lineRule="auto"/>
              <w:rPr>
                <w:rFonts w:cs="Arial"/>
                <w:szCs w:val="20"/>
              </w:rPr>
            </w:pPr>
            <w:r w:rsidRPr="009A6BBB">
              <w:rPr>
                <w:rFonts w:cs="Arial"/>
                <w:b/>
                <w:color w:val="000000"/>
                <w:szCs w:val="20"/>
              </w:rPr>
              <w:t>Water</w:t>
            </w:r>
            <w:r w:rsidRPr="009A6BBB">
              <w:rPr>
                <w:rFonts w:cs="Arial"/>
                <w:b/>
                <w:bCs/>
                <w:szCs w:val="20"/>
              </w:rPr>
              <w:t xml:space="preserve"> Right Transfers</w:t>
            </w:r>
          </w:p>
        </w:tc>
        <w:tc>
          <w:tcPr>
            <w:tcW w:w="647" w:type="pct"/>
            <w:tcBorders>
              <w:top w:val="single" w:sz="4" w:space="0" w:color="auto"/>
              <w:left w:val="nil"/>
              <w:bottom w:val="single" w:sz="4" w:space="0" w:color="auto"/>
              <w:right w:val="nil"/>
            </w:tcBorders>
            <w:shd w:val="clear" w:color="auto" w:fill="D9D9D9" w:themeFill="background1" w:themeFillShade="D9"/>
            <w:vAlign w:val="center"/>
          </w:tcPr>
          <w:p w14:paraId="2191606C" w14:textId="07395A61" w:rsidR="00373942" w:rsidRPr="009A6BBB" w:rsidRDefault="00373942" w:rsidP="00373942">
            <w:pPr>
              <w:spacing w:line="276" w:lineRule="auto"/>
              <w:rPr>
                <w:rFonts w:cs="Arial"/>
                <w:szCs w:val="20"/>
              </w:rPr>
            </w:pPr>
          </w:p>
        </w:tc>
        <w:tc>
          <w:tcPr>
            <w:tcW w:w="647" w:type="pct"/>
            <w:tcBorders>
              <w:top w:val="single" w:sz="4" w:space="0" w:color="auto"/>
              <w:left w:val="nil"/>
              <w:bottom w:val="single" w:sz="4" w:space="0" w:color="auto"/>
              <w:right w:val="nil"/>
            </w:tcBorders>
            <w:shd w:val="clear" w:color="auto" w:fill="D9D9D9" w:themeFill="background1" w:themeFillShade="D9"/>
            <w:vAlign w:val="center"/>
          </w:tcPr>
          <w:p w14:paraId="612CC3AF" w14:textId="77777777" w:rsidR="00373942" w:rsidRPr="009A6BBB" w:rsidRDefault="00373942" w:rsidP="00373942">
            <w:pPr>
              <w:spacing w:line="276" w:lineRule="auto"/>
              <w:rPr>
                <w:rFonts w:cs="Arial"/>
                <w:szCs w:val="20"/>
              </w:rPr>
            </w:pPr>
          </w:p>
        </w:tc>
        <w:tc>
          <w:tcPr>
            <w:tcW w:w="647" w:type="pct"/>
            <w:tcBorders>
              <w:top w:val="single" w:sz="4" w:space="0" w:color="auto"/>
              <w:left w:val="nil"/>
              <w:bottom w:val="single" w:sz="4" w:space="0" w:color="auto"/>
              <w:right w:val="nil"/>
            </w:tcBorders>
            <w:shd w:val="clear" w:color="auto" w:fill="D9D9D9" w:themeFill="background1" w:themeFillShade="D9"/>
            <w:vAlign w:val="center"/>
          </w:tcPr>
          <w:p w14:paraId="0D5BF01C" w14:textId="77777777" w:rsidR="00373942" w:rsidRPr="009A6BBB" w:rsidRDefault="00373942" w:rsidP="00373942">
            <w:pPr>
              <w:spacing w:line="276" w:lineRule="auto"/>
              <w:rPr>
                <w:rFonts w:cs="Arial"/>
                <w:szCs w:val="20"/>
              </w:rPr>
            </w:pPr>
          </w:p>
        </w:tc>
        <w:tc>
          <w:tcPr>
            <w:tcW w:w="64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8EF41B" w14:textId="2B136188" w:rsidR="00373942" w:rsidRPr="009A6BBB" w:rsidRDefault="00373942" w:rsidP="00373942">
            <w:pPr>
              <w:spacing w:line="276" w:lineRule="auto"/>
              <w:rPr>
                <w:rFonts w:cs="Arial"/>
                <w:szCs w:val="20"/>
              </w:rPr>
            </w:pPr>
          </w:p>
        </w:tc>
      </w:tr>
      <w:tr w:rsidR="00373942" w:rsidRPr="009A6BBB" w14:paraId="1BF258C0" w14:textId="77777777" w:rsidTr="00B740E0">
        <w:trPr>
          <w:trHeight w:val="317"/>
        </w:trPr>
        <w:tc>
          <w:tcPr>
            <w:tcW w:w="2411" w:type="pct"/>
            <w:tcBorders>
              <w:top w:val="single" w:sz="4" w:space="0" w:color="auto"/>
              <w:left w:val="single" w:sz="4" w:space="0" w:color="auto"/>
              <w:bottom w:val="nil"/>
              <w:right w:val="single" w:sz="6" w:space="0" w:color="auto"/>
            </w:tcBorders>
            <w:vAlign w:val="center"/>
          </w:tcPr>
          <w:p w14:paraId="28EA687E" w14:textId="63AEDD44" w:rsidR="00373942" w:rsidRPr="009A6BBB" w:rsidRDefault="00373942" w:rsidP="00373942">
            <w:pPr>
              <w:spacing w:line="276" w:lineRule="auto"/>
              <w:rPr>
                <w:rFonts w:cs="Arial"/>
                <w:bCs/>
                <w:szCs w:val="20"/>
              </w:rPr>
            </w:pPr>
            <w:r w:rsidRPr="009A6BBB">
              <w:rPr>
                <w:rFonts w:cs="Arial"/>
                <w:bCs/>
                <w:szCs w:val="20"/>
              </w:rPr>
              <w:t>Number of Applications Received</w:t>
            </w:r>
          </w:p>
        </w:tc>
        <w:tc>
          <w:tcPr>
            <w:tcW w:w="647" w:type="pct"/>
            <w:tcBorders>
              <w:top w:val="single" w:sz="4" w:space="0" w:color="auto"/>
              <w:left w:val="single" w:sz="6" w:space="0" w:color="auto"/>
              <w:bottom w:val="nil"/>
              <w:right w:val="single" w:sz="6" w:space="0" w:color="auto"/>
            </w:tcBorders>
            <w:vAlign w:val="center"/>
          </w:tcPr>
          <w:p w14:paraId="43B781F7" w14:textId="3573C3F3" w:rsidR="00373942" w:rsidRPr="009A6BBB" w:rsidRDefault="00373942" w:rsidP="00373942">
            <w:pPr>
              <w:spacing w:line="276" w:lineRule="auto"/>
              <w:jc w:val="center"/>
              <w:rPr>
                <w:rFonts w:cs="Arial"/>
                <w:szCs w:val="20"/>
              </w:rPr>
            </w:pPr>
            <w:r w:rsidRPr="009A6BBB">
              <w:rPr>
                <w:rFonts w:cs="Arial"/>
                <w:szCs w:val="20"/>
              </w:rPr>
              <w:t>260</w:t>
            </w:r>
          </w:p>
        </w:tc>
        <w:tc>
          <w:tcPr>
            <w:tcW w:w="647" w:type="pct"/>
            <w:tcBorders>
              <w:top w:val="single" w:sz="4" w:space="0" w:color="auto"/>
              <w:left w:val="single" w:sz="6" w:space="0" w:color="auto"/>
              <w:bottom w:val="nil"/>
              <w:right w:val="single" w:sz="4" w:space="0" w:color="auto"/>
            </w:tcBorders>
            <w:vAlign w:val="center"/>
          </w:tcPr>
          <w:p w14:paraId="7201C98D" w14:textId="3531174C" w:rsidR="00373942" w:rsidRPr="009A6BBB" w:rsidRDefault="00373942" w:rsidP="00373942">
            <w:pPr>
              <w:spacing w:line="276" w:lineRule="auto"/>
              <w:jc w:val="center"/>
              <w:rPr>
                <w:rFonts w:cs="Arial"/>
                <w:szCs w:val="20"/>
              </w:rPr>
            </w:pPr>
            <w:r w:rsidRPr="009A6BBB">
              <w:rPr>
                <w:rFonts w:cs="Arial"/>
                <w:szCs w:val="20"/>
              </w:rPr>
              <w:t>281</w:t>
            </w:r>
          </w:p>
        </w:tc>
        <w:tc>
          <w:tcPr>
            <w:tcW w:w="647" w:type="pct"/>
            <w:tcBorders>
              <w:top w:val="single" w:sz="4" w:space="0" w:color="auto"/>
              <w:left w:val="single" w:sz="6" w:space="0" w:color="auto"/>
              <w:bottom w:val="nil"/>
              <w:right w:val="single" w:sz="4" w:space="0" w:color="auto"/>
            </w:tcBorders>
            <w:vAlign w:val="center"/>
          </w:tcPr>
          <w:p w14:paraId="499E2AD8" w14:textId="3757862B" w:rsidR="00373942" w:rsidRPr="009A6BBB" w:rsidRDefault="00373942" w:rsidP="00373942">
            <w:pPr>
              <w:spacing w:line="276" w:lineRule="auto"/>
              <w:jc w:val="center"/>
              <w:rPr>
                <w:rFonts w:cs="Arial"/>
                <w:szCs w:val="20"/>
              </w:rPr>
            </w:pPr>
            <w:r w:rsidRPr="009A6BBB">
              <w:rPr>
                <w:rFonts w:cs="Arial"/>
                <w:szCs w:val="20"/>
              </w:rPr>
              <w:t>217</w:t>
            </w:r>
          </w:p>
        </w:tc>
        <w:tc>
          <w:tcPr>
            <w:tcW w:w="648" w:type="pct"/>
            <w:tcBorders>
              <w:top w:val="single" w:sz="4" w:space="0" w:color="auto"/>
              <w:left w:val="single" w:sz="6" w:space="0" w:color="auto"/>
              <w:bottom w:val="nil"/>
              <w:right w:val="single" w:sz="4" w:space="0" w:color="auto"/>
            </w:tcBorders>
            <w:vAlign w:val="center"/>
          </w:tcPr>
          <w:p w14:paraId="53DE8DCA" w14:textId="58255B26" w:rsidR="00373942" w:rsidRPr="009A6BBB" w:rsidRDefault="00373942" w:rsidP="00373942">
            <w:pPr>
              <w:spacing w:line="276" w:lineRule="auto"/>
              <w:jc w:val="center"/>
              <w:rPr>
                <w:rFonts w:cs="Arial"/>
                <w:szCs w:val="20"/>
              </w:rPr>
            </w:pPr>
          </w:p>
        </w:tc>
      </w:tr>
      <w:tr w:rsidR="00373942" w:rsidRPr="009A6BBB" w14:paraId="6D5A36E4" w14:textId="77777777" w:rsidTr="00B740E0">
        <w:trPr>
          <w:trHeight w:val="317"/>
        </w:trPr>
        <w:tc>
          <w:tcPr>
            <w:tcW w:w="2411" w:type="pct"/>
            <w:tcBorders>
              <w:top w:val="nil"/>
              <w:left w:val="single" w:sz="4" w:space="0" w:color="auto"/>
              <w:bottom w:val="nil"/>
              <w:right w:val="single" w:sz="6" w:space="0" w:color="auto"/>
            </w:tcBorders>
            <w:vAlign w:val="center"/>
          </w:tcPr>
          <w:p w14:paraId="3B437379" w14:textId="77777777" w:rsidR="00373942" w:rsidRPr="009A6BBB" w:rsidRDefault="00373942" w:rsidP="00373942">
            <w:pPr>
              <w:spacing w:line="276" w:lineRule="auto"/>
              <w:rPr>
                <w:rFonts w:cs="Arial"/>
                <w:szCs w:val="20"/>
              </w:rPr>
            </w:pPr>
            <w:r w:rsidRPr="009A6BBB">
              <w:rPr>
                <w:rFonts w:cs="Arial"/>
                <w:szCs w:val="20"/>
              </w:rPr>
              <w:t>Number of Applications Resolved</w:t>
            </w:r>
          </w:p>
        </w:tc>
        <w:tc>
          <w:tcPr>
            <w:tcW w:w="647" w:type="pct"/>
            <w:tcBorders>
              <w:top w:val="nil"/>
              <w:left w:val="single" w:sz="6" w:space="0" w:color="auto"/>
              <w:bottom w:val="nil"/>
              <w:right w:val="single" w:sz="6" w:space="0" w:color="auto"/>
            </w:tcBorders>
            <w:vAlign w:val="center"/>
          </w:tcPr>
          <w:p w14:paraId="25B1CBDD" w14:textId="56D838D8" w:rsidR="00373942" w:rsidRPr="009A6BBB" w:rsidRDefault="00373942" w:rsidP="00373942">
            <w:pPr>
              <w:spacing w:line="276" w:lineRule="auto"/>
              <w:jc w:val="center"/>
              <w:rPr>
                <w:rFonts w:cs="Arial"/>
                <w:szCs w:val="20"/>
              </w:rPr>
            </w:pPr>
            <w:r w:rsidRPr="009A6BBB">
              <w:rPr>
                <w:rFonts w:cs="Arial"/>
                <w:szCs w:val="20"/>
              </w:rPr>
              <w:t>253</w:t>
            </w:r>
          </w:p>
        </w:tc>
        <w:tc>
          <w:tcPr>
            <w:tcW w:w="647" w:type="pct"/>
            <w:tcBorders>
              <w:top w:val="nil"/>
              <w:left w:val="single" w:sz="6" w:space="0" w:color="auto"/>
              <w:bottom w:val="nil"/>
              <w:right w:val="single" w:sz="4" w:space="0" w:color="auto"/>
            </w:tcBorders>
            <w:vAlign w:val="center"/>
          </w:tcPr>
          <w:p w14:paraId="30E6AE22" w14:textId="40099C5F" w:rsidR="00373942" w:rsidRPr="009A6BBB" w:rsidRDefault="00373942" w:rsidP="00373942">
            <w:pPr>
              <w:spacing w:line="276" w:lineRule="auto"/>
              <w:jc w:val="center"/>
              <w:rPr>
                <w:rFonts w:cs="Arial"/>
                <w:szCs w:val="20"/>
              </w:rPr>
            </w:pPr>
            <w:r w:rsidRPr="009A6BBB">
              <w:rPr>
                <w:rFonts w:cs="Arial"/>
                <w:szCs w:val="20"/>
              </w:rPr>
              <w:t>267</w:t>
            </w:r>
          </w:p>
        </w:tc>
        <w:tc>
          <w:tcPr>
            <w:tcW w:w="647" w:type="pct"/>
            <w:tcBorders>
              <w:top w:val="nil"/>
              <w:left w:val="single" w:sz="6" w:space="0" w:color="auto"/>
              <w:bottom w:val="nil"/>
              <w:right w:val="single" w:sz="4" w:space="0" w:color="auto"/>
            </w:tcBorders>
            <w:vAlign w:val="center"/>
          </w:tcPr>
          <w:p w14:paraId="1CB327D2" w14:textId="4BC0C38D" w:rsidR="00373942" w:rsidRPr="009A6BBB" w:rsidRDefault="00373942" w:rsidP="00373942">
            <w:pPr>
              <w:spacing w:line="276" w:lineRule="auto"/>
              <w:jc w:val="center"/>
              <w:rPr>
                <w:rFonts w:cs="Arial"/>
                <w:szCs w:val="20"/>
              </w:rPr>
            </w:pPr>
            <w:r w:rsidRPr="009A6BBB">
              <w:rPr>
                <w:rFonts w:cs="Arial"/>
                <w:szCs w:val="20"/>
              </w:rPr>
              <w:t>244</w:t>
            </w:r>
          </w:p>
        </w:tc>
        <w:tc>
          <w:tcPr>
            <w:tcW w:w="648" w:type="pct"/>
            <w:tcBorders>
              <w:top w:val="nil"/>
              <w:left w:val="single" w:sz="6" w:space="0" w:color="auto"/>
              <w:bottom w:val="nil"/>
              <w:right w:val="single" w:sz="4" w:space="0" w:color="auto"/>
            </w:tcBorders>
            <w:vAlign w:val="center"/>
          </w:tcPr>
          <w:p w14:paraId="200B521F" w14:textId="43EFF928" w:rsidR="00373942" w:rsidRPr="009A6BBB" w:rsidRDefault="00373942" w:rsidP="00373942">
            <w:pPr>
              <w:spacing w:line="276" w:lineRule="auto"/>
              <w:jc w:val="center"/>
              <w:rPr>
                <w:rFonts w:cs="Arial"/>
                <w:szCs w:val="20"/>
              </w:rPr>
            </w:pPr>
          </w:p>
        </w:tc>
      </w:tr>
      <w:tr w:rsidR="00373942" w:rsidRPr="009A6BBB" w14:paraId="1979BDA0" w14:textId="77777777" w:rsidTr="00B740E0">
        <w:trPr>
          <w:trHeight w:val="317"/>
        </w:trPr>
        <w:tc>
          <w:tcPr>
            <w:tcW w:w="2411" w:type="pct"/>
            <w:tcBorders>
              <w:top w:val="nil"/>
              <w:left w:val="single" w:sz="4" w:space="0" w:color="auto"/>
              <w:bottom w:val="nil"/>
              <w:right w:val="single" w:sz="6" w:space="0" w:color="auto"/>
            </w:tcBorders>
            <w:vAlign w:val="center"/>
          </w:tcPr>
          <w:p w14:paraId="38F8BB8B" w14:textId="77777777" w:rsidR="00373942" w:rsidRPr="009A6BBB" w:rsidRDefault="00373942" w:rsidP="00373942">
            <w:pPr>
              <w:spacing w:line="276" w:lineRule="auto"/>
              <w:rPr>
                <w:rFonts w:cs="Arial"/>
                <w:szCs w:val="20"/>
              </w:rPr>
            </w:pPr>
            <w:r w:rsidRPr="009A6BBB">
              <w:rPr>
                <w:rFonts w:cs="Arial"/>
                <w:szCs w:val="20"/>
              </w:rPr>
              <w:t>Number of Unprotested Applications Pending</w:t>
            </w:r>
          </w:p>
        </w:tc>
        <w:tc>
          <w:tcPr>
            <w:tcW w:w="647" w:type="pct"/>
            <w:tcBorders>
              <w:top w:val="nil"/>
              <w:left w:val="single" w:sz="6" w:space="0" w:color="auto"/>
              <w:bottom w:val="nil"/>
              <w:right w:val="single" w:sz="6" w:space="0" w:color="auto"/>
            </w:tcBorders>
            <w:shd w:val="clear" w:color="auto" w:fill="auto"/>
            <w:vAlign w:val="center"/>
          </w:tcPr>
          <w:p w14:paraId="393FA0EF" w14:textId="473635CA" w:rsidR="00373942" w:rsidRPr="009A6BBB" w:rsidRDefault="00373942" w:rsidP="00373942">
            <w:pPr>
              <w:spacing w:line="276" w:lineRule="auto"/>
              <w:jc w:val="center"/>
              <w:rPr>
                <w:rFonts w:cs="Arial"/>
                <w:szCs w:val="20"/>
              </w:rPr>
            </w:pPr>
            <w:r w:rsidRPr="009A6BBB">
              <w:rPr>
                <w:rFonts w:cs="Arial"/>
                <w:szCs w:val="20"/>
              </w:rPr>
              <w:t>85</w:t>
            </w:r>
          </w:p>
        </w:tc>
        <w:tc>
          <w:tcPr>
            <w:tcW w:w="647" w:type="pct"/>
            <w:tcBorders>
              <w:top w:val="nil"/>
              <w:left w:val="single" w:sz="6" w:space="0" w:color="auto"/>
              <w:bottom w:val="nil"/>
              <w:right w:val="single" w:sz="4" w:space="0" w:color="auto"/>
            </w:tcBorders>
            <w:vAlign w:val="center"/>
          </w:tcPr>
          <w:p w14:paraId="590DB7B5" w14:textId="05BA5A9B" w:rsidR="00373942" w:rsidRPr="009A6BBB" w:rsidRDefault="00373942" w:rsidP="00373942">
            <w:pPr>
              <w:spacing w:line="276" w:lineRule="auto"/>
              <w:jc w:val="center"/>
              <w:rPr>
                <w:rFonts w:cs="Arial"/>
                <w:szCs w:val="20"/>
              </w:rPr>
            </w:pPr>
            <w:r w:rsidRPr="009A6BBB">
              <w:rPr>
                <w:rFonts w:cs="Arial"/>
                <w:szCs w:val="20"/>
              </w:rPr>
              <w:t>109</w:t>
            </w:r>
          </w:p>
        </w:tc>
        <w:tc>
          <w:tcPr>
            <w:tcW w:w="647" w:type="pct"/>
            <w:tcBorders>
              <w:top w:val="nil"/>
              <w:left w:val="single" w:sz="6" w:space="0" w:color="auto"/>
              <w:bottom w:val="nil"/>
              <w:right w:val="single" w:sz="4" w:space="0" w:color="auto"/>
            </w:tcBorders>
            <w:vAlign w:val="center"/>
          </w:tcPr>
          <w:p w14:paraId="7E4D6E25" w14:textId="5932A614" w:rsidR="00373942" w:rsidRPr="009A6BBB" w:rsidRDefault="00373942" w:rsidP="00373942">
            <w:pPr>
              <w:spacing w:line="276" w:lineRule="auto"/>
              <w:jc w:val="center"/>
              <w:rPr>
                <w:rFonts w:cs="Arial"/>
                <w:szCs w:val="20"/>
              </w:rPr>
            </w:pPr>
            <w:r w:rsidRPr="009A6BBB">
              <w:rPr>
                <w:rFonts w:cs="Arial"/>
                <w:szCs w:val="20"/>
              </w:rPr>
              <w:t>102</w:t>
            </w:r>
          </w:p>
        </w:tc>
        <w:tc>
          <w:tcPr>
            <w:tcW w:w="648" w:type="pct"/>
            <w:tcBorders>
              <w:top w:val="nil"/>
              <w:left w:val="single" w:sz="6" w:space="0" w:color="auto"/>
              <w:bottom w:val="nil"/>
              <w:right w:val="single" w:sz="4" w:space="0" w:color="auto"/>
            </w:tcBorders>
            <w:vAlign w:val="center"/>
          </w:tcPr>
          <w:p w14:paraId="7B878802" w14:textId="6C430915" w:rsidR="00373942" w:rsidRPr="009A6BBB" w:rsidRDefault="00373942" w:rsidP="00373942">
            <w:pPr>
              <w:spacing w:line="276" w:lineRule="auto"/>
              <w:jc w:val="center"/>
              <w:rPr>
                <w:rFonts w:cs="Arial"/>
                <w:szCs w:val="20"/>
              </w:rPr>
            </w:pPr>
          </w:p>
        </w:tc>
      </w:tr>
      <w:tr w:rsidR="00373942" w:rsidRPr="009A6BBB" w14:paraId="47C308B7" w14:textId="77777777" w:rsidTr="00B740E0">
        <w:trPr>
          <w:trHeight w:val="317"/>
        </w:trPr>
        <w:tc>
          <w:tcPr>
            <w:tcW w:w="2411" w:type="pct"/>
            <w:tcBorders>
              <w:top w:val="nil"/>
              <w:left w:val="single" w:sz="4" w:space="0" w:color="auto"/>
              <w:bottom w:val="nil"/>
              <w:right w:val="single" w:sz="6" w:space="0" w:color="auto"/>
            </w:tcBorders>
            <w:vAlign w:val="center"/>
          </w:tcPr>
          <w:p w14:paraId="6E6C5134" w14:textId="77777777" w:rsidR="00373942" w:rsidRPr="009A6BBB" w:rsidRDefault="00373942" w:rsidP="00373942">
            <w:pPr>
              <w:spacing w:line="276" w:lineRule="auto"/>
              <w:rPr>
                <w:rFonts w:cs="Arial"/>
                <w:szCs w:val="20"/>
              </w:rPr>
            </w:pPr>
            <w:r w:rsidRPr="009A6BBB">
              <w:rPr>
                <w:rFonts w:cs="Arial"/>
                <w:szCs w:val="20"/>
              </w:rPr>
              <w:t>Number of Protested Applications Pending</w:t>
            </w:r>
          </w:p>
        </w:tc>
        <w:tc>
          <w:tcPr>
            <w:tcW w:w="647" w:type="pct"/>
            <w:tcBorders>
              <w:top w:val="nil"/>
              <w:left w:val="single" w:sz="6" w:space="0" w:color="auto"/>
              <w:bottom w:val="nil"/>
              <w:right w:val="single" w:sz="6" w:space="0" w:color="auto"/>
            </w:tcBorders>
            <w:vAlign w:val="center"/>
          </w:tcPr>
          <w:p w14:paraId="4C742CEE" w14:textId="119D2582" w:rsidR="00373942" w:rsidRPr="009A6BBB" w:rsidRDefault="00373942" w:rsidP="00373942">
            <w:pPr>
              <w:spacing w:line="276" w:lineRule="auto"/>
              <w:jc w:val="center"/>
              <w:rPr>
                <w:rFonts w:cs="Arial"/>
                <w:szCs w:val="20"/>
              </w:rPr>
            </w:pPr>
            <w:r w:rsidRPr="009A6BBB">
              <w:rPr>
                <w:rFonts w:cs="Arial"/>
                <w:szCs w:val="20"/>
              </w:rPr>
              <w:t>28</w:t>
            </w:r>
          </w:p>
        </w:tc>
        <w:tc>
          <w:tcPr>
            <w:tcW w:w="647" w:type="pct"/>
            <w:tcBorders>
              <w:top w:val="nil"/>
              <w:left w:val="single" w:sz="6" w:space="0" w:color="auto"/>
              <w:bottom w:val="nil"/>
              <w:right w:val="single" w:sz="4" w:space="0" w:color="auto"/>
            </w:tcBorders>
            <w:vAlign w:val="center"/>
          </w:tcPr>
          <w:p w14:paraId="1FEC75D0" w14:textId="54B4B38F" w:rsidR="00373942" w:rsidRPr="009A6BBB" w:rsidRDefault="00373942" w:rsidP="00373942">
            <w:pPr>
              <w:spacing w:line="276" w:lineRule="auto"/>
              <w:jc w:val="center"/>
              <w:rPr>
                <w:rFonts w:cs="Arial"/>
                <w:szCs w:val="20"/>
              </w:rPr>
            </w:pPr>
            <w:r w:rsidRPr="009A6BBB">
              <w:rPr>
                <w:rFonts w:cs="Arial"/>
                <w:szCs w:val="20"/>
              </w:rPr>
              <w:t>37</w:t>
            </w:r>
          </w:p>
        </w:tc>
        <w:tc>
          <w:tcPr>
            <w:tcW w:w="647" w:type="pct"/>
            <w:tcBorders>
              <w:top w:val="nil"/>
              <w:left w:val="single" w:sz="6" w:space="0" w:color="auto"/>
              <w:bottom w:val="nil"/>
              <w:right w:val="single" w:sz="4" w:space="0" w:color="auto"/>
            </w:tcBorders>
            <w:vAlign w:val="center"/>
          </w:tcPr>
          <w:p w14:paraId="4D706DC0" w14:textId="33594BCB" w:rsidR="00373942" w:rsidRPr="009A6BBB" w:rsidRDefault="00373942" w:rsidP="00373942">
            <w:pPr>
              <w:spacing w:line="276" w:lineRule="auto"/>
              <w:jc w:val="center"/>
              <w:rPr>
                <w:rFonts w:cs="Arial"/>
                <w:szCs w:val="20"/>
              </w:rPr>
            </w:pPr>
            <w:r w:rsidRPr="009A6BBB">
              <w:rPr>
                <w:rFonts w:cs="Arial"/>
                <w:szCs w:val="20"/>
              </w:rPr>
              <w:t>26</w:t>
            </w:r>
          </w:p>
        </w:tc>
        <w:tc>
          <w:tcPr>
            <w:tcW w:w="648" w:type="pct"/>
            <w:tcBorders>
              <w:top w:val="nil"/>
              <w:left w:val="single" w:sz="6" w:space="0" w:color="auto"/>
              <w:bottom w:val="nil"/>
              <w:right w:val="single" w:sz="4" w:space="0" w:color="auto"/>
            </w:tcBorders>
            <w:vAlign w:val="center"/>
          </w:tcPr>
          <w:p w14:paraId="6D2F39A3" w14:textId="0ADE5A31" w:rsidR="00373942" w:rsidRPr="009A6BBB" w:rsidRDefault="00373942" w:rsidP="00373942">
            <w:pPr>
              <w:spacing w:line="276" w:lineRule="auto"/>
              <w:jc w:val="center"/>
              <w:rPr>
                <w:rFonts w:cs="Arial"/>
                <w:szCs w:val="20"/>
              </w:rPr>
            </w:pPr>
          </w:p>
        </w:tc>
      </w:tr>
      <w:tr w:rsidR="00373942" w:rsidRPr="009A6BBB" w14:paraId="76A1DFB7" w14:textId="77777777" w:rsidTr="00561B86">
        <w:trPr>
          <w:trHeight w:val="317"/>
        </w:trPr>
        <w:tc>
          <w:tcPr>
            <w:tcW w:w="2411" w:type="pct"/>
            <w:tcBorders>
              <w:top w:val="nil"/>
              <w:left w:val="single" w:sz="4" w:space="0" w:color="auto"/>
              <w:bottom w:val="single" w:sz="6" w:space="0" w:color="auto"/>
              <w:right w:val="single" w:sz="6" w:space="0" w:color="auto"/>
            </w:tcBorders>
            <w:vAlign w:val="center"/>
          </w:tcPr>
          <w:p w14:paraId="203240E7" w14:textId="77777777" w:rsidR="00373942" w:rsidRPr="009A6BBB" w:rsidRDefault="00373942" w:rsidP="00373942">
            <w:pPr>
              <w:spacing w:line="276" w:lineRule="auto"/>
              <w:rPr>
                <w:rFonts w:cs="Arial"/>
                <w:szCs w:val="20"/>
              </w:rPr>
            </w:pPr>
            <w:r w:rsidRPr="009A6BBB">
              <w:rPr>
                <w:rFonts w:cs="Arial"/>
                <w:szCs w:val="20"/>
              </w:rPr>
              <w:t>Total Number Applications Pending</w:t>
            </w:r>
          </w:p>
        </w:tc>
        <w:tc>
          <w:tcPr>
            <w:tcW w:w="647" w:type="pct"/>
            <w:tcBorders>
              <w:top w:val="nil"/>
              <w:left w:val="single" w:sz="6" w:space="0" w:color="auto"/>
              <w:bottom w:val="single" w:sz="6" w:space="0" w:color="auto"/>
              <w:right w:val="single" w:sz="6" w:space="0" w:color="auto"/>
            </w:tcBorders>
            <w:vAlign w:val="center"/>
          </w:tcPr>
          <w:p w14:paraId="42F0B163" w14:textId="15D3FFDA" w:rsidR="00373942" w:rsidRPr="009A6BBB" w:rsidRDefault="00373942" w:rsidP="00373942">
            <w:pPr>
              <w:spacing w:line="276" w:lineRule="auto"/>
              <w:jc w:val="center"/>
              <w:rPr>
                <w:rFonts w:cs="Arial"/>
                <w:szCs w:val="20"/>
              </w:rPr>
            </w:pPr>
            <w:r w:rsidRPr="009A6BBB">
              <w:rPr>
                <w:rFonts w:cs="Arial"/>
                <w:szCs w:val="20"/>
              </w:rPr>
              <w:t>113</w:t>
            </w:r>
          </w:p>
        </w:tc>
        <w:tc>
          <w:tcPr>
            <w:tcW w:w="647" w:type="pct"/>
            <w:tcBorders>
              <w:top w:val="nil"/>
              <w:left w:val="single" w:sz="6" w:space="0" w:color="auto"/>
              <w:bottom w:val="single" w:sz="6" w:space="0" w:color="auto"/>
              <w:right w:val="single" w:sz="4" w:space="0" w:color="auto"/>
            </w:tcBorders>
            <w:vAlign w:val="center"/>
          </w:tcPr>
          <w:p w14:paraId="26D20A25" w14:textId="010B0D70" w:rsidR="00373942" w:rsidRPr="009A6BBB" w:rsidRDefault="00373942" w:rsidP="00373942">
            <w:pPr>
              <w:spacing w:line="276" w:lineRule="auto"/>
              <w:jc w:val="center"/>
              <w:rPr>
                <w:rFonts w:cs="Arial"/>
                <w:szCs w:val="20"/>
              </w:rPr>
            </w:pPr>
            <w:r w:rsidRPr="009A6BBB">
              <w:rPr>
                <w:rFonts w:cs="Arial"/>
                <w:szCs w:val="20"/>
              </w:rPr>
              <w:t>146</w:t>
            </w:r>
          </w:p>
        </w:tc>
        <w:tc>
          <w:tcPr>
            <w:tcW w:w="647" w:type="pct"/>
            <w:tcBorders>
              <w:top w:val="nil"/>
              <w:left w:val="single" w:sz="6" w:space="0" w:color="auto"/>
              <w:bottom w:val="single" w:sz="6" w:space="0" w:color="auto"/>
              <w:right w:val="single" w:sz="4" w:space="0" w:color="auto"/>
            </w:tcBorders>
            <w:vAlign w:val="center"/>
          </w:tcPr>
          <w:p w14:paraId="62DBE57C" w14:textId="200F40DB" w:rsidR="00373942" w:rsidRPr="009A6BBB" w:rsidRDefault="00373942" w:rsidP="00373942">
            <w:pPr>
              <w:spacing w:line="276" w:lineRule="auto"/>
              <w:jc w:val="center"/>
              <w:rPr>
                <w:rFonts w:cs="Arial"/>
                <w:szCs w:val="20"/>
              </w:rPr>
            </w:pPr>
            <w:r w:rsidRPr="009A6BBB">
              <w:rPr>
                <w:rFonts w:cs="Arial"/>
                <w:szCs w:val="20"/>
              </w:rPr>
              <w:t>128</w:t>
            </w:r>
          </w:p>
        </w:tc>
        <w:tc>
          <w:tcPr>
            <w:tcW w:w="648" w:type="pct"/>
            <w:tcBorders>
              <w:top w:val="nil"/>
              <w:left w:val="single" w:sz="6" w:space="0" w:color="auto"/>
              <w:bottom w:val="single" w:sz="6" w:space="0" w:color="auto"/>
              <w:right w:val="single" w:sz="4" w:space="0" w:color="auto"/>
            </w:tcBorders>
            <w:vAlign w:val="center"/>
          </w:tcPr>
          <w:p w14:paraId="28FFC128" w14:textId="509196F6" w:rsidR="00373942" w:rsidRPr="009A6BBB" w:rsidRDefault="00373942" w:rsidP="00373942">
            <w:pPr>
              <w:spacing w:line="276" w:lineRule="auto"/>
              <w:jc w:val="center"/>
              <w:rPr>
                <w:rFonts w:cs="Arial"/>
                <w:szCs w:val="20"/>
              </w:rPr>
            </w:pPr>
          </w:p>
        </w:tc>
      </w:tr>
      <w:tr w:rsidR="00373942" w:rsidRPr="009A6BBB" w14:paraId="7A3CB360" w14:textId="77777777" w:rsidTr="00561B86">
        <w:trPr>
          <w:trHeight w:val="317"/>
        </w:trPr>
        <w:tc>
          <w:tcPr>
            <w:tcW w:w="2411" w:type="pct"/>
            <w:tcBorders>
              <w:top w:val="single" w:sz="6" w:space="0" w:color="auto"/>
              <w:left w:val="single" w:sz="4" w:space="0" w:color="auto"/>
              <w:bottom w:val="single" w:sz="6" w:space="0" w:color="auto"/>
              <w:right w:val="nil"/>
            </w:tcBorders>
            <w:shd w:val="clear" w:color="auto" w:fill="D9D9D9" w:themeFill="background1" w:themeFillShade="D9"/>
            <w:vAlign w:val="center"/>
          </w:tcPr>
          <w:p w14:paraId="2F92B92C" w14:textId="77777777" w:rsidR="00373942" w:rsidRPr="009A6BBB" w:rsidRDefault="00373942" w:rsidP="00373942">
            <w:pPr>
              <w:spacing w:line="276" w:lineRule="auto"/>
              <w:rPr>
                <w:rFonts w:cs="Arial"/>
                <w:bCs/>
                <w:szCs w:val="20"/>
              </w:rPr>
            </w:pPr>
            <w:r w:rsidRPr="009A6BBB">
              <w:rPr>
                <w:rFonts w:cs="Arial"/>
                <w:b/>
                <w:bCs/>
                <w:szCs w:val="20"/>
              </w:rPr>
              <w:t>Water Right Licenses</w:t>
            </w: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2AD69D3C" w14:textId="77777777" w:rsidR="00373942" w:rsidRPr="009A6BBB" w:rsidRDefault="00373942" w:rsidP="00373942">
            <w:pPr>
              <w:spacing w:line="276" w:lineRule="auto"/>
              <w:rPr>
                <w:rFonts w:cs="Arial"/>
                <w:bCs/>
                <w:szCs w:val="20"/>
              </w:rPr>
            </w:pP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065ACEE2" w14:textId="77777777" w:rsidR="00373942" w:rsidRPr="009A6BBB" w:rsidRDefault="00373942" w:rsidP="00373942">
            <w:pPr>
              <w:spacing w:line="276" w:lineRule="auto"/>
              <w:rPr>
                <w:rFonts w:cs="Arial"/>
                <w:bCs/>
                <w:szCs w:val="20"/>
              </w:rPr>
            </w:pP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64BF5D89" w14:textId="77777777" w:rsidR="00373942" w:rsidRPr="009A6BBB" w:rsidRDefault="00373942" w:rsidP="00373942">
            <w:pPr>
              <w:spacing w:line="276" w:lineRule="auto"/>
              <w:rPr>
                <w:rFonts w:cs="Arial"/>
                <w:bCs/>
                <w:szCs w:val="20"/>
              </w:rPr>
            </w:pPr>
          </w:p>
        </w:tc>
        <w:tc>
          <w:tcPr>
            <w:tcW w:w="648" w:type="pct"/>
            <w:tcBorders>
              <w:top w:val="single" w:sz="6" w:space="0" w:color="auto"/>
              <w:left w:val="nil"/>
              <w:bottom w:val="single" w:sz="6" w:space="0" w:color="auto"/>
              <w:right w:val="single" w:sz="4" w:space="0" w:color="auto"/>
            </w:tcBorders>
            <w:shd w:val="clear" w:color="auto" w:fill="D9D9D9" w:themeFill="background1" w:themeFillShade="D9"/>
            <w:vAlign w:val="center"/>
          </w:tcPr>
          <w:p w14:paraId="57B29CF8" w14:textId="72833B9C" w:rsidR="00373942" w:rsidRPr="009A6BBB" w:rsidRDefault="00373942" w:rsidP="00373942">
            <w:pPr>
              <w:spacing w:line="276" w:lineRule="auto"/>
              <w:rPr>
                <w:rFonts w:cs="Arial"/>
                <w:bCs/>
                <w:szCs w:val="20"/>
              </w:rPr>
            </w:pPr>
          </w:p>
        </w:tc>
      </w:tr>
      <w:tr w:rsidR="00373942" w:rsidRPr="009A6BBB" w14:paraId="639ACD8F" w14:textId="77777777" w:rsidTr="00561B86">
        <w:trPr>
          <w:trHeight w:val="317"/>
        </w:trPr>
        <w:tc>
          <w:tcPr>
            <w:tcW w:w="2411" w:type="pct"/>
            <w:tcBorders>
              <w:top w:val="single" w:sz="6" w:space="0" w:color="auto"/>
              <w:left w:val="single" w:sz="4" w:space="0" w:color="auto"/>
              <w:bottom w:val="nil"/>
              <w:right w:val="single" w:sz="6" w:space="0" w:color="auto"/>
            </w:tcBorders>
            <w:vAlign w:val="center"/>
          </w:tcPr>
          <w:p w14:paraId="05BA6F8D" w14:textId="77777777" w:rsidR="00373942" w:rsidRPr="009A6BBB" w:rsidRDefault="00373942" w:rsidP="00373942">
            <w:pPr>
              <w:spacing w:line="276" w:lineRule="auto"/>
              <w:rPr>
                <w:rFonts w:cs="Arial"/>
                <w:bCs/>
                <w:szCs w:val="20"/>
              </w:rPr>
            </w:pPr>
            <w:r w:rsidRPr="009A6BBB">
              <w:rPr>
                <w:rFonts w:cs="Arial"/>
                <w:szCs w:val="20"/>
              </w:rPr>
              <w:t xml:space="preserve">Number of Licenses </w:t>
            </w:r>
            <w:r w:rsidRPr="009A6BBB">
              <w:rPr>
                <w:rFonts w:cs="Arial"/>
                <w:bCs/>
                <w:szCs w:val="20"/>
              </w:rPr>
              <w:t>Issued</w:t>
            </w:r>
          </w:p>
        </w:tc>
        <w:tc>
          <w:tcPr>
            <w:tcW w:w="647" w:type="pct"/>
            <w:tcBorders>
              <w:top w:val="single" w:sz="6" w:space="0" w:color="auto"/>
              <w:left w:val="single" w:sz="6" w:space="0" w:color="auto"/>
              <w:bottom w:val="nil"/>
              <w:right w:val="single" w:sz="6" w:space="0" w:color="auto"/>
            </w:tcBorders>
            <w:vAlign w:val="center"/>
          </w:tcPr>
          <w:p w14:paraId="5C56297F" w14:textId="4B39CDA5" w:rsidR="00373942" w:rsidRPr="009A6BBB" w:rsidRDefault="00373942" w:rsidP="00373942">
            <w:pPr>
              <w:spacing w:line="276" w:lineRule="auto"/>
              <w:jc w:val="center"/>
              <w:rPr>
                <w:rFonts w:cs="Arial"/>
                <w:bCs/>
                <w:szCs w:val="20"/>
              </w:rPr>
            </w:pPr>
            <w:r w:rsidRPr="009A6BBB">
              <w:rPr>
                <w:rFonts w:cs="Arial"/>
                <w:bCs/>
                <w:szCs w:val="20"/>
              </w:rPr>
              <w:t>241</w:t>
            </w:r>
          </w:p>
        </w:tc>
        <w:tc>
          <w:tcPr>
            <w:tcW w:w="647" w:type="pct"/>
            <w:tcBorders>
              <w:top w:val="single" w:sz="6" w:space="0" w:color="auto"/>
              <w:left w:val="single" w:sz="6" w:space="0" w:color="auto"/>
              <w:bottom w:val="nil"/>
              <w:right w:val="single" w:sz="4" w:space="0" w:color="auto"/>
            </w:tcBorders>
            <w:vAlign w:val="center"/>
          </w:tcPr>
          <w:p w14:paraId="7082CC98" w14:textId="039300F2" w:rsidR="00373942" w:rsidRPr="009A6BBB" w:rsidRDefault="00373942" w:rsidP="00373942">
            <w:pPr>
              <w:spacing w:line="276" w:lineRule="auto"/>
              <w:jc w:val="center"/>
              <w:rPr>
                <w:rFonts w:cs="Arial"/>
                <w:bCs/>
                <w:szCs w:val="20"/>
              </w:rPr>
            </w:pPr>
            <w:r w:rsidRPr="009A6BBB">
              <w:rPr>
                <w:rFonts w:cs="Arial"/>
                <w:bCs/>
                <w:szCs w:val="20"/>
              </w:rPr>
              <w:t>326</w:t>
            </w:r>
          </w:p>
        </w:tc>
        <w:tc>
          <w:tcPr>
            <w:tcW w:w="647" w:type="pct"/>
            <w:tcBorders>
              <w:top w:val="single" w:sz="6" w:space="0" w:color="auto"/>
              <w:left w:val="single" w:sz="6" w:space="0" w:color="auto"/>
              <w:bottom w:val="nil"/>
              <w:right w:val="single" w:sz="4" w:space="0" w:color="auto"/>
            </w:tcBorders>
            <w:vAlign w:val="center"/>
          </w:tcPr>
          <w:p w14:paraId="64EFCCCA" w14:textId="3997FAC3" w:rsidR="00373942" w:rsidRPr="009A6BBB" w:rsidRDefault="00373942" w:rsidP="00373942">
            <w:pPr>
              <w:spacing w:line="276" w:lineRule="auto"/>
              <w:jc w:val="center"/>
              <w:rPr>
                <w:rFonts w:cs="Arial"/>
                <w:bCs/>
                <w:szCs w:val="20"/>
              </w:rPr>
            </w:pPr>
            <w:r w:rsidRPr="009A6BBB">
              <w:rPr>
                <w:rFonts w:cs="Arial"/>
                <w:bCs/>
                <w:szCs w:val="20"/>
              </w:rPr>
              <w:t>417</w:t>
            </w:r>
          </w:p>
        </w:tc>
        <w:tc>
          <w:tcPr>
            <w:tcW w:w="648" w:type="pct"/>
            <w:tcBorders>
              <w:top w:val="single" w:sz="6" w:space="0" w:color="auto"/>
              <w:left w:val="single" w:sz="6" w:space="0" w:color="auto"/>
              <w:bottom w:val="nil"/>
              <w:right w:val="single" w:sz="4" w:space="0" w:color="auto"/>
            </w:tcBorders>
            <w:vAlign w:val="center"/>
          </w:tcPr>
          <w:p w14:paraId="5E905F09" w14:textId="45F11FC2" w:rsidR="00373942" w:rsidRPr="009A6BBB" w:rsidRDefault="00373942" w:rsidP="00373942">
            <w:pPr>
              <w:spacing w:line="276" w:lineRule="auto"/>
              <w:jc w:val="center"/>
              <w:rPr>
                <w:rFonts w:cs="Arial"/>
                <w:bCs/>
                <w:szCs w:val="20"/>
              </w:rPr>
            </w:pPr>
          </w:p>
        </w:tc>
      </w:tr>
      <w:tr w:rsidR="00373942" w:rsidRPr="009A6BBB" w14:paraId="0642F9A0" w14:textId="77777777" w:rsidTr="00561B86">
        <w:trPr>
          <w:trHeight w:val="317"/>
        </w:trPr>
        <w:tc>
          <w:tcPr>
            <w:tcW w:w="2411" w:type="pct"/>
            <w:tcBorders>
              <w:top w:val="nil"/>
              <w:left w:val="single" w:sz="4" w:space="0" w:color="auto"/>
              <w:bottom w:val="single" w:sz="6" w:space="0" w:color="auto"/>
              <w:right w:val="single" w:sz="6" w:space="0" w:color="auto"/>
            </w:tcBorders>
            <w:vAlign w:val="center"/>
          </w:tcPr>
          <w:p w14:paraId="44CCD95D" w14:textId="03671C6B" w:rsidR="00373942" w:rsidRPr="009A6BBB" w:rsidRDefault="00373942" w:rsidP="00373942">
            <w:pPr>
              <w:spacing w:line="276" w:lineRule="auto"/>
              <w:rPr>
                <w:rFonts w:cs="Arial"/>
                <w:szCs w:val="20"/>
              </w:rPr>
            </w:pPr>
            <w:r w:rsidRPr="009A6BBB">
              <w:rPr>
                <w:rFonts w:cs="Arial"/>
                <w:szCs w:val="20"/>
              </w:rPr>
              <w:t>Number of Permits Needing Water Right Licensing</w:t>
            </w:r>
            <w:r w:rsidRPr="009A6BBB">
              <w:rPr>
                <w:rStyle w:val="FootnoteReference"/>
                <w:rFonts w:cs="Arial"/>
                <w:szCs w:val="20"/>
              </w:rPr>
              <w:footnoteReference w:id="10"/>
            </w:r>
          </w:p>
        </w:tc>
        <w:tc>
          <w:tcPr>
            <w:tcW w:w="647" w:type="pct"/>
            <w:tcBorders>
              <w:top w:val="nil"/>
              <w:left w:val="single" w:sz="6" w:space="0" w:color="auto"/>
              <w:bottom w:val="single" w:sz="6" w:space="0" w:color="auto"/>
              <w:right w:val="single" w:sz="6" w:space="0" w:color="auto"/>
            </w:tcBorders>
            <w:vAlign w:val="center"/>
          </w:tcPr>
          <w:p w14:paraId="01BBACA4" w14:textId="29C73B79" w:rsidR="00373942" w:rsidRPr="009A6BBB" w:rsidRDefault="00373942" w:rsidP="00373942">
            <w:pPr>
              <w:spacing w:line="276" w:lineRule="auto"/>
              <w:jc w:val="center"/>
              <w:rPr>
                <w:rFonts w:cs="Arial"/>
                <w:szCs w:val="20"/>
              </w:rPr>
            </w:pPr>
            <w:r w:rsidRPr="009A6BBB">
              <w:rPr>
                <w:rFonts w:cs="Arial"/>
                <w:szCs w:val="20"/>
              </w:rPr>
              <w:t>604</w:t>
            </w:r>
          </w:p>
        </w:tc>
        <w:tc>
          <w:tcPr>
            <w:tcW w:w="647" w:type="pct"/>
            <w:tcBorders>
              <w:top w:val="nil"/>
              <w:left w:val="single" w:sz="6" w:space="0" w:color="auto"/>
              <w:bottom w:val="single" w:sz="6" w:space="0" w:color="auto"/>
              <w:right w:val="single" w:sz="4" w:space="0" w:color="auto"/>
            </w:tcBorders>
            <w:vAlign w:val="center"/>
          </w:tcPr>
          <w:p w14:paraId="17DAB99E" w14:textId="5B4149AD" w:rsidR="00373942" w:rsidRPr="009A6BBB" w:rsidRDefault="00373942" w:rsidP="00373942">
            <w:pPr>
              <w:spacing w:line="276" w:lineRule="auto"/>
              <w:jc w:val="center"/>
              <w:rPr>
                <w:rFonts w:cs="Arial"/>
                <w:szCs w:val="20"/>
              </w:rPr>
            </w:pPr>
            <w:r w:rsidRPr="009A6BBB">
              <w:rPr>
                <w:rFonts w:cs="Arial"/>
                <w:szCs w:val="20"/>
              </w:rPr>
              <w:t>623</w:t>
            </w:r>
          </w:p>
        </w:tc>
        <w:tc>
          <w:tcPr>
            <w:tcW w:w="647" w:type="pct"/>
            <w:tcBorders>
              <w:top w:val="nil"/>
              <w:left w:val="single" w:sz="6" w:space="0" w:color="auto"/>
              <w:bottom w:val="single" w:sz="6" w:space="0" w:color="auto"/>
              <w:right w:val="single" w:sz="4" w:space="0" w:color="auto"/>
            </w:tcBorders>
            <w:vAlign w:val="center"/>
          </w:tcPr>
          <w:p w14:paraId="3D0F920E" w14:textId="72B45EF1" w:rsidR="00373942" w:rsidRPr="009A6BBB" w:rsidRDefault="00373942" w:rsidP="00373942">
            <w:pPr>
              <w:spacing w:line="276" w:lineRule="auto"/>
              <w:jc w:val="center"/>
              <w:rPr>
                <w:rFonts w:cs="Arial"/>
                <w:szCs w:val="20"/>
              </w:rPr>
            </w:pPr>
            <w:r w:rsidRPr="009A6BBB">
              <w:rPr>
                <w:rFonts w:cs="Arial"/>
                <w:szCs w:val="20"/>
              </w:rPr>
              <w:t>521</w:t>
            </w:r>
          </w:p>
        </w:tc>
        <w:tc>
          <w:tcPr>
            <w:tcW w:w="648" w:type="pct"/>
            <w:tcBorders>
              <w:top w:val="nil"/>
              <w:left w:val="single" w:sz="6" w:space="0" w:color="auto"/>
              <w:bottom w:val="single" w:sz="6" w:space="0" w:color="auto"/>
              <w:right w:val="single" w:sz="4" w:space="0" w:color="auto"/>
            </w:tcBorders>
            <w:vAlign w:val="center"/>
          </w:tcPr>
          <w:p w14:paraId="196301A6" w14:textId="205FA5B9" w:rsidR="00373942" w:rsidRPr="009A6BBB" w:rsidRDefault="00373942" w:rsidP="00373942">
            <w:pPr>
              <w:spacing w:line="276" w:lineRule="auto"/>
              <w:jc w:val="center"/>
              <w:rPr>
                <w:rFonts w:cs="Arial"/>
                <w:szCs w:val="20"/>
              </w:rPr>
            </w:pPr>
          </w:p>
        </w:tc>
      </w:tr>
      <w:tr w:rsidR="00373942" w:rsidRPr="009A6BBB" w14:paraId="0DD41102" w14:textId="77777777" w:rsidTr="00561B86">
        <w:trPr>
          <w:trHeight w:val="317"/>
        </w:trPr>
        <w:tc>
          <w:tcPr>
            <w:tcW w:w="2411" w:type="pct"/>
            <w:tcBorders>
              <w:top w:val="single" w:sz="6" w:space="0" w:color="auto"/>
              <w:left w:val="single" w:sz="4" w:space="0" w:color="auto"/>
              <w:bottom w:val="single" w:sz="6" w:space="0" w:color="auto"/>
              <w:right w:val="nil"/>
            </w:tcBorders>
            <w:shd w:val="clear" w:color="auto" w:fill="D9D9D9" w:themeFill="background1" w:themeFillShade="D9"/>
            <w:vAlign w:val="center"/>
          </w:tcPr>
          <w:p w14:paraId="7C045DBB" w14:textId="77777777" w:rsidR="00373942" w:rsidRPr="009A6BBB" w:rsidRDefault="00373942" w:rsidP="00373942">
            <w:pPr>
              <w:spacing w:line="276" w:lineRule="auto"/>
              <w:rPr>
                <w:rFonts w:cs="Arial"/>
                <w:szCs w:val="20"/>
              </w:rPr>
            </w:pPr>
            <w:r w:rsidRPr="009A6BBB">
              <w:rPr>
                <w:rFonts w:cs="Arial"/>
                <w:b/>
                <w:szCs w:val="20"/>
              </w:rPr>
              <w:t xml:space="preserve">Water </w:t>
            </w:r>
            <w:r w:rsidRPr="009A6BBB">
              <w:rPr>
                <w:rFonts w:cs="Arial"/>
                <w:b/>
                <w:color w:val="000000"/>
                <w:szCs w:val="20"/>
              </w:rPr>
              <w:t>Right</w:t>
            </w:r>
            <w:r w:rsidRPr="009A6BBB">
              <w:rPr>
                <w:rFonts w:cs="Arial"/>
                <w:b/>
                <w:szCs w:val="20"/>
              </w:rPr>
              <w:t xml:space="preserve"> </w:t>
            </w:r>
            <w:r w:rsidRPr="009A6BBB">
              <w:rPr>
                <w:rFonts w:cs="Arial"/>
                <w:b/>
                <w:bCs/>
                <w:szCs w:val="20"/>
              </w:rPr>
              <w:t>Ownership</w:t>
            </w:r>
            <w:r w:rsidRPr="009A6BBB">
              <w:rPr>
                <w:rFonts w:cs="Arial"/>
                <w:b/>
                <w:szCs w:val="20"/>
              </w:rPr>
              <w:t xml:space="preserve"> Changes</w:t>
            </w: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4E8CC180" w14:textId="77777777" w:rsidR="00373942" w:rsidRPr="009A6BBB" w:rsidRDefault="00373942" w:rsidP="00373942">
            <w:pPr>
              <w:spacing w:line="276" w:lineRule="auto"/>
              <w:rPr>
                <w:rFonts w:cs="Arial"/>
                <w:szCs w:val="20"/>
              </w:rPr>
            </w:pP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08E81B01" w14:textId="77777777" w:rsidR="00373942" w:rsidRPr="009A6BBB" w:rsidRDefault="00373942" w:rsidP="00373942">
            <w:pPr>
              <w:spacing w:line="276" w:lineRule="auto"/>
              <w:rPr>
                <w:rFonts w:cs="Arial"/>
                <w:szCs w:val="20"/>
              </w:rPr>
            </w:pPr>
          </w:p>
        </w:tc>
        <w:tc>
          <w:tcPr>
            <w:tcW w:w="647" w:type="pct"/>
            <w:tcBorders>
              <w:top w:val="single" w:sz="6" w:space="0" w:color="auto"/>
              <w:left w:val="nil"/>
              <w:bottom w:val="single" w:sz="6" w:space="0" w:color="auto"/>
              <w:right w:val="nil"/>
            </w:tcBorders>
            <w:shd w:val="clear" w:color="auto" w:fill="D9D9D9" w:themeFill="background1" w:themeFillShade="D9"/>
            <w:vAlign w:val="center"/>
          </w:tcPr>
          <w:p w14:paraId="4B609E20" w14:textId="77777777" w:rsidR="00373942" w:rsidRPr="009A6BBB" w:rsidRDefault="00373942" w:rsidP="00373942">
            <w:pPr>
              <w:spacing w:line="276" w:lineRule="auto"/>
              <w:rPr>
                <w:rFonts w:cs="Arial"/>
                <w:szCs w:val="20"/>
              </w:rPr>
            </w:pPr>
          </w:p>
        </w:tc>
        <w:tc>
          <w:tcPr>
            <w:tcW w:w="648" w:type="pct"/>
            <w:tcBorders>
              <w:top w:val="single" w:sz="6" w:space="0" w:color="auto"/>
              <w:left w:val="nil"/>
              <w:bottom w:val="single" w:sz="6" w:space="0" w:color="auto"/>
              <w:right w:val="single" w:sz="4" w:space="0" w:color="auto"/>
            </w:tcBorders>
            <w:shd w:val="clear" w:color="auto" w:fill="D9D9D9" w:themeFill="background1" w:themeFillShade="D9"/>
            <w:vAlign w:val="center"/>
          </w:tcPr>
          <w:p w14:paraId="526F2B11" w14:textId="7AE34614" w:rsidR="00373942" w:rsidRPr="009A6BBB" w:rsidRDefault="00373942" w:rsidP="00373942">
            <w:pPr>
              <w:spacing w:line="276" w:lineRule="auto"/>
              <w:rPr>
                <w:rFonts w:cs="Arial"/>
                <w:szCs w:val="20"/>
              </w:rPr>
            </w:pPr>
          </w:p>
        </w:tc>
      </w:tr>
      <w:tr w:rsidR="00373942" w:rsidRPr="009A6BBB" w14:paraId="01A6DE5A" w14:textId="77777777" w:rsidTr="00561B86">
        <w:trPr>
          <w:trHeight w:val="317"/>
        </w:trPr>
        <w:tc>
          <w:tcPr>
            <w:tcW w:w="2411" w:type="pct"/>
            <w:tcBorders>
              <w:top w:val="single" w:sz="6" w:space="0" w:color="auto"/>
              <w:left w:val="single" w:sz="6" w:space="0" w:color="auto"/>
              <w:bottom w:val="nil"/>
              <w:right w:val="single" w:sz="6" w:space="0" w:color="auto"/>
            </w:tcBorders>
            <w:vAlign w:val="center"/>
          </w:tcPr>
          <w:p w14:paraId="1B9D276F" w14:textId="77777777" w:rsidR="00373942" w:rsidRPr="009A6BBB" w:rsidRDefault="00373942" w:rsidP="00373942">
            <w:pPr>
              <w:spacing w:line="276" w:lineRule="auto"/>
              <w:rPr>
                <w:rFonts w:cs="Arial"/>
                <w:szCs w:val="20"/>
              </w:rPr>
            </w:pPr>
            <w:r w:rsidRPr="009A6BBB">
              <w:rPr>
                <w:rFonts w:cs="Arial"/>
                <w:szCs w:val="20"/>
              </w:rPr>
              <w:t>Number of Ownership C</w:t>
            </w:r>
            <w:r w:rsidRPr="009A6BBB">
              <w:rPr>
                <w:rFonts w:cs="Arial"/>
                <w:bCs/>
                <w:szCs w:val="20"/>
              </w:rPr>
              <w:t>hanges</w:t>
            </w:r>
            <w:r w:rsidRPr="009A6BBB">
              <w:rPr>
                <w:rFonts w:cs="Arial"/>
                <w:szCs w:val="20"/>
              </w:rPr>
              <w:t xml:space="preserve"> Processed</w:t>
            </w:r>
          </w:p>
        </w:tc>
        <w:tc>
          <w:tcPr>
            <w:tcW w:w="647" w:type="pct"/>
            <w:tcBorders>
              <w:top w:val="single" w:sz="6" w:space="0" w:color="auto"/>
              <w:left w:val="single" w:sz="4" w:space="0" w:color="auto"/>
              <w:bottom w:val="nil"/>
              <w:right w:val="single" w:sz="4" w:space="0" w:color="auto"/>
            </w:tcBorders>
            <w:vAlign w:val="center"/>
          </w:tcPr>
          <w:p w14:paraId="76FE9F84" w14:textId="1FAB08A5" w:rsidR="00373942" w:rsidRPr="009A6BBB" w:rsidRDefault="00373942" w:rsidP="00373942">
            <w:pPr>
              <w:spacing w:line="276" w:lineRule="auto"/>
              <w:jc w:val="center"/>
              <w:rPr>
                <w:rFonts w:cs="Arial"/>
                <w:szCs w:val="20"/>
              </w:rPr>
            </w:pPr>
            <w:r w:rsidRPr="009A6BBB">
              <w:rPr>
                <w:rFonts w:cs="Arial"/>
                <w:szCs w:val="20"/>
              </w:rPr>
              <w:t>3,224</w:t>
            </w:r>
          </w:p>
        </w:tc>
        <w:tc>
          <w:tcPr>
            <w:tcW w:w="647" w:type="pct"/>
            <w:tcBorders>
              <w:top w:val="single" w:sz="6" w:space="0" w:color="auto"/>
              <w:left w:val="single" w:sz="4" w:space="0" w:color="auto"/>
              <w:bottom w:val="nil"/>
              <w:right w:val="single" w:sz="4" w:space="0" w:color="auto"/>
            </w:tcBorders>
            <w:vAlign w:val="center"/>
          </w:tcPr>
          <w:p w14:paraId="213A9520" w14:textId="7F77721C" w:rsidR="00373942" w:rsidRPr="009A6BBB" w:rsidRDefault="00373942" w:rsidP="00373942">
            <w:pPr>
              <w:spacing w:line="276" w:lineRule="auto"/>
              <w:jc w:val="center"/>
              <w:rPr>
                <w:rFonts w:cs="Arial"/>
                <w:szCs w:val="20"/>
              </w:rPr>
            </w:pPr>
            <w:r w:rsidRPr="009A6BBB">
              <w:rPr>
                <w:rFonts w:cs="Arial"/>
                <w:szCs w:val="20"/>
              </w:rPr>
              <w:t>2,750</w:t>
            </w:r>
          </w:p>
        </w:tc>
        <w:tc>
          <w:tcPr>
            <w:tcW w:w="647" w:type="pct"/>
            <w:tcBorders>
              <w:top w:val="single" w:sz="6" w:space="0" w:color="auto"/>
              <w:left w:val="nil"/>
              <w:bottom w:val="nil"/>
              <w:right w:val="single" w:sz="4" w:space="0" w:color="auto"/>
            </w:tcBorders>
            <w:vAlign w:val="center"/>
          </w:tcPr>
          <w:p w14:paraId="5F779E00" w14:textId="2461AA03" w:rsidR="00373942" w:rsidRPr="009A6BBB" w:rsidRDefault="00373942" w:rsidP="00373942">
            <w:pPr>
              <w:spacing w:line="276" w:lineRule="auto"/>
              <w:jc w:val="center"/>
              <w:rPr>
                <w:rFonts w:cs="Arial"/>
                <w:szCs w:val="20"/>
              </w:rPr>
            </w:pPr>
            <w:r w:rsidRPr="009A6BBB">
              <w:rPr>
                <w:rFonts w:cs="Arial"/>
                <w:szCs w:val="20"/>
              </w:rPr>
              <w:t>2,210</w:t>
            </w:r>
          </w:p>
        </w:tc>
        <w:tc>
          <w:tcPr>
            <w:tcW w:w="648" w:type="pct"/>
            <w:tcBorders>
              <w:top w:val="single" w:sz="6" w:space="0" w:color="auto"/>
              <w:left w:val="nil"/>
              <w:bottom w:val="nil"/>
              <w:right w:val="single" w:sz="4" w:space="0" w:color="auto"/>
            </w:tcBorders>
            <w:vAlign w:val="center"/>
          </w:tcPr>
          <w:p w14:paraId="0AF55ABE" w14:textId="4F1782CD" w:rsidR="00373942" w:rsidRPr="009A6BBB" w:rsidRDefault="00373942" w:rsidP="00373942">
            <w:pPr>
              <w:spacing w:line="276" w:lineRule="auto"/>
              <w:jc w:val="center"/>
              <w:rPr>
                <w:rFonts w:cs="Arial"/>
                <w:szCs w:val="20"/>
              </w:rPr>
            </w:pPr>
          </w:p>
        </w:tc>
      </w:tr>
      <w:tr w:rsidR="00373942" w:rsidRPr="009A6BBB" w14:paraId="79B83BC1" w14:textId="77777777" w:rsidTr="00B740E0">
        <w:trPr>
          <w:trHeight w:val="317"/>
        </w:trPr>
        <w:tc>
          <w:tcPr>
            <w:tcW w:w="2411" w:type="pct"/>
            <w:tcBorders>
              <w:top w:val="nil"/>
              <w:left w:val="single" w:sz="6" w:space="0" w:color="auto"/>
              <w:bottom w:val="single" w:sz="6" w:space="0" w:color="auto"/>
              <w:right w:val="single" w:sz="4" w:space="0" w:color="auto"/>
            </w:tcBorders>
            <w:vAlign w:val="center"/>
          </w:tcPr>
          <w:p w14:paraId="79ACE66D" w14:textId="77777777" w:rsidR="00373942" w:rsidRPr="009A6BBB" w:rsidRDefault="00373942" w:rsidP="00373942">
            <w:pPr>
              <w:spacing w:line="276" w:lineRule="auto"/>
              <w:rPr>
                <w:rFonts w:cs="Arial"/>
                <w:szCs w:val="20"/>
              </w:rPr>
            </w:pPr>
            <w:r w:rsidRPr="009A6BBB">
              <w:rPr>
                <w:rFonts w:cs="Arial"/>
                <w:szCs w:val="20"/>
              </w:rPr>
              <w:t xml:space="preserve">Number of Ownership Changes Pending </w:t>
            </w:r>
          </w:p>
        </w:tc>
        <w:tc>
          <w:tcPr>
            <w:tcW w:w="647" w:type="pct"/>
            <w:tcBorders>
              <w:top w:val="nil"/>
              <w:left w:val="single" w:sz="4" w:space="0" w:color="auto"/>
              <w:bottom w:val="single" w:sz="4" w:space="0" w:color="auto"/>
              <w:right w:val="single" w:sz="4" w:space="0" w:color="auto"/>
            </w:tcBorders>
            <w:vAlign w:val="center"/>
          </w:tcPr>
          <w:p w14:paraId="7910EB97" w14:textId="689D5C38" w:rsidR="00373942" w:rsidRPr="009A6BBB" w:rsidRDefault="00373942" w:rsidP="00373942">
            <w:pPr>
              <w:spacing w:line="276" w:lineRule="auto"/>
              <w:jc w:val="center"/>
              <w:rPr>
                <w:rFonts w:cs="Arial"/>
                <w:szCs w:val="20"/>
              </w:rPr>
            </w:pPr>
            <w:r w:rsidRPr="009A6BBB">
              <w:rPr>
                <w:rFonts w:cs="Arial"/>
                <w:szCs w:val="20"/>
              </w:rPr>
              <w:t>473</w:t>
            </w:r>
          </w:p>
        </w:tc>
        <w:tc>
          <w:tcPr>
            <w:tcW w:w="647" w:type="pct"/>
            <w:tcBorders>
              <w:top w:val="nil"/>
              <w:left w:val="single" w:sz="4" w:space="0" w:color="auto"/>
              <w:bottom w:val="single" w:sz="4" w:space="0" w:color="auto"/>
              <w:right w:val="single" w:sz="4" w:space="0" w:color="auto"/>
            </w:tcBorders>
            <w:vAlign w:val="center"/>
          </w:tcPr>
          <w:p w14:paraId="192AFF50" w14:textId="77E7B844" w:rsidR="00373942" w:rsidRPr="009A6BBB" w:rsidRDefault="00373942" w:rsidP="00373942">
            <w:pPr>
              <w:spacing w:line="276" w:lineRule="auto"/>
              <w:jc w:val="center"/>
              <w:rPr>
                <w:rFonts w:cs="Arial"/>
                <w:szCs w:val="20"/>
              </w:rPr>
            </w:pPr>
            <w:r w:rsidRPr="009A6BBB">
              <w:rPr>
                <w:rFonts w:cs="Arial"/>
                <w:szCs w:val="20"/>
              </w:rPr>
              <w:t>278</w:t>
            </w:r>
          </w:p>
        </w:tc>
        <w:tc>
          <w:tcPr>
            <w:tcW w:w="647" w:type="pct"/>
            <w:tcBorders>
              <w:top w:val="nil"/>
              <w:left w:val="nil"/>
              <w:bottom w:val="single" w:sz="4" w:space="0" w:color="auto"/>
              <w:right w:val="single" w:sz="4" w:space="0" w:color="auto"/>
            </w:tcBorders>
            <w:vAlign w:val="center"/>
          </w:tcPr>
          <w:p w14:paraId="2191527E" w14:textId="0F950670" w:rsidR="00373942" w:rsidRPr="009A6BBB" w:rsidRDefault="00373942" w:rsidP="00373942">
            <w:pPr>
              <w:spacing w:line="276" w:lineRule="auto"/>
              <w:jc w:val="center"/>
              <w:rPr>
                <w:rFonts w:cs="Arial"/>
                <w:szCs w:val="20"/>
              </w:rPr>
            </w:pPr>
            <w:r w:rsidRPr="009A6BBB">
              <w:rPr>
                <w:rFonts w:cs="Arial"/>
                <w:szCs w:val="20"/>
              </w:rPr>
              <w:t>260</w:t>
            </w:r>
          </w:p>
        </w:tc>
        <w:tc>
          <w:tcPr>
            <w:tcW w:w="648" w:type="pct"/>
            <w:tcBorders>
              <w:top w:val="nil"/>
              <w:left w:val="nil"/>
              <w:bottom w:val="single" w:sz="4" w:space="0" w:color="auto"/>
              <w:right w:val="single" w:sz="4" w:space="0" w:color="auto"/>
            </w:tcBorders>
            <w:vAlign w:val="center"/>
          </w:tcPr>
          <w:p w14:paraId="5F16689D" w14:textId="0ED3388A" w:rsidR="00373942" w:rsidRPr="009A6BBB" w:rsidRDefault="00373942" w:rsidP="00373942">
            <w:pPr>
              <w:spacing w:line="276" w:lineRule="auto"/>
              <w:jc w:val="center"/>
              <w:rPr>
                <w:rFonts w:cs="Arial"/>
                <w:szCs w:val="20"/>
              </w:rPr>
            </w:pPr>
          </w:p>
        </w:tc>
      </w:tr>
    </w:tbl>
    <w:p w14:paraId="327433A8" w14:textId="07FCA236" w:rsidR="0021683F" w:rsidRPr="009A6BBB" w:rsidRDefault="0021683F">
      <w:pPr>
        <w:rPr>
          <w:rFonts w:cs="Arial"/>
          <w:sz w:val="22"/>
          <w:szCs w:val="22"/>
        </w:rPr>
      </w:pPr>
    </w:p>
    <w:p w14:paraId="01E7B522" w14:textId="77777777" w:rsidR="0021683F" w:rsidRPr="009A6BBB" w:rsidRDefault="0021683F">
      <w:pPr>
        <w:rPr>
          <w:rFonts w:cs="Arial"/>
          <w:sz w:val="22"/>
          <w:szCs w:val="22"/>
        </w:rPr>
      </w:pPr>
      <w:r w:rsidRPr="009A6BBB">
        <w:rPr>
          <w:rFonts w:cs="Arial"/>
          <w:sz w:val="22"/>
          <w:szCs w:val="22"/>
        </w:rPr>
        <w:br w:type="page"/>
      </w:r>
    </w:p>
    <w:tbl>
      <w:tblPr>
        <w:tblW w:w="5002" w:type="pct"/>
        <w:tblBorders>
          <w:top w:val="double" w:sz="4" w:space="0" w:color="auto"/>
          <w:left w:val="double" w:sz="4" w:space="0" w:color="auto"/>
          <w:bottom w:val="double" w:sz="4" w:space="0" w:color="auto"/>
          <w:right w:val="double" w:sz="4" w:space="0" w:color="auto"/>
        </w:tblBorders>
        <w:tblLayout w:type="fixed"/>
        <w:tblLook w:val="0600" w:firstRow="0" w:lastRow="0" w:firstColumn="0" w:lastColumn="0" w:noHBand="1" w:noVBand="1"/>
      </w:tblPr>
      <w:tblGrid>
        <w:gridCol w:w="5025"/>
        <w:gridCol w:w="1265"/>
        <w:gridCol w:w="1256"/>
        <w:gridCol w:w="1357"/>
        <w:gridCol w:w="1171"/>
      </w:tblGrid>
      <w:tr w:rsidR="005A65FF" w:rsidRPr="009A6BBB" w14:paraId="404349EE" w14:textId="77777777" w:rsidTr="00971BE6">
        <w:trPr>
          <w:trHeight w:val="432"/>
        </w:trPr>
        <w:tc>
          <w:tcPr>
            <w:tcW w:w="10074" w:type="dxa"/>
            <w:gridSpan w:val="5"/>
            <w:tcBorders>
              <w:top w:val="single" w:sz="6" w:space="0" w:color="auto"/>
              <w:left w:val="single" w:sz="4" w:space="0" w:color="auto"/>
              <w:bottom w:val="single" w:sz="6" w:space="0" w:color="auto"/>
              <w:right w:val="single" w:sz="4" w:space="0" w:color="auto"/>
            </w:tcBorders>
            <w:shd w:val="clear" w:color="auto" w:fill="000080"/>
            <w:vAlign w:val="center"/>
          </w:tcPr>
          <w:p w14:paraId="39B06C9B" w14:textId="77777777" w:rsidR="005A65FF" w:rsidRPr="0067060B" w:rsidRDefault="005A65FF" w:rsidP="00B86573">
            <w:pPr>
              <w:spacing w:line="276" w:lineRule="auto"/>
              <w:jc w:val="center"/>
              <w:rPr>
                <w:rFonts w:cs="Arial"/>
                <w:b/>
                <w:color w:val="FFFFFF" w:themeColor="background1"/>
                <w:sz w:val="22"/>
                <w:szCs w:val="22"/>
              </w:rPr>
            </w:pPr>
            <w:r w:rsidRPr="0067060B">
              <w:rPr>
                <w:rFonts w:cs="Arial"/>
                <w:b/>
                <w:bCs/>
                <w:color w:val="FFFFFF" w:themeColor="background1"/>
                <w:sz w:val="22"/>
                <w:szCs w:val="22"/>
              </w:rPr>
              <w:lastRenderedPageBreak/>
              <w:t xml:space="preserve">Water </w:t>
            </w:r>
            <w:r w:rsidRPr="0067060B">
              <w:rPr>
                <w:rFonts w:cs="Arial"/>
                <w:b/>
                <w:color w:val="FFFFFF" w:themeColor="background1"/>
                <w:sz w:val="22"/>
                <w:szCs w:val="22"/>
              </w:rPr>
              <w:t>Compliance Bureau</w:t>
            </w:r>
          </w:p>
        </w:tc>
      </w:tr>
      <w:tr w:rsidR="00373942" w:rsidRPr="009A6BBB" w14:paraId="2E26CF49" w14:textId="77777777" w:rsidTr="006939DC">
        <w:trPr>
          <w:trHeight w:val="422"/>
          <w:tblHeader/>
        </w:trPr>
        <w:tc>
          <w:tcPr>
            <w:tcW w:w="5025" w:type="dxa"/>
            <w:tcBorders>
              <w:top w:val="single" w:sz="4" w:space="0" w:color="auto"/>
              <w:left w:val="single" w:sz="4" w:space="0" w:color="auto"/>
              <w:bottom w:val="single" w:sz="4" w:space="0" w:color="auto"/>
              <w:right w:val="single" w:sz="4" w:space="0" w:color="auto"/>
            </w:tcBorders>
            <w:shd w:val="clear" w:color="auto" w:fill="000080"/>
            <w:vAlign w:val="center"/>
          </w:tcPr>
          <w:p w14:paraId="7077FE35" w14:textId="77777777" w:rsidR="00373942" w:rsidRPr="002C6500" w:rsidRDefault="00373942" w:rsidP="00373942">
            <w:pPr>
              <w:spacing w:line="276" w:lineRule="auto"/>
              <w:rPr>
                <w:rFonts w:cs="Arial"/>
                <w:b/>
                <w:bCs/>
                <w:color w:val="FFFFFF"/>
                <w:szCs w:val="20"/>
              </w:rPr>
            </w:pPr>
            <w:r w:rsidRPr="002C6500">
              <w:rPr>
                <w:rFonts w:cs="Arial"/>
                <w:b/>
                <w:bCs/>
                <w:szCs w:val="20"/>
              </w:rPr>
              <w:t>Cases Managed and/or Key Services Provided</w:t>
            </w:r>
          </w:p>
        </w:tc>
        <w:tc>
          <w:tcPr>
            <w:tcW w:w="1265" w:type="dxa"/>
            <w:tcBorders>
              <w:top w:val="single" w:sz="4" w:space="0" w:color="auto"/>
              <w:left w:val="single" w:sz="4" w:space="0" w:color="auto"/>
              <w:bottom w:val="single" w:sz="4" w:space="0" w:color="auto"/>
              <w:right w:val="single" w:sz="4" w:space="0" w:color="auto"/>
            </w:tcBorders>
            <w:shd w:val="clear" w:color="auto" w:fill="000080"/>
            <w:vAlign w:val="center"/>
          </w:tcPr>
          <w:p w14:paraId="466033C9" w14:textId="2F57A9A3" w:rsidR="00373942" w:rsidRPr="009A6BBB" w:rsidRDefault="00373942" w:rsidP="00373942">
            <w:pPr>
              <w:jc w:val="center"/>
              <w:rPr>
                <w:rFonts w:cs="Arial"/>
                <w:b/>
                <w:bCs/>
                <w:color w:val="FFFFFF"/>
                <w:szCs w:val="20"/>
              </w:rPr>
            </w:pPr>
            <w:r w:rsidRPr="009A6BBB">
              <w:rPr>
                <w:rFonts w:cs="Arial"/>
                <w:b/>
                <w:bCs/>
                <w:color w:val="FFFFFF"/>
                <w:szCs w:val="20"/>
              </w:rPr>
              <w:t>FY 2022</w:t>
            </w:r>
          </w:p>
        </w:tc>
        <w:tc>
          <w:tcPr>
            <w:tcW w:w="1256" w:type="dxa"/>
            <w:tcBorders>
              <w:top w:val="single" w:sz="4" w:space="0" w:color="auto"/>
              <w:left w:val="single" w:sz="4" w:space="0" w:color="auto"/>
              <w:bottom w:val="single" w:sz="4" w:space="0" w:color="auto"/>
              <w:right w:val="single" w:sz="4" w:space="0" w:color="auto"/>
            </w:tcBorders>
            <w:shd w:val="clear" w:color="auto" w:fill="000080"/>
            <w:vAlign w:val="center"/>
          </w:tcPr>
          <w:p w14:paraId="73AF7BA9" w14:textId="7863A1C9" w:rsidR="00373942" w:rsidRPr="009A6BBB" w:rsidRDefault="00373942" w:rsidP="00373942">
            <w:pPr>
              <w:jc w:val="center"/>
              <w:rPr>
                <w:rFonts w:cs="Arial"/>
                <w:b/>
                <w:bCs/>
                <w:color w:val="FFFFFF"/>
                <w:szCs w:val="20"/>
              </w:rPr>
            </w:pPr>
            <w:r w:rsidRPr="009A6BBB">
              <w:rPr>
                <w:rFonts w:cs="Arial"/>
                <w:b/>
                <w:bCs/>
                <w:color w:val="FFFFFF"/>
                <w:szCs w:val="20"/>
              </w:rPr>
              <w:t>FY 2023</w:t>
            </w:r>
          </w:p>
        </w:tc>
        <w:tc>
          <w:tcPr>
            <w:tcW w:w="1357" w:type="dxa"/>
            <w:tcBorders>
              <w:top w:val="single" w:sz="4" w:space="0" w:color="auto"/>
              <w:left w:val="single" w:sz="4" w:space="0" w:color="auto"/>
              <w:bottom w:val="single" w:sz="4" w:space="0" w:color="auto"/>
              <w:right w:val="single" w:sz="4" w:space="0" w:color="auto"/>
            </w:tcBorders>
            <w:shd w:val="clear" w:color="auto" w:fill="000080"/>
            <w:vAlign w:val="center"/>
          </w:tcPr>
          <w:p w14:paraId="2E27F3D6" w14:textId="10370D80" w:rsidR="00373942" w:rsidRPr="009A6BBB" w:rsidRDefault="00373942" w:rsidP="00373942">
            <w:pPr>
              <w:jc w:val="center"/>
              <w:rPr>
                <w:rFonts w:cs="Arial"/>
                <w:b/>
                <w:bCs/>
                <w:color w:val="FFFFFF"/>
                <w:szCs w:val="20"/>
              </w:rPr>
            </w:pPr>
            <w:r w:rsidRPr="009A6BBB">
              <w:rPr>
                <w:rFonts w:cs="Arial"/>
                <w:b/>
                <w:bCs/>
                <w:color w:val="FFFFFF"/>
                <w:szCs w:val="20"/>
              </w:rPr>
              <w:t>FY 2024</w:t>
            </w:r>
          </w:p>
        </w:tc>
        <w:tc>
          <w:tcPr>
            <w:tcW w:w="1171" w:type="dxa"/>
            <w:tcBorders>
              <w:top w:val="single" w:sz="4" w:space="0" w:color="auto"/>
              <w:left w:val="single" w:sz="4" w:space="0" w:color="auto"/>
              <w:bottom w:val="single" w:sz="4" w:space="0" w:color="auto"/>
              <w:right w:val="single" w:sz="4" w:space="0" w:color="auto"/>
            </w:tcBorders>
            <w:shd w:val="clear" w:color="auto" w:fill="000080"/>
            <w:vAlign w:val="center"/>
          </w:tcPr>
          <w:p w14:paraId="4DC232E1" w14:textId="093A819B"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r>
      <w:tr w:rsidR="00373942" w:rsidRPr="009A6BBB" w14:paraId="4C7CE152" w14:textId="77777777" w:rsidTr="00971BE6">
        <w:trPr>
          <w:trHeight w:val="360"/>
        </w:trPr>
        <w:tc>
          <w:tcPr>
            <w:tcW w:w="10074"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21EAEC6D" w14:textId="1B4C628F" w:rsidR="00373942" w:rsidRPr="009A6BBB" w:rsidRDefault="00373942" w:rsidP="00373942">
            <w:pPr>
              <w:spacing w:line="276" w:lineRule="auto"/>
              <w:rPr>
                <w:rFonts w:cs="Arial"/>
                <w:b/>
                <w:szCs w:val="20"/>
              </w:rPr>
            </w:pPr>
            <w:r w:rsidRPr="009A6BBB">
              <w:rPr>
                <w:rFonts w:cs="Arial"/>
                <w:b/>
                <w:szCs w:val="20"/>
              </w:rPr>
              <w:t xml:space="preserve">Water </w:t>
            </w:r>
            <w:r w:rsidRPr="009A6BBB">
              <w:rPr>
                <w:rFonts w:cs="Arial"/>
                <w:b/>
                <w:bCs/>
                <w:szCs w:val="20"/>
              </w:rPr>
              <w:t>Distribution Section</w:t>
            </w:r>
          </w:p>
        </w:tc>
      </w:tr>
      <w:tr w:rsidR="00373942" w:rsidRPr="009A6BBB" w14:paraId="532E118D" w14:textId="77777777" w:rsidTr="006939DC">
        <w:trPr>
          <w:trHeight w:val="360"/>
        </w:trPr>
        <w:tc>
          <w:tcPr>
            <w:tcW w:w="5025" w:type="dxa"/>
            <w:tcBorders>
              <w:top w:val="single" w:sz="4" w:space="0" w:color="auto"/>
              <w:left w:val="single" w:sz="4" w:space="0" w:color="auto"/>
              <w:bottom w:val="nil"/>
              <w:right w:val="single" w:sz="6" w:space="0" w:color="auto"/>
            </w:tcBorders>
            <w:vAlign w:val="center"/>
          </w:tcPr>
          <w:p w14:paraId="6DDCEAD1" w14:textId="77777777" w:rsidR="00373942" w:rsidRPr="009A6BBB" w:rsidRDefault="00373942" w:rsidP="00373942">
            <w:pPr>
              <w:spacing w:line="276" w:lineRule="auto"/>
              <w:rPr>
                <w:rFonts w:cs="Arial"/>
                <w:szCs w:val="20"/>
              </w:rPr>
            </w:pPr>
            <w:r w:rsidRPr="009A6BBB">
              <w:rPr>
                <w:rFonts w:cs="Arial"/>
                <w:szCs w:val="20"/>
              </w:rPr>
              <w:t>Water Districts Created, Expanded, or Modified</w:t>
            </w:r>
          </w:p>
        </w:tc>
        <w:tc>
          <w:tcPr>
            <w:tcW w:w="1265" w:type="dxa"/>
            <w:tcBorders>
              <w:top w:val="single" w:sz="4" w:space="0" w:color="auto"/>
              <w:left w:val="single" w:sz="6" w:space="0" w:color="auto"/>
              <w:bottom w:val="nil"/>
              <w:right w:val="single" w:sz="6" w:space="0" w:color="auto"/>
            </w:tcBorders>
            <w:vAlign w:val="center"/>
          </w:tcPr>
          <w:p w14:paraId="4F294092" w14:textId="4254291F" w:rsidR="00373942" w:rsidRPr="009A6BBB" w:rsidRDefault="00373942" w:rsidP="00373942">
            <w:pPr>
              <w:spacing w:line="276" w:lineRule="auto"/>
              <w:ind w:right="106"/>
              <w:jc w:val="center"/>
              <w:rPr>
                <w:rFonts w:cs="Arial"/>
                <w:szCs w:val="20"/>
              </w:rPr>
            </w:pPr>
            <w:r w:rsidRPr="009A6BBB">
              <w:rPr>
                <w:rFonts w:cs="Arial"/>
                <w:szCs w:val="20"/>
              </w:rPr>
              <w:t>3</w:t>
            </w:r>
          </w:p>
        </w:tc>
        <w:tc>
          <w:tcPr>
            <w:tcW w:w="1256" w:type="dxa"/>
            <w:tcBorders>
              <w:top w:val="single" w:sz="4" w:space="0" w:color="auto"/>
              <w:left w:val="single" w:sz="6" w:space="0" w:color="auto"/>
              <w:bottom w:val="nil"/>
              <w:right w:val="single" w:sz="4" w:space="0" w:color="auto"/>
            </w:tcBorders>
            <w:shd w:val="clear" w:color="auto" w:fill="auto"/>
            <w:vAlign w:val="center"/>
          </w:tcPr>
          <w:p w14:paraId="7C9F0990" w14:textId="31BA5E55" w:rsidR="00373942" w:rsidRPr="009A6BBB" w:rsidRDefault="00373942" w:rsidP="00373942">
            <w:pPr>
              <w:keepNext/>
              <w:spacing w:line="276" w:lineRule="auto"/>
              <w:jc w:val="center"/>
              <w:rPr>
                <w:rFonts w:cs="Arial"/>
                <w:szCs w:val="20"/>
              </w:rPr>
            </w:pPr>
            <w:r w:rsidRPr="009A6BBB">
              <w:rPr>
                <w:rFonts w:cs="Arial"/>
                <w:szCs w:val="20"/>
              </w:rPr>
              <w:t>5</w:t>
            </w:r>
          </w:p>
        </w:tc>
        <w:tc>
          <w:tcPr>
            <w:tcW w:w="1357" w:type="dxa"/>
            <w:tcBorders>
              <w:top w:val="single" w:sz="4" w:space="0" w:color="auto"/>
              <w:left w:val="single" w:sz="6" w:space="0" w:color="auto"/>
              <w:bottom w:val="nil"/>
              <w:right w:val="single" w:sz="4" w:space="0" w:color="auto"/>
            </w:tcBorders>
            <w:shd w:val="clear" w:color="auto" w:fill="auto"/>
            <w:vAlign w:val="center"/>
          </w:tcPr>
          <w:p w14:paraId="7C3EC20F" w14:textId="55C1B513" w:rsidR="00373942" w:rsidRPr="009A6BBB" w:rsidRDefault="00373942" w:rsidP="00373942">
            <w:pPr>
              <w:keepNext/>
              <w:spacing w:line="276" w:lineRule="auto"/>
              <w:jc w:val="center"/>
              <w:rPr>
                <w:rFonts w:cs="Arial"/>
                <w:szCs w:val="20"/>
              </w:rPr>
            </w:pPr>
            <w:r w:rsidRPr="009A6BBB">
              <w:rPr>
                <w:rFonts w:cs="Arial"/>
                <w:szCs w:val="20"/>
              </w:rPr>
              <w:t>3</w:t>
            </w:r>
          </w:p>
        </w:tc>
        <w:tc>
          <w:tcPr>
            <w:tcW w:w="1171" w:type="dxa"/>
            <w:tcBorders>
              <w:top w:val="single" w:sz="4" w:space="0" w:color="auto"/>
              <w:left w:val="single" w:sz="6" w:space="0" w:color="auto"/>
              <w:bottom w:val="nil"/>
              <w:right w:val="single" w:sz="4" w:space="0" w:color="auto"/>
            </w:tcBorders>
            <w:shd w:val="clear" w:color="auto" w:fill="auto"/>
            <w:vAlign w:val="center"/>
          </w:tcPr>
          <w:p w14:paraId="0EA7B742" w14:textId="2B272029" w:rsidR="00373942" w:rsidRPr="009A6BBB" w:rsidRDefault="00373942" w:rsidP="00373942">
            <w:pPr>
              <w:keepNext/>
              <w:spacing w:line="276" w:lineRule="auto"/>
              <w:jc w:val="center"/>
              <w:rPr>
                <w:rFonts w:cs="Arial"/>
                <w:szCs w:val="20"/>
              </w:rPr>
            </w:pPr>
          </w:p>
        </w:tc>
      </w:tr>
      <w:tr w:rsidR="00373942" w:rsidRPr="009A6BBB" w14:paraId="7B9EF396" w14:textId="77777777" w:rsidTr="006939DC">
        <w:trPr>
          <w:trHeight w:val="360"/>
        </w:trPr>
        <w:tc>
          <w:tcPr>
            <w:tcW w:w="5025" w:type="dxa"/>
            <w:tcBorders>
              <w:top w:val="nil"/>
              <w:left w:val="single" w:sz="4" w:space="0" w:color="auto"/>
              <w:bottom w:val="nil"/>
              <w:right w:val="single" w:sz="6" w:space="0" w:color="auto"/>
            </w:tcBorders>
            <w:vAlign w:val="center"/>
          </w:tcPr>
          <w:p w14:paraId="29643F5E" w14:textId="1BA09197" w:rsidR="00373942" w:rsidRPr="009A6BBB" w:rsidRDefault="00373942" w:rsidP="00373942">
            <w:pPr>
              <w:spacing w:line="276" w:lineRule="auto"/>
              <w:rPr>
                <w:rFonts w:cs="Arial"/>
                <w:szCs w:val="20"/>
              </w:rPr>
            </w:pPr>
            <w:r w:rsidRPr="009A6BBB">
              <w:rPr>
                <w:rFonts w:cs="Arial"/>
                <w:szCs w:val="20"/>
              </w:rPr>
              <w:t>Measurement Orders Issued (comprehensive only)</w:t>
            </w:r>
          </w:p>
        </w:tc>
        <w:tc>
          <w:tcPr>
            <w:tcW w:w="1265" w:type="dxa"/>
            <w:tcBorders>
              <w:top w:val="nil"/>
              <w:left w:val="single" w:sz="6" w:space="0" w:color="auto"/>
              <w:bottom w:val="nil"/>
              <w:right w:val="single" w:sz="6" w:space="0" w:color="auto"/>
            </w:tcBorders>
            <w:vAlign w:val="center"/>
          </w:tcPr>
          <w:p w14:paraId="05DFB745" w14:textId="287F607F" w:rsidR="00373942" w:rsidRPr="009A6BBB" w:rsidRDefault="00373942" w:rsidP="00373942">
            <w:pPr>
              <w:spacing w:line="276" w:lineRule="auto"/>
              <w:ind w:right="106"/>
              <w:jc w:val="center"/>
              <w:rPr>
                <w:rFonts w:cs="Arial"/>
                <w:szCs w:val="20"/>
              </w:rPr>
            </w:pPr>
            <w:r w:rsidRPr="009A6BBB">
              <w:rPr>
                <w:rFonts w:cs="Arial"/>
                <w:szCs w:val="20"/>
              </w:rPr>
              <w:t>1</w:t>
            </w:r>
          </w:p>
        </w:tc>
        <w:tc>
          <w:tcPr>
            <w:tcW w:w="1256" w:type="dxa"/>
            <w:tcBorders>
              <w:top w:val="nil"/>
              <w:left w:val="single" w:sz="6" w:space="0" w:color="auto"/>
              <w:bottom w:val="nil"/>
              <w:right w:val="single" w:sz="4" w:space="0" w:color="auto"/>
            </w:tcBorders>
            <w:shd w:val="clear" w:color="auto" w:fill="auto"/>
            <w:vAlign w:val="center"/>
          </w:tcPr>
          <w:p w14:paraId="7286756E" w14:textId="39A5B684" w:rsidR="00373942" w:rsidRPr="009A6BBB" w:rsidRDefault="00373942" w:rsidP="00373942">
            <w:pPr>
              <w:spacing w:line="276" w:lineRule="auto"/>
              <w:jc w:val="center"/>
              <w:rPr>
                <w:rFonts w:cs="Arial"/>
                <w:szCs w:val="20"/>
              </w:rPr>
            </w:pPr>
            <w:r w:rsidRPr="009A6BBB">
              <w:rPr>
                <w:rFonts w:cs="Arial"/>
                <w:szCs w:val="20"/>
              </w:rPr>
              <w:t>1</w:t>
            </w:r>
          </w:p>
        </w:tc>
        <w:tc>
          <w:tcPr>
            <w:tcW w:w="1357" w:type="dxa"/>
            <w:tcBorders>
              <w:top w:val="nil"/>
              <w:left w:val="single" w:sz="6" w:space="0" w:color="auto"/>
              <w:bottom w:val="nil"/>
              <w:right w:val="single" w:sz="4" w:space="0" w:color="auto"/>
            </w:tcBorders>
            <w:shd w:val="clear" w:color="auto" w:fill="auto"/>
            <w:vAlign w:val="center"/>
          </w:tcPr>
          <w:p w14:paraId="2B53F2F9" w14:textId="2557B049" w:rsidR="00373942" w:rsidRPr="009A6BBB" w:rsidRDefault="00373942" w:rsidP="00373942">
            <w:pPr>
              <w:spacing w:line="276" w:lineRule="auto"/>
              <w:jc w:val="center"/>
              <w:rPr>
                <w:rFonts w:cs="Arial"/>
                <w:szCs w:val="20"/>
              </w:rPr>
            </w:pPr>
            <w:r w:rsidRPr="009A6BBB">
              <w:rPr>
                <w:rFonts w:cs="Arial"/>
                <w:szCs w:val="20"/>
              </w:rPr>
              <w:t>2</w:t>
            </w:r>
          </w:p>
        </w:tc>
        <w:tc>
          <w:tcPr>
            <w:tcW w:w="1171" w:type="dxa"/>
            <w:tcBorders>
              <w:top w:val="nil"/>
              <w:left w:val="single" w:sz="6" w:space="0" w:color="auto"/>
              <w:bottom w:val="nil"/>
              <w:right w:val="single" w:sz="4" w:space="0" w:color="auto"/>
            </w:tcBorders>
            <w:shd w:val="clear" w:color="auto" w:fill="auto"/>
            <w:vAlign w:val="center"/>
          </w:tcPr>
          <w:p w14:paraId="4E9D1798" w14:textId="609E3717" w:rsidR="00373942" w:rsidRPr="009A6BBB" w:rsidRDefault="00373942" w:rsidP="00373942">
            <w:pPr>
              <w:spacing w:line="276" w:lineRule="auto"/>
              <w:jc w:val="center"/>
              <w:rPr>
                <w:rFonts w:cs="Arial"/>
                <w:szCs w:val="20"/>
              </w:rPr>
            </w:pPr>
          </w:p>
        </w:tc>
      </w:tr>
      <w:tr w:rsidR="00373942" w:rsidRPr="009A6BBB" w14:paraId="72DBCA14" w14:textId="2D356CDB" w:rsidTr="00971BE6">
        <w:trPr>
          <w:trHeight w:val="360"/>
        </w:trPr>
        <w:tc>
          <w:tcPr>
            <w:tcW w:w="10074"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759DE18D" w14:textId="05D292E5" w:rsidR="00373942" w:rsidRPr="009A6BBB" w:rsidRDefault="00373942" w:rsidP="00373942">
            <w:pPr>
              <w:rPr>
                <w:rFonts w:cs="Arial"/>
                <w:szCs w:val="20"/>
              </w:rPr>
            </w:pPr>
            <w:r w:rsidRPr="009A6BBB">
              <w:rPr>
                <w:rFonts w:cs="Arial"/>
                <w:b/>
                <w:bCs/>
                <w:szCs w:val="20"/>
              </w:rPr>
              <w:t>Ground Water Protection Section</w:t>
            </w:r>
          </w:p>
        </w:tc>
      </w:tr>
      <w:tr w:rsidR="00373942" w:rsidRPr="009A6BBB" w14:paraId="6F90FCF3" w14:textId="77777777" w:rsidTr="006939DC">
        <w:trPr>
          <w:trHeight w:val="360"/>
        </w:trPr>
        <w:tc>
          <w:tcPr>
            <w:tcW w:w="5025" w:type="dxa"/>
            <w:tcBorders>
              <w:top w:val="single" w:sz="4" w:space="0" w:color="auto"/>
              <w:left w:val="single" w:sz="4" w:space="0" w:color="auto"/>
              <w:bottom w:val="nil"/>
              <w:right w:val="single" w:sz="4" w:space="0" w:color="auto"/>
            </w:tcBorders>
            <w:vAlign w:val="center"/>
          </w:tcPr>
          <w:p w14:paraId="74E458D9" w14:textId="77777777" w:rsidR="00373942" w:rsidRPr="009A6BBB" w:rsidRDefault="00373942" w:rsidP="00373942">
            <w:pPr>
              <w:spacing w:line="276" w:lineRule="auto"/>
              <w:rPr>
                <w:rFonts w:cs="Arial"/>
                <w:b/>
                <w:bCs/>
                <w:szCs w:val="20"/>
              </w:rPr>
            </w:pPr>
            <w:r w:rsidRPr="009A6BBB">
              <w:rPr>
                <w:rFonts w:cs="Arial"/>
                <w:szCs w:val="20"/>
              </w:rPr>
              <w:t>Well Permits Issued</w:t>
            </w:r>
          </w:p>
        </w:tc>
        <w:tc>
          <w:tcPr>
            <w:tcW w:w="1265" w:type="dxa"/>
            <w:tcBorders>
              <w:top w:val="single" w:sz="4" w:space="0" w:color="auto"/>
              <w:left w:val="single" w:sz="4" w:space="0" w:color="auto"/>
              <w:bottom w:val="nil"/>
              <w:right w:val="single" w:sz="4" w:space="0" w:color="auto"/>
            </w:tcBorders>
            <w:vAlign w:val="center"/>
          </w:tcPr>
          <w:p w14:paraId="77317923" w14:textId="3C36C576" w:rsidR="00373942" w:rsidRPr="009A6BBB" w:rsidRDefault="00373942" w:rsidP="00373942">
            <w:pPr>
              <w:spacing w:line="276" w:lineRule="auto"/>
              <w:jc w:val="center"/>
              <w:rPr>
                <w:rFonts w:cs="Arial"/>
                <w:szCs w:val="20"/>
                <w:vertAlign w:val="superscript"/>
              </w:rPr>
            </w:pPr>
            <w:r w:rsidRPr="009A6BBB">
              <w:rPr>
                <w:rFonts w:cs="Arial"/>
                <w:szCs w:val="20"/>
              </w:rPr>
              <w:t>4,938</w:t>
            </w:r>
          </w:p>
        </w:tc>
        <w:tc>
          <w:tcPr>
            <w:tcW w:w="1256" w:type="dxa"/>
            <w:tcBorders>
              <w:top w:val="single" w:sz="4" w:space="0" w:color="auto"/>
              <w:left w:val="single" w:sz="4" w:space="0" w:color="auto"/>
              <w:bottom w:val="nil"/>
              <w:right w:val="single" w:sz="4" w:space="0" w:color="auto"/>
            </w:tcBorders>
            <w:shd w:val="clear" w:color="auto" w:fill="auto"/>
            <w:vAlign w:val="center"/>
          </w:tcPr>
          <w:p w14:paraId="40011ABE" w14:textId="1C421836" w:rsidR="00373942" w:rsidRPr="009A6BBB" w:rsidRDefault="00373942" w:rsidP="00373942">
            <w:pPr>
              <w:spacing w:line="276" w:lineRule="auto"/>
              <w:jc w:val="center"/>
              <w:rPr>
                <w:rFonts w:cs="Arial"/>
                <w:szCs w:val="20"/>
                <w:vertAlign w:val="superscript"/>
              </w:rPr>
            </w:pPr>
            <w:r w:rsidRPr="009A6BBB">
              <w:rPr>
                <w:rFonts w:cs="Arial"/>
                <w:szCs w:val="20"/>
              </w:rPr>
              <w:t>4,648</w:t>
            </w:r>
          </w:p>
        </w:tc>
        <w:tc>
          <w:tcPr>
            <w:tcW w:w="1357" w:type="dxa"/>
            <w:tcBorders>
              <w:top w:val="single" w:sz="4" w:space="0" w:color="auto"/>
              <w:left w:val="single" w:sz="4" w:space="0" w:color="auto"/>
              <w:bottom w:val="nil"/>
              <w:right w:val="single" w:sz="4" w:space="0" w:color="auto"/>
            </w:tcBorders>
            <w:shd w:val="clear" w:color="auto" w:fill="auto"/>
            <w:vAlign w:val="center"/>
          </w:tcPr>
          <w:p w14:paraId="056BBB93" w14:textId="2EA78903" w:rsidR="00373942" w:rsidRPr="009A6BBB" w:rsidRDefault="00373942" w:rsidP="00373942">
            <w:pPr>
              <w:spacing w:line="276" w:lineRule="auto"/>
              <w:jc w:val="center"/>
              <w:rPr>
                <w:rFonts w:cs="Arial"/>
                <w:szCs w:val="20"/>
                <w:vertAlign w:val="superscript"/>
              </w:rPr>
            </w:pPr>
            <w:r w:rsidRPr="009A6BBB">
              <w:rPr>
                <w:rFonts w:cs="Arial"/>
                <w:szCs w:val="20"/>
              </w:rPr>
              <w:t>4,342</w:t>
            </w:r>
          </w:p>
        </w:tc>
        <w:tc>
          <w:tcPr>
            <w:tcW w:w="1171" w:type="dxa"/>
            <w:tcBorders>
              <w:top w:val="single" w:sz="4" w:space="0" w:color="auto"/>
              <w:left w:val="single" w:sz="4" w:space="0" w:color="auto"/>
              <w:bottom w:val="nil"/>
              <w:right w:val="single" w:sz="4" w:space="0" w:color="auto"/>
            </w:tcBorders>
            <w:shd w:val="clear" w:color="auto" w:fill="auto"/>
            <w:vAlign w:val="center"/>
          </w:tcPr>
          <w:p w14:paraId="1107B3FF" w14:textId="506DEC89" w:rsidR="00373942" w:rsidRPr="009A6BBB" w:rsidRDefault="00373942" w:rsidP="00373942">
            <w:pPr>
              <w:spacing w:line="276" w:lineRule="auto"/>
              <w:jc w:val="center"/>
              <w:rPr>
                <w:rFonts w:cs="Arial"/>
                <w:szCs w:val="20"/>
              </w:rPr>
            </w:pPr>
          </w:p>
        </w:tc>
      </w:tr>
      <w:tr w:rsidR="00373942" w:rsidRPr="009A6BBB" w14:paraId="084E9044" w14:textId="77777777" w:rsidTr="006939DC">
        <w:trPr>
          <w:trHeight w:val="360"/>
        </w:trPr>
        <w:tc>
          <w:tcPr>
            <w:tcW w:w="5025" w:type="dxa"/>
            <w:tcBorders>
              <w:top w:val="nil"/>
              <w:left w:val="single" w:sz="4" w:space="0" w:color="auto"/>
              <w:bottom w:val="nil"/>
              <w:right w:val="single" w:sz="4" w:space="0" w:color="auto"/>
            </w:tcBorders>
            <w:vAlign w:val="center"/>
          </w:tcPr>
          <w:p w14:paraId="2844E2C6" w14:textId="4FC6E06C" w:rsidR="00373942" w:rsidRPr="009A6BBB" w:rsidRDefault="00373942" w:rsidP="00373942">
            <w:pPr>
              <w:spacing w:line="276" w:lineRule="auto"/>
              <w:rPr>
                <w:rFonts w:cs="Arial"/>
                <w:szCs w:val="20"/>
              </w:rPr>
            </w:pPr>
            <w:r w:rsidRPr="009A6BBB">
              <w:rPr>
                <w:rFonts w:cs="Arial"/>
                <w:szCs w:val="20"/>
              </w:rPr>
              <w:t>Driller Licenses Issued</w:t>
            </w:r>
            <w:r w:rsidRPr="009A6BBB">
              <w:rPr>
                <w:rStyle w:val="FootnoteReference"/>
                <w:rFonts w:cs="Arial"/>
                <w:szCs w:val="20"/>
              </w:rPr>
              <w:footnoteReference w:id="11"/>
            </w:r>
          </w:p>
        </w:tc>
        <w:tc>
          <w:tcPr>
            <w:tcW w:w="1265" w:type="dxa"/>
            <w:tcBorders>
              <w:top w:val="nil"/>
              <w:left w:val="single" w:sz="4" w:space="0" w:color="auto"/>
              <w:bottom w:val="nil"/>
              <w:right w:val="single" w:sz="4" w:space="0" w:color="auto"/>
            </w:tcBorders>
            <w:vAlign w:val="center"/>
          </w:tcPr>
          <w:p w14:paraId="75BCA05D" w14:textId="71C5E014" w:rsidR="00373942" w:rsidRPr="009A6BBB" w:rsidRDefault="00373942" w:rsidP="00373942">
            <w:pPr>
              <w:spacing w:line="276" w:lineRule="auto"/>
              <w:jc w:val="center"/>
              <w:rPr>
                <w:rFonts w:cs="Arial"/>
                <w:szCs w:val="20"/>
              </w:rPr>
            </w:pPr>
            <w:r w:rsidRPr="009A6BBB">
              <w:rPr>
                <w:rFonts w:cs="Arial"/>
                <w:szCs w:val="20"/>
              </w:rPr>
              <w:t>264</w:t>
            </w:r>
          </w:p>
        </w:tc>
        <w:tc>
          <w:tcPr>
            <w:tcW w:w="1256" w:type="dxa"/>
            <w:tcBorders>
              <w:top w:val="nil"/>
              <w:left w:val="single" w:sz="4" w:space="0" w:color="auto"/>
              <w:bottom w:val="nil"/>
              <w:right w:val="single" w:sz="4" w:space="0" w:color="auto"/>
            </w:tcBorders>
            <w:shd w:val="clear" w:color="auto" w:fill="auto"/>
            <w:vAlign w:val="center"/>
          </w:tcPr>
          <w:p w14:paraId="60611934" w14:textId="4F324B16" w:rsidR="00373942" w:rsidRPr="009A6BBB" w:rsidRDefault="00373942" w:rsidP="00373942">
            <w:pPr>
              <w:spacing w:line="276" w:lineRule="auto"/>
              <w:jc w:val="center"/>
              <w:rPr>
                <w:rFonts w:cs="Arial"/>
                <w:szCs w:val="20"/>
              </w:rPr>
            </w:pPr>
            <w:r w:rsidRPr="009A6BBB">
              <w:rPr>
                <w:rFonts w:cs="Arial"/>
                <w:szCs w:val="20"/>
              </w:rPr>
              <w:t>261</w:t>
            </w:r>
          </w:p>
        </w:tc>
        <w:tc>
          <w:tcPr>
            <w:tcW w:w="1357" w:type="dxa"/>
            <w:tcBorders>
              <w:top w:val="nil"/>
              <w:left w:val="single" w:sz="4" w:space="0" w:color="auto"/>
              <w:bottom w:val="nil"/>
              <w:right w:val="single" w:sz="4" w:space="0" w:color="auto"/>
            </w:tcBorders>
            <w:shd w:val="clear" w:color="auto" w:fill="auto"/>
            <w:vAlign w:val="center"/>
          </w:tcPr>
          <w:p w14:paraId="0810BED4" w14:textId="57777384" w:rsidR="00373942" w:rsidRPr="009A6BBB" w:rsidRDefault="00373942" w:rsidP="00373942">
            <w:pPr>
              <w:spacing w:line="276" w:lineRule="auto"/>
              <w:jc w:val="center"/>
              <w:rPr>
                <w:rFonts w:cs="Arial"/>
                <w:szCs w:val="20"/>
              </w:rPr>
            </w:pPr>
            <w:r w:rsidRPr="009A6BBB">
              <w:rPr>
                <w:rFonts w:cs="Arial"/>
                <w:szCs w:val="20"/>
              </w:rPr>
              <w:t>190</w:t>
            </w:r>
          </w:p>
        </w:tc>
        <w:tc>
          <w:tcPr>
            <w:tcW w:w="1171" w:type="dxa"/>
            <w:tcBorders>
              <w:top w:val="nil"/>
              <w:left w:val="single" w:sz="4" w:space="0" w:color="auto"/>
              <w:bottom w:val="nil"/>
              <w:right w:val="single" w:sz="4" w:space="0" w:color="auto"/>
            </w:tcBorders>
            <w:shd w:val="clear" w:color="auto" w:fill="auto"/>
            <w:vAlign w:val="center"/>
          </w:tcPr>
          <w:p w14:paraId="057583D1" w14:textId="58880F8E" w:rsidR="00373942" w:rsidRPr="009A6BBB" w:rsidRDefault="00373942" w:rsidP="00373942">
            <w:pPr>
              <w:spacing w:line="276" w:lineRule="auto"/>
              <w:jc w:val="center"/>
              <w:rPr>
                <w:rFonts w:cs="Arial"/>
                <w:szCs w:val="20"/>
              </w:rPr>
            </w:pPr>
          </w:p>
        </w:tc>
      </w:tr>
      <w:tr w:rsidR="00373942" w:rsidRPr="009A6BBB" w14:paraId="4CF56548" w14:textId="77777777" w:rsidTr="006939DC">
        <w:trPr>
          <w:trHeight w:val="360"/>
        </w:trPr>
        <w:tc>
          <w:tcPr>
            <w:tcW w:w="5025" w:type="dxa"/>
            <w:tcBorders>
              <w:top w:val="nil"/>
              <w:left w:val="single" w:sz="4" w:space="0" w:color="auto"/>
              <w:bottom w:val="nil"/>
              <w:right w:val="single" w:sz="4" w:space="0" w:color="auto"/>
            </w:tcBorders>
            <w:vAlign w:val="center"/>
          </w:tcPr>
          <w:p w14:paraId="4901420A" w14:textId="77777777" w:rsidR="00373942" w:rsidRPr="009A6BBB" w:rsidRDefault="00373942" w:rsidP="00373942">
            <w:pPr>
              <w:spacing w:line="276" w:lineRule="auto"/>
              <w:rPr>
                <w:rFonts w:cs="Arial"/>
                <w:szCs w:val="20"/>
              </w:rPr>
            </w:pPr>
            <w:r w:rsidRPr="009A6BBB">
              <w:rPr>
                <w:rFonts w:cs="Arial"/>
                <w:szCs w:val="20"/>
              </w:rPr>
              <w:t>Injection Well Apps Processed</w:t>
            </w:r>
          </w:p>
        </w:tc>
        <w:tc>
          <w:tcPr>
            <w:tcW w:w="1265" w:type="dxa"/>
            <w:tcBorders>
              <w:top w:val="nil"/>
              <w:left w:val="single" w:sz="4" w:space="0" w:color="auto"/>
              <w:bottom w:val="nil"/>
              <w:right w:val="single" w:sz="4" w:space="0" w:color="auto"/>
            </w:tcBorders>
            <w:vAlign w:val="center"/>
          </w:tcPr>
          <w:p w14:paraId="504F6275" w14:textId="79D80BAE" w:rsidR="00373942" w:rsidRPr="009A6BBB" w:rsidRDefault="00373942" w:rsidP="00373942">
            <w:pPr>
              <w:spacing w:line="276" w:lineRule="auto"/>
              <w:jc w:val="center"/>
              <w:rPr>
                <w:rFonts w:cs="Arial"/>
                <w:szCs w:val="20"/>
              </w:rPr>
            </w:pPr>
            <w:r w:rsidRPr="009A6BBB">
              <w:rPr>
                <w:rFonts w:cs="Arial"/>
                <w:szCs w:val="20"/>
              </w:rPr>
              <w:t>932</w:t>
            </w:r>
          </w:p>
        </w:tc>
        <w:tc>
          <w:tcPr>
            <w:tcW w:w="1256" w:type="dxa"/>
            <w:tcBorders>
              <w:top w:val="nil"/>
              <w:left w:val="single" w:sz="4" w:space="0" w:color="auto"/>
              <w:bottom w:val="nil"/>
              <w:right w:val="single" w:sz="4" w:space="0" w:color="auto"/>
            </w:tcBorders>
            <w:shd w:val="clear" w:color="auto" w:fill="auto"/>
            <w:vAlign w:val="center"/>
          </w:tcPr>
          <w:p w14:paraId="108100C4" w14:textId="70450380" w:rsidR="00373942" w:rsidRPr="009A6BBB" w:rsidRDefault="00373942" w:rsidP="00373942">
            <w:pPr>
              <w:spacing w:line="276" w:lineRule="auto"/>
              <w:jc w:val="center"/>
              <w:rPr>
                <w:rFonts w:cs="Arial"/>
                <w:szCs w:val="20"/>
              </w:rPr>
            </w:pPr>
            <w:r w:rsidRPr="009A6BBB">
              <w:rPr>
                <w:rFonts w:cs="Arial"/>
                <w:szCs w:val="20"/>
              </w:rPr>
              <w:t>493</w:t>
            </w:r>
          </w:p>
        </w:tc>
        <w:tc>
          <w:tcPr>
            <w:tcW w:w="1357" w:type="dxa"/>
            <w:tcBorders>
              <w:top w:val="nil"/>
              <w:left w:val="single" w:sz="4" w:space="0" w:color="auto"/>
              <w:bottom w:val="nil"/>
              <w:right w:val="single" w:sz="4" w:space="0" w:color="auto"/>
            </w:tcBorders>
            <w:shd w:val="clear" w:color="auto" w:fill="auto"/>
            <w:vAlign w:val="center"/>
          </w:tcPr>
          <w:p w14:paraId="40072603" w14:textId="22A437EB" w:rsidR="00373942" w:rsidRPr="009A6BBB" w:rsidRDefault="00373942" w:rsidP="00373942">
            <w:pPr>
              <w:spacing w:line="276" w:lineRule="auto"/>
              <w:jc w:val="center"/>
              <w:rPr>
                <w:rFonts w:cs="Arial"/>
                <w:szCs w:val="20"/>
              </w:rPr>
            </w:pPr>
            <w:r w:rsidRPr="009A6BBB">
              <w:rPr>
                <w:rFonts w:cs="Arial"/>
                <w:szCs w:val="20"/>
              </w:rPr>
              <w:t>668</w:t>
            </w:r>
          </w:p>
        </w:tc>
        <w:tc>
          <w:tcPr>
            <w:tcW w:w="1171" w:type="dxa"/>
            <w:tcBorders>
              <w:top w:val="nil"/>
              <w:left w:val="single" w:sz="4" w:space="0" w:color="auto"/>
              <w:bottom w:val="nil"/>
              <w:right w:val="single" w:sz="4" w:space="0" w:color="auto"/>
            </w:tcBorders>
            <w:shd w:val="clear" w:color="auto" w:fill="auto"/>
            <w:vAlign w:val="center"/>
          </w:tcPr>
          <w:p w14:paraId="6D4A0D84" w14:textId="114C5670" w:rsidR="00373942" w:rsidRPr="009A6BBB" w:rsidRDefault="00373942" w:rsidP="00373942">
            <w:pPr>
              <w:spacing w:line="276" w:lineRule="auto"/>
              <w:jc w:val="center"/>
              <w:rPr>
                <w:rFonts w:cs="Arial"/>
                <w:szCs w:val="20"/>
              </w:rPr>
            </w:pPr>
          </w:p>
        </w:tc>
      </w:tr>
      <w:tr w:rsidR="00373942" w:rsidRPr="009A6BBB" w14:paraId="175CCF02" w14:textId="77777777" w:rsidTr="006939DC">
        <w:trPr>
          <w:trHeight w:val="360"/>
        </w:trPr>
        <w:tc>
          <w:tcPr>
            <w:tcW w:w="5025" w:type="dxa"/>
            <w:tcBorders>
              <w:top w:val="nil"/>
              <w:left w:val="single" w:sz="4" w:space="0" w:color="auto"/>
              <w:bottom w:val="nil"/>
              <w:right w:val="single" w:sz="4" w:space="0" w:color="auto"/>
            </w:tcBorders>
            <w:vAlign w:val="center"/>
          </w:tcPr>
          <w:p w14:paraId="7D3B5D62" w14:textId="77777777" w:rsidR="00373942" w:rsidRPr="009A6BBB" w:rsidRDefault="00373942" w:rsidP="00373942">
            <w:pPr>
              <w:spacing w:line="276" w:lineRule="auto"/>
              <w:rPr>
                <w:rFonts w:cs="Arial"/>
                <w:b/>
                <w:bCs/>
                <w:szCs w:val="20"/>
              </w:rPr>
            </w:pPr>
            <w:r w:rsidRPr="009A6BBB">
              <w:rPr>
                <w:rFonts w:cs="Arial"/>
                <w:szCs w:val="20"/>
              </w:rPr>
              <w:t>Geothermal Well Apps Processed</w:t>
            </w:r>
          </w:p>
        </w:tc>
        <w:tc>
          <w:tcPr>
            <w:tcW w:w="1265" w:type="dxa"/>
            <w:tcBorders>
              <w:top w:val="nil"/>
              <w:left w:val="single" w:sz="4" w:space="0" w:color="auto"/>
              <w:bottom w:val="nil"/>
              <w:right w:val="single" w:sz="4" w:space="0" w:color="auto"/>
            </w:tcBorders>
            <w:vAlign w:val="center"/>
          </w:tcPr>
          <w:p w14:paraId="697A7DD2" w14:textId="12F7EF32" w:rsidR="00373942" w:rsidRPr="009A6BBB" w:rsidRDefault="00373942" w:rsidP="00373942">
            <w:pPr>
              <w:spacing w:line="276" w:lineRule="auto"/>
              <w:jc w:val="center"/>
              <w:rPr>
                <w:rFonts w:cs="Arial"/>
                <w:szCs w:val="20"/>
              </w:rPr>
            </w:pPr>
            <w:r w:rsidRPr="009A6BBB">
              <w:rPr>
                <w:rFonts w:cs="Arial"/>
                <w:szCs w:val="20"/>
              </w:rPr>
              <w:t>0</w:t>
            </w:r>
          </w:p>
        </w:tc>
        <w:tc>
          <w:tcPr>
            <w:tcW w:w="1256" w:type="dxa"/>
            <w:tcBorders>
              <w:top w:val="nil"/>
              <w:left w:val="single" w:sz="4" w:space="0" w:color="auto"/>
              <w:bottom w:val="nil"/>
              <w:right w:val="single" w:sz="4" w:space="0" w:color="auto"/>
            </w:tcBorders>
            <w:shd w:val="clear" w:color="auto" w:fill="auto"/>
            <w:vAlign w:val="center"/>
          </w:tcPr>
          <w:p w14:paraId="1B39DFFF" w14:textId="4C9FFCB2" w:rsidR="00373942" w:rsidRPr="009A6BBB" w:rsidRDefault="00373942" w:rsidP="00373942">
            <w:pPr>
              <w:spacing w:line="276" w:lineRule="auto"/>
              <w:jc w:val="center"/>
              <w:rPr>
                <w:rFonts w:cs="Arial"/>
                <w:szCs w:val="20"/>
              </w:rPr>
            </w:pPr>
            <w:r w:rsidRPr="009A6BBB">
              <w:rPr>
                <w:rFonts w:cs="Arial"/>
                <w:szCs w:val="20"/>
              </w:rPr>
              <w:t>1</w:t>
            </w:r>
          </w:p>
        </w:tc>
        <w:tc>
          <w:tcPr>
            <w:tcW w:w="1357" w:type="dxa"/>
            <w:tcBorders>
              <w:top w:val="nil"/>
              <w:left w:val="single" w:sz="4" w:space="0" w:color="auto"/>
              <w:bottom w:val="nil"/>
              <w:right w:val="single" w:sz="4" w:space="0" w:color="auto"/>
            </w:tcBorders>
            <w:shd w:val="clear" w:color="auto" w:fill="auto"/>
            <w:vAlign w:val="center"/>
          </w:tcPr>
          <w:p w14:paraId="1652F309" w14:textId="30AE26F6" w:rsidR="00373942" w:rsidRPr="009A6BBB" w:rsidRDefault="00373942" w:rsidP="00373942">
            <w:pPr>
              <w:spacing w:line="276" w:lineRule="auto"/>
              <w:jc w:val="center"/>
              <w:rPr>
                <w:rFonts w:cs="Arial"/>
                <w:szCs w:val="20"/>
              </w:rPr>
            </w:pPr>
            <w:r w:rsidRPr="009A6BBB">
              <w:rPr>
                <w:rFonts w:cs="Arial"/>
                <w:szCs w:val="20"/>
              </w:rPr>
              <w:t>0</w:t>
            </w:r>
          </w:p>
        </w:tc>
        <w:tc>
          <w:tcPr>
            <w:tcW w:w="1171" w:type="dxa"/>
            <w:tcBorders>
              <w:top w:val="nil"/>
              <w:left w:val="single" w:sz="4" w:space="0" w:color="auto"/>
              <w:bottom w:val="nil"/>
              <w:right w:val="single" w:sz="4" w:space="0" w:color="auto"/>
            </w:tcBorders>
            <w:shd w:val="clear" w:color="auto" w:fill="auto"/>
            <w:vAlign w:val="center"/>
          </w:tcPr>
          <w:p w14:paraId="074258FE" w14:textId="39969F16" w:rsidR="00373942" w:rsidRPr="009A6BBB" w:rsidRDefault="00373942" w:rsidP="00373942">
            <w:pPr>
              <w:spacing w:line="276" w:lineRule="auto"/>
              <w:jc w:val="center"/>
              <w:rPr>
                <w:rFonts w:cs="Arial"/>
                <w:szCs w:val="20"/>
              </w:rPr>
            </w:pPr>
          </w:p>
        </w:tc>
      </w:tr>
      <w:tr w:rsidR="00373942" w:rsidRPr="009A6BBB" w14:paraId="253C0E01" w14:textId="77777777" w:rsidTr="006939DC">
        <w:trPr>
          <w:trHeight w:val="360"/>
        </w:trPr>
        <w:tc>
          <w:tcPr>
            <w:tcW w:w="5025" w:type="dxa"/>
            <w:tcBorders>
              <w:top w:val="nil"/>
              <w:left w:val="single" w:sz="4" w:space="0" w:color="auto"/>
              <w:bottom w:val="nil"/>
              <w:right w:val="single" w:sz="6" w:space="0" w:color="auto"/>
            </w:tcBorders>
            <w:vAlign w:val="center"/>
          </w:tcPr>
          <w:p w14:paraId="11774E41" w14:textId="7F970CAA" w:rsidR="00373942" w:rsidRPr="009A6BBB" w:rsidRDefault="00373942" w:rsidP="00373942">
            <w:pPr>
              <w:spacing w:line="276" w:lineRule="auto"/>
              <w:rPr>
                <w:rFonts w:cs="Arial"/>
                <w:szCs w:val="20"/>
              </w:rPr>
            </w:pPr>
            <w:r w:rsidRPr="009A6BBB">
              <w:rPr>
                <w:rFonts w:cs="Arial"/>
                <w:szCs w:val="20"/>
              </w:rPr>
              <w:t>Percentage of Permitted Wells Inspected</w:t>
            </w:r>
          </w:p>
        </w:tc>
        <w:tc>
          <w:tcPr>
            <w:tcW w:w="1265" w:type="dxa"/>
            <w:tcBorders>
              <w:top w:val="nil"/>
              <w:left w:val="single" w:sz="6" w:space="0" w:color="auto"/>
              <w:bottom w:val="nil"/>
              <w:right w:val="single" w:sz="6" w:space="0" w:color="auto"/>
            </w:tcBorders>
            <w:vAlign w:val="center"/>
          </w:tcPr>
          <w:p w14:paraId="2901D4CD" w14:textId="7E803D4E" w:rsidR="00373942" w:rsidRPr="009A6BBB" w:rsidRDefault="00373942" w:rsidP="00373942">
            <w:pPr>
              <w:spacing w:line="276" w:lineRule="auto"/>
              <w:jc w:val="center"/>
              <w:rPr>
                <w:rFonts w:cs="Arial"/>
                <w:szCs w:val="20"/>
              </w:rPr>
            </w:pPr>
            <w:r w:rsidRPr="009A6BBB">
              <w:rPr>
                <w:rFonts w:cs="Arial"/>
                <w:szCs w:val="20"/>
              </w:rPr>
              <w:t>26.5%</w:t>
            </w:r>
          </w:p>
        </w:tc>
        <w:tc>
          <w:tcPr>
            <w:tcW w:w="1256" w:type="dxa"/>
            <w:tcBorders>
              <w:top w:val="nil"/>
              <w:left w:val="single" w:sz="6" w:space="0" w:color="auto"/>
              <w:bottom w:val="nil"/>
              <w:right w:val="single" w:sz="4" w:space="0" w:color="auto"/>
            </w:tcBorders>
            <w:shd w:val="clear" w:color="auto" w:fill="auto"/>
            <w:vAlign w:val="center"/>
          </w:tcPr>
          <w:p w14:paraId="464D975C" w14:textId="18BCE77A" w:rsidR="00373942" w:rsidRPr="009A6BBB" w:rsidRDefault="00373942" w:rsidP="00373942">
            <w:pPr>
              <w:spacing w:line="276" w:lineRule="auto"/>
              <w:jc w:val="center"/>
              <w:rPr>
                <w:rFonts w:cs="Arial"/>
                <w:szCs w:val="20"/>
              </w:rPr>
            </w:pPr>
            <w:r w:rsidRPr="009A6BBB">
              <w:rPr>
                <w:rFonts w:cs="Arial"/>
                <w:szCs w:val="20"/>
              </w:rPr>
              <w:t>29.1%</w:t>
            </w:r>
          </w:p>
        </w:tc>
        <w:tc>
          <w:tcPr>
            <w:tcW w:w="1357" w:type="dxa"/>
            <w:tcBorders>
              <w:top w:val="nil"/>
              <w:left w:val="single" w:sz="6" w:space="0" w:color="auto"/>
              <w:bottom w:val="nil"/>
              <w:right w:val="single" w:sz="4" w:space="0" w:color="auto"/>
            </w:tcBorders>
            <w:shd w:val="clear" w:color="auto" w:fill="auto"/>
            <w:vAlign w:val="center"/>
          </w:tcPr>
          <w:p w14:paraId="29B48AED" w14:textId="2208FCD4" w:rsidR="00373942" w:rsidRPr="009A6BBB" w:rsidRDefault="00373942" w:rsidP="00373942">
            <w:pPr>
              <w:jc w:val="center"/>
              <w:rPr>
                <w:rFonts w:cs="Arial"/>
                <w:szCs w:val="20"/>
              </w:rPr>
            </w:pPr>
            <w:r w:rsidRPr="009A6BBB">
              <w:rPr>
                <w:rFonts w:cs="Arial"/>
                <w:szCs w:val="20"/>
              </w:rPr>
              <w:t>28</w:t>
            </w:r>
            <w:r>
              <w:rPr>
                <w:rFonts w:cs="Arial"/>
                <w:szCs w:val="20"/>
              </w:rPr>
              <w:t>.0</w:t>
            </w:r>
            <w:r w:rsidRPr="009A6BBB">
              <w:rPr>
                <w:rFonts w:cs="Arial"/>
                <w:szCs w:val="20"/>
              </w:rPr>
              <w:t>%</w:t>
            </w:r>
          </w:p>
        </w:tc>
        <w:tc>
          <w:tcPr>
            <w:tcW w:w="1171" w:type="dxa"/>
            <w:tcBorders>
              <w:top w:val="nil"/>
              <w:left w:val="single" w:sz="6" w:space="0" w:color="auto"/>
              <w:bottom w:val="nil"/>
              <w:right w:val="single" w:sz="4" w:space="0" w:color="auto"/>
            </w:tcBorders>
            <w:shd w:val="clear" w:color="auto" w:fill="auto"/>
            <w:vAlign w:val="center"/>
          </w:tcPr>
          <w:p w14:paraId="0E426C29" w14:textId="0C82FA3C" w:rsidR="00373942" w:rsidRPr="009A6BBB" w:rsidRDefault="00373942" w:rsidP="00373942">
            <w:pPr>
              <w:jc w:val="center"/>
              <w:rPr>
                <w:rFonts w:cs="Arial"/>
                <w:szCs w:val="20"/>
              </w:rPr>
            </w:pPr>
          </w:p>
        </w:tc>
      </w:tr>
      <w:tr w:rsidR="00373942" w:rsidRPr="009A6BBB" w14:paraId="0F416A3D" w14:textId="77777777" w:rsidTr="006939DC">
        <w:trPr>
          <w:trHeight w:val="360"/>
        </w:trPr>
        <w:tc>
          <w:tcPr>
            <w:tcW w:w="5025" w:type="dxa"/>
            <w:tcBorders>
              <w:top w:val="nil"/>
              <w:left w:val="single" w:sz="4" w:space="0" w:color="auto"/>
              <w:bottom w:val="nil"/>
              <w:right w:val="single" w:sz="6" w:space="0" w:color="auto"/>
            </w:tcBorders>
            <w:vAlign w:val="center"/>
          </w:tcPr>
          <w:p w14:paraId="1F3F2460" w14:textId="0596914D" w:rsidR="00373942" w:rsidRPr="009A6BBB" w:rsidRDefault="00373942" w:rsidP="00373942">
            <w:pPr>
              <w:spacing w:line="276" w:lineRule="auto"/>
              <w:rPr>
                <w:rFonts w:cs="Arial"/>
                <w:szCs w:val="20"/>
              </w:rPr>
            </w:pPr>
            <w:r w:rsidRPr="009A6BBB">
              <w:rPr>
                <w:rFonts w:cs="Arial"/>
                <w:szCs w:val="20"/>
              </w:rPr>
              <w:t>Number of IGWA well driller workshops or online course presentations supported by IDWR</w:t>
            </w:r>
          </w:p>
        </w:tc>
        <w:tc>
          <w:tcPr>
            <w:tcW w:w="1265" w:type="dxa"/>
            <w:tcBorders>
              <w:top w:val="nil"/>
              <w:left w:val="single" w:sz="6" w:space="0" w:color="auto"/>
              <w:bottom w:val="nil"/>
              <w:right w:val="single" w:sz="6" w:space="0" w:color="auto"/>
            </w:tcBorders>
            <w:vAlign w:val="center"/>
          </w:tcPr>
          <w:p w14:paraId="54632B06" w14:textId="7447FAE6" w:rsidR="00373942" w:rsidRPr="009A6BBB" w:rsidRDefault="00373942" w:rsidP="00373942">
            <w:pPr>
              <w:spacing w:line="276" w:lineRule="auto"/>
              <w:jc w:val="center"/>
              <w:rPr>
                <w:rFonts w:cs="Arial"/>
                <w:szCs w:val="20"/>
              </w:rPr>
            </w:pPr>
            <w:r w:rsidRPr="009A6BBB">
              <w:rPr>
                <w:rFonts w:cs="Arial"/>
                <w:szCs w:val="20"/>
              </w:rPr>
              <w:t>2</w:t>
            </w:r>
          </w:p>
        </w:tc>
        <w:tc>
          <w:tcPr>
            <w:tcW w:w="1256" w:type="dxa"/>
            <w:tcBorders>
              <w:top w:val="nil"/>
              <w:left w:val="single" w:sz="6" w:space="0" w:color="auto"/>
              <w:bottom w:val="nil"/>
              <w:right w:val="single" w:sz="4" w:space="0" w:color="auto"/>
            </w:tcBorders>
            <w:shd w:val="clear" w:color="auto" w:fill="auto"/>
            <w:vAlign w:val="center"/>
          </w:tcPr>
          <w:p w14:paraId="7B766F33" w14:textId="08713934" w:rsidR="00373942" w:rsidRPr="009A6BBB" w:rsidRDefault="00373942" w:rsidP="00373942">
            <w:pPr>
              <w:spacing w:line="276" w:lineRule="auto"/>
              <w:jc w:val="center"/>
              <w:rPr>
                <w:rFonts w:cs="Arial"/>
                <w:szCs w:val="20"/>
              </w:rPr>
            </w:pPr>
            <w:r w:rsidRPr="009A6BBB">
              <w:rPr>
                <w:rFonts w:cs="Arial"/>
                <w:szCs w:val="20"/>
              </w:rPr>
              <w:t>3</w:t>
            </w:r>
          </w:p>
        </w:tc>
        <w:tc>
          <w:tcPr>
            <w:tcW w:w="1357" w:type="dxa"/>
            <w:tcBorders>
              <w:top w:val="nil"/>
              <w:left w:val="single" w:sz="6" w:space="0" w:color="auto"/>
              <w:bottom w:val="nil"/>
              <w:right w:val="single" w:sz="4" w:space="0" w:color="auto"/>
            </w:tcBorders>
            <w:shd w:val="clear" w:color="auto" w:fill="auto"/>
            <w:vAlign w:val="center"/>
          </w:tcPr>
          <w:p w14:paraId="0994F88F" w14:textId="7AAC25E0" w:rsidR="00373942" w:rsidRPr="009A6BBB" w:rsidRDefault="00373942" w:rsidP="00373942">
            <w:pPr>
              <w:jc w:val="center"/>
              <w:rPr>
                <w:rFonts w:cs="Arial"/>
                <w:szCs w:val="20"/>
              </w:rPr>
            </w:pPr>
            <w:r w:rsidRPr="009A6BBB">
              <w:rPr>
                <w:rFonts w:cs="Arial"/>
                <w:szCs w:val="20"/>
              </w:rPr>
              <w:t>4</w:t>
            </w:r>
          </w:p>
        </w:tc>
        <w:tc>
          <w:tcPr>
            <w:tcW w:w="1171" w:type="dxa"/>
            <w:tcBorders>
              <w:top w:val="nil"/>
              <w:left w:val="single" w:sz="6" w:space="0" w:color="auto"/>
              <w:bottom w:val="nil"/>
              <w:right w:val="single" w:sz="4" w:space="0" w:color="auto"/>
            </w:tcBorders>
            <w:shd w:val="clear" w:color="auto" w:fill="auto"/>
            <w:vAlign w:val="center"/>
          </w:tcPr>
          <w:p w14:paraId="33103155" w14:textId="3ED3916C" w:rsidR="00373942" w:rsidRPr="009A6BBB" w:rsidRDefault="00373942" w:rsidP="00373942">
            <w:pPr>
              <w:jc w:val="center"/>
              <w:rPr>
                <w:rFonts w:cs="Arial"/>
                <w:szCs w:val="20"/>
              </w:rPr>
            </w:pPr>
          </w:p>
        </w:tc>
      </w:tr>
      <w:tr w:rsidR="00373942" w:rsidRPr="009A6BBB" w14:paraId="1CF166B6" w14:textId="77777777" w:rsidTr="00971BE6">
        <w:trPr>
          <w:trHeight w:val="360"/>
        </w:trPr>
        <w:tc>
          <w:tcPr>
            <w:tcW w:w="10074" w:type="dxa"/>
            <w:gridSpan w:val="5"/>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29CC47F6" w14:textId="6A737717" w:rsidR="00373942" w:rsidRPr="009A6BBB" w:rsidRDefault="00373942" w:rsidP="00373942">
            <w:pPr>
              <w:rPr>
                <w:rFonts w:cs="Arial"/>
                <w:szCs w:val="20"/>
              </w:rPr>
            </w:pPr>
            <w:r w:rsidRPr="009A6BBB">
              <w:rPr>
                <w:rFonts w:cs="Arial"/>
                <w:b/>
                <w:bCs/>
                <w:szCs w:val="20"/>
              </w:rPr>
              <w:t>Enforcement (Water Rights, Well Construction, and Stream Channel Alterations)</w:t>
            </w:r>
          </w:p>
        </w:tc>
      </w:tr>
      <w:tr w:rsidR="00373942" w:rsidRPr="009A6BBB" w14:paraId="1CDC6109" w14:textId="77777777" w:rsidTr="006939DC">
        <w:trPr>
          <w:trHeight w:val="360"/>
        </w:trPr>
        <w:tc>
          <w:tcPr>
            <w:tcW w:w="5025" w:type="dxa"/>
            <w:tcBorders>
              <w:top w:val="single" w:sz="6" w:space="0" w:color="auto"/>
              <w:left w:val="single" w:sz="4" w:space="0" w:color="auto"/>
              <w:bottom w:val="single" w:sz="6" w:space="0" w:color="auto"/>
              <w:right w:val="single" w:sz="6" w:space="0" w:color="auto"/>
            </w:tcBorders>
            <w:vAlign w:val="center"/>
          </w:tcPr>
          <w:p w14:paraId="73FE0C63" w14:textId="77777777" w:rsidR="00373942" w:rsidRPr="009A6BBB" w:rsidDel="007C2D15" w:rsidRDefault="00373942" w:rsidP="00373942">
            <w:pPr>
              <w:spacing w:line="276" w:lineRule="auto"/>
              <w:rPr>
                <w:rFonts w:cs="Arial"/>
                <w:bCs/>
                <w:szCs w:val="20"/>
              </w:rPr>
            </w:pPr>
            <w:r w:rsidRPr="009A6BBB">
              <w:rPr>
                <w:rFonts w:cs="Arial"/>
                <w:bCs/>
                <w:szCs w:val="20"/>
              </w:rPr>
              <w:t>Notices of Violation Issued</w:t>
            </w:r>
          </w:p>
        </w:tc>
        <w:tc>
          <w:tcPr>
            <w:tcW w:w="1265" w:type="dxa"/>
            <w:tcBorders>
              <w:top w:val="single" w:sz="6" w:space="0" w:color="auto"/>
              <w:left w:val="single" w:sz="6" w:space="0" w:color="auto"/>
              <w:bottom w:val="single" w:sz="6" w:space="0" w:color="auto"/>
              <w:right w:val="single" w:sz="6" w:space="0" w:color="auto"/>
            </w:tcBorders>
            <w:vAlign w:val="center"/>
          </w:tcPr>
          <w:p w14:paraId="742E1B9C" w14:textId="16BC3663" w:rsidR="00373942" w:rsidRPr="009A6BBB" w:rsidRDefault="00373942" w:rsidP="00373942">
            <w:pPr>
              <w:spacing w:line="276" w:lineRule="auto"/>
              <w:jc w:val="center"/>
              <w:rPr>
                <w:rFonts w:cs="Arial"/>
                <w:szCs w:val="20"/>
              </w:rPr>
            </w:pPr>
            <w:r w:rsidRPr="009A6BBB">
              <w:rPr>
                <w:rFonts w:cs="Arial"/>
                <w:szCs w:val="20"/>
              </w:rPr>
              <w:t>20</w:t>
            </w:r>
          </w:p>
        </w:tc>
        <w:tc>
          <w:tcPr>
            <w:tcW w:w="1256" w:type="dxa"/>
            <w:tcBorders>
              <w:top w:val="single" w:sz="6" w:space="0" w:color="auto"/>
              <w:left w:val="single" w:sz="6" w:space="0" w:color="auto"/>
              <w:bottom w:val="single" w:sz="6" w:space="0" w:color="auto"/>
              <w:right w:val="single" w:sz="4" w:space="0" w:color="auto"/>
            </w:tcBorders>
            <w:shd w:val="clear" w:color="auto" w:fill="auto"/>
            <w:vAlign w:val="center"/>
          </w:tcPr>
          <w:p w14:paraId="27E6345F" w14:textId="4D7F2A23" w:rsidR="00373942" w:rsidRPr="009A6BBB" w:rsidRDefault="00373942" w:rsidP="00373942">
            <w:pPr>
              <w:spacing w:line="276" w:lineRule="auto"/>
              <w:jc w:val="center"/>
              <w:rPr>
                <w:rFonts w:cs="Arial"/>
                <w:szCs w:val="20"/>
              </w:rPr>
            </w:pPr>
            <w:r w:rsidRPr="009A6BBB">
              <w:rPr>
                <w:rFonts w:cs="Arial"/>
                <w:szCs w:val="20"/>
              </w:rPr>
              <w:t>17</w:t>
            </w:r>
          </w:p>
        </w:tc>
        <w:tc>
          <w:tcPr>
            <w:tcW w:w="1357" w:type="dxa"/>
            <w:tcBorders>
              <w:top w:val="single" w:sz="6" w:space="0" w:color="auto"/>
              <w:left w:val="single" w:sz="6" w:space="0" w:color="auto"/>
              <w:bottom w:val="single" w:sz="6" w:space="0" w:color="auto"/>
              <w:right w:val="single" w:sz="4" w:space="0" w:color="auto"/>
            </w:tcBorders>
            <w:shd w:val="clear" w:color="auto" w:fill="auto"/>
            <w:vAlign w:val="center"/>
          </w:tcPr>
          <w:p w14:paraId="4573EE5D" w14:textId="22806712" w:rsidR="00373942" w:rsidRPr="009A6BBB" w:rsidRDefault="00373942" w:rsidP="00373942">
            <w:pPr>
              <w:spacing w:line="276" w:lineRule="auto"/>
              <w:jc w:val="center"/>
              <w:rPr>
                <w:rFonts w:cs="Arial"/>
                <w:szCs w:val="20"/>
              </w:rPr>
            </w:pPr>
            <w:r w:rsidRPr="009A6BBB">
              <w:rPr>
                <w:rFonts w:cs="Arial"/>
                <w:szCs w:val="20"/>
              </w:rPr>
              <w:t>12</w:t>
            </w:r>
          </w:p>
        </w:tc>
        <w:tc>
          <w:tcPr>
            <w:tcW w:w="1171" w:type="dxa"/>
            <w:tcBorders>
              <w:top w:val="single" w:sz="6" w:space="0" w:color="auto"/>
              <w:left w:val="single" w:sz="6" w:space="0" w:color="auto"/>
              <w:bottom w:val="single" w:sz="6" w:space="0" w:color="auto"/>
              <w:right w:val="single" w:sz="4" w:space="0" w:color="auto"/>
            </w:tcBorders>
            <w:shd w:val="clear" w:color="auto" w:fill="auto"/>
            <w:vAlign w:val="center"/>
          </w:tcPr>
          <w:p w14:paraId="0B8C3510" w14:textId="17AC347E" w:rsidR="00373942" w:rsidRPr="009A6BBB" w:rsidRDefault="00373942" w:rsidP="00373942">
            <w:pPr>
              <w:spacing w:line="276" w:lineRule="auto"/>
              <w:jc w:val="center"/>
              <w:rPr>
                <w:rFonts w:cs="Arial"/>
                <w:szCs w:val="20"/>
              </w:rPr>
            </w:pPr>
          </w:p>
        </w:tc>
      </w:tr>
      <w:tr w:rsidR="00373942" w:rsidRPr="009A6BBB" w14:paraId="41774D23" w14:textId="77777777" w:rsidTr="00971BE6">
        <w:trPr>
          <w:trHeight w:val="360"/>
        </w:trPr>
        <w:tc>
          <w:tcPr>
            <w:tcW w:w="10074" w:type="dxa"/>
            <w:gridSpan w:val="5"/>
            <w:tcBorders>
              <w:top w:val="single" w:sz="6" w:space="0" w:color="auto"/>
              <w:left w:val="single" w:sz="4" w:space="0" w:color="auto"/>
              <w:bottom w:val="nil"/>
              <w:right w:val="single" w:sz="4" w:space="0" w:color="auto"/>
            </w:tcBorders>
            <w:shd w:val="clear" w:color="auto" w:fill="D9D9D9" w:themeFill="background1" w:themeFillShade="D9"/>
            <w:vAlign w:val="center"/>
          </w:tcPr>
          <w:p w14:paraId="4D834EEA" w14:textId="4BE76E4C" w:rsidR="00373942" w:rsidRPr="009A6BBB" w:rsidRDefault="00373942" w:rsidP="00373942">
            <w:pPr>
              <w:spacing w:line="276" w:lineRule="auto"/>
              <w:rPr>
                <w:rFonts w:cs="Arial"/>
                <w:szCs w:val="20"/>
              </w:rPr>
            </w:pPr>
            <w:r w:rsidRPr="009A6BBB">
              <w:rPr>
                <w:rFonts w:cs="Arial"/>
                <w:b/>
                <w:bCs/>
                <w:szCs w:val="20"/>
              </w:rPr>
              <w:t>Stream Channel Protection Unit</w:t>
            </w:r>
          </w:p>
        </w:tc>
      </w:tr>
      <w:tr w:rsidR="00373942" w:rsidRPr="009A6BBB" w14:paraId="6B30C6C4" w14:textId="77777777" w:rsidTr="006939DC">
        <w:trPr>
          <w:trHeight w:val="360"/>
        </w:trPr>
        <w:tc>
          <w:tcPr>
            <w:tcW w:w="5025" w:type="dxa"/>
            <w:tcBorders>
              <w:top w:val="single" w:sz="6" w:space="0" w:color="auto"/>
              <w:left w:val="single" w:sz="4" w:space="0" w:color="auto"/>
              <w:bottom w:val="nil"/>
              <w:right w:val="single" w:sz="6" w:space="0" w:color="auto"/>
            </w:tcBorders>
            <w:shd w:val="clear" w:color="auto" w:fill="auto"/>
            <w:vAlign w:val="center"/>
          </w:tcPr>
          <w:p w14:paraId="18D7014C" w14:textId="159D1FA9" w:rsidR="00373942" w:rsidRPr="009A6BBB" w:rsidRDefault="00373942" w:rsidP="00373942">
            <w:pPr>
              <w:spacing w:line="276" w:lineRule="auto"/>
              <w:rPr>
                <w:rFonts w:cs="Arial"/>
                <w:bCs/>
                <w:szCs w:val="20"/>
              </w:rPr>
            </w:pPr>
            <w:r w:rsidRPr="009A6BBB">
              <w:rPr>
                <w:rFonts w:cs="Arial"/>
                <w:bCs/>
                <w:szCs w:val="20"/>
              </w:rPr>
              <w:t>Stream Channel Alteration (SCA) Apps Received</w:t>
            </w:r>
          </w:p>
        </w:tc>
        <w:tc>
          <w:tcPr>
            <w:tcW w:w="1265" w:type="dxa"/>
            <w:tcBorders>
              <w:top w:val="single" w:sz="6" w:space="0" w:color="auto"/>
              <w:left w:val="single" w:sz="6" w:space="0" w:color="auto"/>
              <w:bottom w:val="nil"/>
              <w:right w:val="single" w:sz="6" w:space="0" w:color="auto"/>
            </w:tcBorders>
            <w:shd w:val="clear" w:color="auto" w:fill="auto"/>
            <w:vAlign w:val="center"/>
          </w:tcPr>
          <w:p w14:paraId="0B598253" w14:textId="0382001C" w:rsidR="00373942" w:rsidRPr="009A6BBB" w:rsidRDefault="00373942" w:rsidP="00373942">
            <w:pPr>
              <w:spacing w:line="276" w:lineRule="auto"/>
              <w:jc w:val="center"/>
              <w:rPr>
                <w:rFonts w:cs="Arial"/>
                <w:szCs w:val="20"/>
              </w:rPr>
            </w:pPr>
            <w:r w:rsidRPr="009A6BBB">
              <w:rPr>
                <w:rFonts w:cs="Arial"/>
                <w:szCs w:val="20"/>
              </w:rPr>
              <w:t>333</w:t>
            </w:r>
          </w:p>
        </w:tc>
        <w:tc>
          <w:tcPr>
            <w:tcW w:w="1256" w:type="dxa"/>
            <w:tcBorders>
              <w:top w:val="single" w:sz="6" w:space="0" w:color="auto"/>
              <w:left w:val="single" w:sz="6" w:space="0" w:color="auto"/>
              <w:bottom w:val="nil"/>
              <w:right w:val="single" w:sz="4" w:space="0" w:color="auto"/>
            </w:tcBorders>
            <w:shd w:val="clear" w:color="auto" w:fill="auto"/>
            <w:vAlign w:val="center"/>
          </w:tcPr>
          <w:p w14:paraId="03E96919" w14:textId="2D4ADE15" w:rsidR="00373942" w:rsidRPr="009A6BBB" w:rsidRDefault="00373942" w:rsidP="00373942">
            <w:pPr>
              <w:spacing w:line="276" w:lineRule="auto"/>
              <w:jc w:val="center"/>
              <w:rPr>
                <w:rFonts w:cs="Arial"/>
                <w:szCs w:val="20"/>
              </w:rPr>
            </w:pPr>
            <w:r w:rsidRPr="009A6BBB">
              <w:rPr>
                <w:rFonts w:cs="Arial"/>
                <w:szCs w:val="20"/>
              </w:rPr>
              <w:t>329</w:t>
            </w:r>
          </w:p>
        </w:tc>
        <w:tc>
          <w:tcPr>
            <w:tcW w:w="1357" w:type="dxa"/>
            <w:tcBorders>
              <w:top w:val="single" w:sz="6" w:space="0" w:color="auto"/>
              <w:left w:val="single" w:sz="6" w:space="0" w:color="auto"/>
              <w:bottom w:val="nil"/>
              <w:right w:val="single" w:sz="4" w:space="0" w:color="auto"/>
            </w:tcBorders>
            <w:shd w:val="clear" w:color="auto" w:fill="auto"/>
            <w:vAlign w:val="center"/>
          </w:tcPr>
          <w:p w14:paraId="2C718760" w14:textId="2C36900A" w:rsidR="00373942" w:rsidRPr="009A6BBB" w:rsidRDefault="00373942" w:rsidP="00373942">
            <w:pPr>
              <w:spacing w:line="276" w:lineRule="auto"/>
              <w:jc w:val="center"/>
              <w:rPr>
                <w:rFonts w:cs="Arial"/>
                <w:szCs w:val="20"/>
              </w:rPr>
            </w:pPr>
            <w:r w:rsidRPr="009A6BBB">
              <w:rPr>
                <w:rFonts w:cs="Arial"/>
                <w:szCs w:val="20"/>
              </w:rPr>
              <w:t>367</w:t>
            </w:r>
          </w:p>
        </w:tc>
        <w:tc>
          <w:tcPr>
            <w:tcW w:w="1171" w:type="dxa"/>
            <w:tcBorders>
              <w:top w:val="single" w:sz="6" w:space="0" w:color="auto"/>
              <w:left w:val="single" w:sz="6" w:space="0" w:color="auto"/>
              <w:bottom w:val="nil"/>
              <w:right w:val="single" w:sz="4" w:space="0" w:color="auto"/>
            </w:tcBorders>
            <w:shd w:val="clear" w:color="auto" w:fill="auto"/>
            <w:vAlign w:val="center"/>
          </w:tcPr>
          <w:p w14:paraId="1A63368F" w14:textId="2DDFD388" w:rsidR="00373942" w:rsidRPr="009A6BBB" w:rsidRDefault="00373942" w:rsidP="00373942">
            <w:pPr>
              <w:spacing w:line="276" w:lineRule="auto"/>
              <w:jc w:val="center"/>
              <w:rPr>
                <w:rFonts w:cs="Arial"/>
                <w:szCs w:val="20"/>
              </w:rPr>
            </w:pPr>
          </w:p>
        </w:tc>
      </w:tr>
      <w:tr w:rsidR="00373942" w:rsidRPr="009A6BBB" w14:paraId="2CB0D907" w14:textId="77777777" w:rsidTr="006939DC">
        <w:trPr>
          <w:trHeight w:val="360"/>
        </w:trPr>
        <w:tc>
          <w:tcPr>
            <w:tcW w:w="5025" w:type="dxa"/>
            <w:tcBorders>
              <w:top w:val="nil"/>
              <w:left w:val="single" w:sz="4" w:space="0" w:color="auto"/>
              <w:bottom w:val="nil"/>
              <w:right w:val="single" w:sz="6" w:space="0" w:color="auto"/>
            </w:tcBorders>
            <w:shd w:val="clear" w:color="auto" w:fill="auto"/>
            <w:vAlign w:val="center"/>
          </w:tcPr>
          <w:p w14:paraId="49463D98" w14:textId="352A9CF6" w:rsidR="00373942" w:rsidRPr="009A6BBB" w:rsidRDefault="00373942" w:rsidP="00373942">
            <w:pPr>
              <w:spacing w:line="276" w:lineRule="auto"/>
              <w:rPr>
                <w:rFonts w:cs="Arial"/>
                <w:bCs/>
                <w:szCs w:val="20"/>
              </w:rPr>
            </w:pPr>
            <w:r w:rsidRPr="009A6BBB">
              <w:rPr>
                <w:rFonts w:cs="Arial"/>
                <w:bCs/>
                <w:szCs w:val="20"/>
              </w:rPr>
              <w:t>SCA Permits Issued</w:t>
            </w:r>
            <w:r w:rsidRPr="009A6BBB">
              <w:rPr>
                <w:rStyle w:val="FootnoteReference"/>
                <w:rFonts w:cs="Arial"/>
                <w:bCs/>
                <w:szCs w:val="20"/>
              </w:rPr>
              <w:footnoteReference w:id="12"/>
            </w:r>
            <w:r w:rsidRPr="009A6BBB">
              <w:rPr>
                <w:rFonts w:cs="Arial"/>
                <w:bCs/>
                <w:szCs w:val="20"/>
              </w:rPr>
              <w:t xml:space="preserve"> </w:t>
            </w:r>
          </w:p>
        </w:tc>
        <w:tc>
          <w:tcPr>
            <w:tcW w:w="1265" w:type="dxa"/>
            <w:tcBorders>
              <w:top w:val="nil"/>
              <w:left w:val="single" w:sz="6" w:space="0" w:color="auto"/>
              <w:bottom w:val="nil"/>
              <w:right w:val="single" w:sz="6" w:space="0" w:color="auto"/>
            </w:tcBorders>
            <w:shd w:val="clear" w:color="auto" w:fill="auto"/>
            <w:vAlign w:val="center"/>
          </w:tcPr>
          <w:p w14:paraId="26B5DBBE" w14:textId="7EC3C35C" w:rsidR="00373942" w:rsidRPr="009A6BBB" w:rsidRDefault="00373942" w:rsidP="00373942">
            <w:pPr>
              <w:spacing w:line="276" w:lineRule="auto"/>
              <w:jc w:val="center"/>
              <w:rPr>
                <w:rFonts w:cs="Arial"/>
                <w:szCs w:val="20"/>
              </w:rPr>
            </w:pPr>
            <w:r w:rsidRPr="009A6BBB">
              <w:rPr>
                <w:rFonts w:cs="Arial"/>
                <w:szCs w:val="20"/>
              </w:rPr>
              <w:t>250</w:t>
            </w:r>
          </w:p>
        </w:tc>
        <w:tc>
          <w:tcPr>
            <w:tcW w:w="1256" w:type="dxa"/>
            <w:tcBorders>
              <w:top w:val="nil"/>
              <w:left w:val="single" w:sz="6" w:space="0" w:color="auto"/>
              <w:bottom w:val="nil"/>
              <w:right w:val="single" w:sz="4" w:space="0" w:color="auto"/>
            </w:tcBorders>
            <w:shd w:val="clear" w:color="auto" w:fill="auto"/>
            <w:vAlign w:val="center"/>
          </w:tcPr>
          <w:p w14:paraId="29BBD49A" w14:textId="372A9CF4" w:rsidR="00373942" w:rsidRPr="009A6BBB" w:rsidRDefault="00373942" w:rsidP="00373942">
            <w:pPr>
              <w:spacing w:line="276" w:lineRule="auto"/>
              <w:jc w:val="center"/>
              <w:rPr>
                <w:rFonts w:cs="Arial"/>
                <w:szCs w:val="20"/>
              </w:rPr>
            </w:pPr>
            <w:r w:rsidRPr="009A6BBB">
              <w:rPr>
                <w:rFonts w:cs="Arial"/>
                <w:szCs w:val="20"/>
              </w:rPr>
              <w:t>271</w:t>
            </w:r>
          </w:p>
        </w:tc>
        <w:tc>
          <w:tcPr>
            <w:tcW w:w="1357" w:type="dxa"/>
            <w:tcBorders>
              <w:top w:val="nil"/>
              <w:left w:val="single" w:sz="6" w:space="0" w:color="auto"/>
              <w:bottom w:val="nil"/>
              <w:right w:val="single" w:sz="4" w:space="0" w:color="auto"/>
            </w:tcBorders>
            <w:shd w:val="clear" w:color="auto" w:fill="auto"/>
            <w:vAlign w:val="center"/>
          </w:tcPr>
          <w:p w14:paraId="25D7E3D9" w14:textId="78D41248" w:rsidR="00373942" w:rsidRPr="009A6BBB" w:rsidRDefault="00373942" w:rsidP="00373942">
            <w:pPr>
              <w:spacing w:line="276" w:lineRule="auto"/>
              <w:jc w:val="center"/>
              <w:rPr>
                <w:rFonts w:cs="Arial"/>
                <w:szCs w:val="20"/>
              </w:rPr>
            </w:pPr>
            <w:r w:rsidRPr="009A6BBB">
              <w:rPr>
                <w:rFonts w:cs="Arial"/>
                <w:szCs w:val="20"/>
              </w:rPr>
              <w:t>222</w:t>
            </w:r>
          </w:p>
        </w:tc>
        <w:tc>
          <w:tcPr>
            <w:tcW w:w="1171" w:type="dxa"/>
            <w:tcBorders>
              <w:top w:val="nil"/>
              <w:left w:val="single" w:sz="6" w:space="0" w:color="auto"/>
              <w:bottom w:val="nil"/>
              <w:right w:val="single" w:sz="4" w:space="0" w:color="auto"/>
            </w:tcBorders>
            <w:shd w:val="clear" w:color="auto" w:fill="auto"/>
            <w:vAlign w:val="center"/>
          </w:tcPr>
          <w:p w14:paraId="664CD5BE" w14:textId="4419EC75" w:rsidR="00373942" w:rsidRPr="009A6BBB" w:rsidRDefault="00373942" w:rsidP="00373942">
            <w:pPr>
              <w:spacing w:line="276" w:lineRule="auto"/>
              <w:jc w:val="center"/>
              <w:rPr>
                <w:rFonts w:cs="Arial"/>
                <w:szCs w:val="20"/>
              </w:rPr>
            </w:pPr>
          </w:p>
        </w:tc>
      </w:tr>
      <w:tr w:rsidR="00373942" w:rsidRPr="009A6BBB" w14:paraId="51B1E26A" w14:textId="77777777" w:rsidTr="006939DC">
        <w:trPr>
          <w:trHeight w:val="360"/>
        </w:trPr>
        <w:tc>
          <w:tcPr>
            <w:tcW w:w="5025" w:type="dxa"/>
            <w:tcBorders>
              <w:top w:val="nil"/>
              <w:left w:val="single" w:sz="4" w:space="0" w:color="auto"/>
              <w:bottom w:val="nil"/>
              <w:right w:val="single" w:sz="6" w:space="0" w:color="auto"/>
            </w:tcBorders>
            <w:shd w:val="clear" w:color="auto" w:fill="auto"/>
            <w:vAlign w:val="center"/>
          </w:tcPr>
          <w:p w14:paraId="74380FDB" w14:textId="17E23CBC" w:rsidR="00373942" w:rsidRPr="009A6BBB" w:rsidRDefault="00373942" w:rsidP="00373942">
            <w:pPr>
              <w:spacing w:line="276" w:lineRule="auto"/>
              <w:rPr>
                <w:rFonts w:cs="Arial"/>
                <w:bCs/>
                <w:szCs w:val="20"/>
              </w:rPr>
            </w:pPr>
            <w:r w:rsidRPr="009A6BBB">
              <w:rPr>
                <w:rFonts w:cs="Arial"/>
                <w:bCs/>
                <w:szCs w:val="20"/>
              </w:rPr>
              <w:t>Percentage of SCA applications processed within 60 days of receipt (Min. Standard Projects only)</w:t>
            </w:r>
          </w:p>
        </w:tc>
        <w:tc>
          <w:tcPr>
            <w:tcW w:w="1265" w:type="dxa"/>
            <w:tcBorders>
              <w:top w:val="nil"/>
              <w:left w:val="single" w:sz="6" w:space="0" w:color="auto"/>
              <w:bottom w:val="nil"/>
              <w:right w:val="single" w:sz="6" w:space="0" w:color="auto"/>
            </w:tcBorders>
            <w:shd w:val="clear" w:color="auto" w:fill="auto"/>
            <w:vAlign w:val="center"/>
          </w:tcPr>
          <w:p w14:paraId="25C53CBF" w14:textId="5650D8B8" w:rsidR="00373942" w:rsidRPr="009A6BBB" w:rsidRDefault="00373942" w:rsidP="00373942">
            <w:pPr>
              <w:spacing w:line="276" w:lineRule="auto"/>
              <w:jc w:val="center"/>
              <w:rPr>
                <w:rFonts w:cs="Arial"/>
                <w:szCs w:val="20"/>
              </w:rPr>
            </w:pPr>
            <w:r w:rsidRPr="009A6BBB">
              <w:rPr>
                <w:rFonts w:cs="Arial"/>
                <w:szCs w:val="20"/>
              </w:rPr>
              <w:t>85.8%</w:t>
            </w:r>
          </w:p>
        </w:tc>
        <w:tc>
          <w:tcPr>
            <w:tcW w:w="1256" w:type="dxa"/>
            <w:tcBorders>
              <w:top w:val="nil"/>
              <w:left w:val="single" w:sz="6" w:space="0" w:color="auto"/>
              <w:bottom w:val="nil"/>
              <w:right w:val="single" w:sz="4" w:space="0" w:color="auto"/>
            </w:tcBorders>
            <w:shd w:val="clear" w:color="auto" w:fill="auto"/>
            <w:vAlign w:val="center"/>
          </w:tcPr>
          <w:p w14:paraId="1AB82C5A" w14:textId="7696F876" w:rsidR="00373942" w:rsidRPr="009A6BBB" w:rsidRDefault="00373942" w:rsidP="00373942">
            <w:pPr>
              <w:spacing w:line="276" w:lineRule="auto"/>
              <w:jc w:val="center"/>
              <w:rPr>
                <w:rFonts w:cs="Arial"/>
                <w:szCs w:val="20"/>
              </w:rPr>
            </w:pPr>
            <w:r w:rsidRPr="009A6BBB">
              <w:rPr>
                <w:rFonts w:cs="Arial"/>
                <w:szCs w:val="20"/>
              </w:rPr>
              <w:t>82.3%</w:t>
            </w:r>
          </w:p>
        </w:tc>
        <w:tc>
          <w:tcPr>
            <w:tcW w:w="1357" w:type="dxa"/>
            <w:tcBorders>
              <w:top w:val="nil"/>
              <w:left w:val="single" w:sz="6" w:space="0" w:color="auto"/>
              <w:bottom w:val="nil"/>
              <w:right w:val="single" w:sz="4" w:space="0" w:color="auto"/>
            </w:tcBorders>
            <w:shd w:val="clear" w:color="auto" w:fill="auto"/>
            <w:vAlign w:val="center"/>
          </w:tcPr>
          <w:p w14:paraId="268A3EAE" w14:textId="18C6BD1B" w:rsidR="00373942" w:rsidRPr="009A6BBB" w:rsidRDefault="00373942" w:rsidP="00373942">
            <w:pPr>
              <w:spacing w:line="276" w:lineRule="auto"/>
              <w:jc w:val="center"/>
              <w:rPr>
                <w:rFonts w:cs="Arial"/>
                <w:szCs w:val="20"/>
              </w:rPr>
            </w:pPr>
            <w:r w:rsidRPr="009A6BBB">
              <w:rPr>
                <w:rFonts w:cs="Arial"/>
                <w:szCs w:val="20"/>
              </w:rPr>
              <w:t>80.1%</w:t>
            </w:r>
          </w:p>
        </w:tc>
        <w:tc>
          <w:tcPr>
            <w:tcW w:w="1171" w:type="dxa"/>
            <w:tcBorders>
              <w:top w:val="nil"/>
              <w:left w:val="single" w:sz="6" w:space="0" w:color="auto"/>
              <w:bottom w:val="nil"/>
              <w:right w:val="single" w:sz="4" w:space="0" w:color="auto"/>
            </w:tcBorders>
            <w:shd w:val="clear" w:color="auto" w:fill="auto"/>
            <w:vAlign w:val="center"/>
          </w:tcPr>
          <w:p w14:paraId="209365B7" w14:textId="0EB397FC" w:rsidR="00373942" w:rsidRPr="009A6BBB" w:rsidRDefault="00373942" w:rsidP="00373942">
            <w:pPr>
              <w:spacing w:line="276" w:lineRule="auto"/>
              <w:jc w:val="center"/>
              <w:rPr>
                <w:rFonts w:cs="Arial"/>
                <w:szCs w:val="20"/>
              </w:rPr>
            </w:pPr>
          </w:p>
        </w:tc>
      </w:tr>
      <w:tr w:rsidR="00373942" w:rsidRPr="009A6BBB" w14:paraId="7C994FFE" w14:textId="77777777" w:rsidTr="006939DC">
        <w:trPr>
          <w:trHeight w:val="360"/>
        </w:trPr>
        <w:tc>
          <w:tcPr>
            <w:tcW w:w="5025" w:type="dxa"/>
            <w:tcBorders>
              <w:top w:val="nil"/>
              <w:left w:val="single" w:sz="4" w:space="0" w:color="auto"/>
              <w:bottom w:val="nil"/>
              <w:right w:val="single" w:sz="6" w:space="0" w:color="auto"/>
            </w:tcBorders>
            <w:shd w:val="clear" w:color="auto" w:fill="auto"/>
            <w:vAlign w:val="center"/>
          </w:tcPr>
          <w:p w14:paraId="79848EE3" w14:textId="34479A1B" w:rsidR="00373942" w:rsidRPr="009A6BBB" w:rsidRDefault="00373942" w:rsidP="00373942">
            <w:pPr>
              <w:spacing w:line="276" w:lineRule="auto"/>
              <w:rPr>
                <w:rFonts w:cs="Arial"/>
                <w:bCs/>
                <w:szCs w:val="20"/>
              </w:rPr>
            </w:pPr>
            <w:r w:rsidRPr="009A6BBB">
              <w:rPr>
                <w:rFonts w:cs="Arial"/>
                <w:bCs/>
                <w:szCs w:val="20"/>
              </w:rPr>
              <w:t xml:space="preserve">Percentage of permitted SCA activities receiving pre or post inspection </w:t>
            </w:r>
          </w:p>
        </w:tc>
        <w:tc>
          <w:tcPr>
            <w:tcW w:w="1265" w:type="dxa"/>
            <w:tcBorders>
              <w:top w:val="nil"/>
              <w:left w:val="single" w:sz="6" w:space="0" w:color="auto"/>
              <w:bottom w:val="nil"/>
              <w:right w:val="single" w:sz="6" w:space="0" w:color="auto"/>
            </w:tcBorders>
            <w:shd w:val="clear" w:color="auto" w:fill="auto"/>
            <w:vAlign w:val="center"/>
          </w:tcPr>
          <w:p w14:paraId="6D6A9652" w14:textId="20BDE04B" w:rsidR="00373942" w:rsidRPr="009A6BBB" w:rsidRDefault="00373942" w:rsidP="00373942">
            <w:pPr>
              <w:spacing w:line="276" w:lineRule="auto"/>
              <w:jc w:val="center"/>
              <w:rPr>
                <w:rFonts w:cs="Arial"/>
                <w:szCs w:val="20"/>
              </w:rPr>
            </w:pPr>
            <w:r w:rsidRPr="009A6BBB">
              <w:rPr>
                <w:rFonts w:cs="Arial"/>
                <w:szCs w:val="20"/>
              </w:rPr>
              <w:t>38</w:t>
            </w:r>
            <w:r>
              <w:rPr>
                <w:rFonts w:cs="Arial"/>
                <w:szCs w:val="20"/>
              </w:rPr>
              <w:t>.0</w:t>
            </w:r>
            <w:r w:rsidRPr="009A6BBB">
              <w:rPr>
                <w:rFonts w:cs="Arial"/>
                <w:szCs w:val="20"/>
              </w:rPr>
              <w:t>%</w:t>
            </w:r>
          </w:p>
        </w:tc>
        <w:tc>
          <w:tcPr>
            <w:tcW w:w="1256" w:type="dxa"/>
            <w:tcBorders>
              <w:top w:val="nil"/>
              <w:left w:val="single" w:sz="6" w:space="0" w:color="auto"/>
              <w:bottom w:val="nil"/>
              <w:right w:val="single" w:sz="4" w:space="0" w:color="auto"/>
            </w:tcBorders>
            <w:shd w:val="clear" w:color="auto" w:fill="auto"/>
            <w:vAlign w:val="center"/>
          </w:tcPr>
          <w:p w14:paraId="2D15AB5F" w14:textId="2F5257C4" w:rsidR="00373942" w:rsidRPr="009A6BBB" w:rsidRDefault="00373942" w:rsidP="00373942">
            <w:pPr>
              <w:spacing w:line="276" w:lineRule="auto"/>
              <w:jc w:val="center"/>
              <w:rPr>
                <w:rFonts w:cs="Arial"/>
                <w:szCs w:val="20"/>
              </w:rPr>
            </w:pPr>
            <w:r w:rsidRPr="009A6BBB">
              <w:rPr>
                <w:rFonts w:cs="Arial"/>
                <w:szCs w:val="20"/>
              </w:rPr>
              <w:t>31</w:t>
            </w:r>
            <w:r>
              <w:rPr>
                <w:rFonts w:cs="Arial"/>
                <w:szCs w:val="20"/>
              </w:rPr>
              <w:t>.0</w:t>
            </w:r>
            <w:r w:rsidRPr="009A6BBB">
              <w:rPr>
                <w:rFonts w:cs="Arial"/>
                <w:szCs w:val="20"/>
              </w:rPr>
              <w:t>%</w:t>
            </w:r>
          </w:p>
        </w:tc>
        <w:tc>
          <w:tcPr>
            <w:tcW w:w="1357" w:type="dxa"/>
            <w:tcBorders>
              <w:top w:val="nil"/>
              <w:left w:val="single" w:sz="6" w:space="0" w:color="auto"/>
              <w:bottom w:val="nil"/>
              <w:right w:val="single" w:sz="4" w:space="0" w:color="auto"/>
            </w:tcBorders>
            <w:shd w:val="clear" w:color="auto" w:fill="auto"/>
            <w:vAlign w:val="center"/>
          </w:tcPr>
          <w:p w14:paraId="335C1E6C" w14:textId="04FDCEBA" w:rsidR="00373942" w:rsidRPr="009A6BBB" w:rsidRDefault="00373942" w:rsidP="00373942">
            <w:pPr>
              <w:spacing w:line="276" w:lineRule="auto"/>
              <w:jc w:val="center"/>
              <w:rPr>
                <w:rFonts w:cs="Arial"/>
                <w:szCs w:val="20"/>
              </w:rPr>
            </w:pPr>
            <w:r w:rsidRPr="009A6BBB">
              <w:rPr>
                <w:rFonts w:cs="Arial"/>
                <w:szCs w:val="20"/>
              </w:rPr>
              <w:t>42.8%</w:t>
            </w:r>
          </w:p>
        </w:tc>
        <w:tc>
          <w:tcPr>
            <w:tcW w:w="1171" w:type="dxa"/>
            <w:tcBorders>
              <w:top w:val="nil"/>
              <w:left w:val="single" w:sz="6" w:space="0" w:color="auto"/>
              <w:bottom w:val="nil"/>
              <w:right w:val="single" w:sz="4" w:space="0" w:color="auto"/>
            </w:tcBorders>
            <w:shd w:val="clear" w:color="auto" w:fill="auto"/>
            <w:vAlign w:val="center"/>
          </w:tcPr>
          <w:p w14:paraId="7007F6F0" w14:textId="3CD54C9F" w:rsidR="00373942" w:rsidRPr="009A6BBB" w:rsidRDefault="00373942" w:rsidP="00373942">
            <w:pPr>
              <w:spacing w:line="276" w:lineRule="auto"/>
              <w:jc w:val="center"/>
              <w:rPr>
                <w:rFonts w:cs="Arial"/>
                <w:szCs w:val="20"/>
              </w:rPr>
            </w:pPr>
          </w:p>
        </w:tc>
      </w:tr>
      <w:tr w:rsidR="00373942" w:rsidRPr="009A6BBB" w14:paraId="4E8178F6" w14:textId="77777777" w:rsidTr="00971BE6">
        <w:trPr>
          <w:trHeight w:val="360"/>
        </w:trPr>
        <w:tc>
          <w:tcPr>
            <w:tcW w:w="10074"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6EF88133" w14:textId="26176737" w:rsidR="00373942" w:rsidRPr="009A6BBB" w:rsidRDefault="00373942" w:rsidP="00373942">
            <w:pPr>
              <w:keepNext/>
              <w:spacing w:line="276" w:lineRule="auto"/>
              <w:rPr>
                <w:rFonts w:cs="Arial"/>
                <w:szCs w:val="20"/>
              </w:rPr>
            </w:pPr>
            <w:r w:rsidRPr="009A6BBB">
              <w:rPr>
                <w:rFonts w:cs="Arial"/>
                <w:b/>
                <w:bCs/>
                <w:szCs w:val="20"/>
              </w:rPr>
              <w:t>Recreational Mining</w:t>
            </w:r>
          </w:p>
        </w:tc>
      </w:tr>
      <w:tr w:rsidR="00373942" w:rsidRPr="009A6BBB" w14:paraId="4A585753" w14:textId="77777777" w:rsidTr="006939DC">
        <w:trPr>
          <w:trHeight w:val="360"/>
        </w:trPr>
        <w:tc>
          <w:tcPr>
            <w:tcW w:w="5025" w:type="dxa"/>
            <w:tcBorders>
              <w:top w:val="single" w:sz="4" w:space="0" w:color="auto"/>
              <w:left w:val="single" w:sz="4" w:space="0" w:color="auto"/>
              <w:bottom w:val="single" w:sz="4" w:space="0" w:color="auto"/>
              <w:right w:val="single" w:sz="6" w:space="0" w:color="auto"/>
            </w:tcBorders>
            <w:shd w:val="clear" w:color="auto" w:fill="auto"/>
            <w:vAlign w:val="center"/>
          </w:tcPr>
          <w:p w14:paraId="580A63E3" w14:textId="032DEAB9" w:rsidR="00373942" w:rsidRPr="009A6BBB" w:rsidRDefault="00373942" w:rsidP="00373942">
            <w:pPr>
              <w:spacing w:line="276" w:lineRule="auto"/>
              <w:rPr>
                <w:rFonts w:cs="Arial"/>
                <w:bCs/>
                <w:szCs w:val="20"/>
              </w:rPr>
            </w:pPr>
            <w:r w:rsidRPr="009A6BBB">
              <w:rPr>
                <w:rFonts w:cs="Arial"/>
                <w:bCs/>
                <w:szCs w:val="20"/>
              </w:rPr>
              <w:t>Letter Permits Issued</w:t>
            </w:r>
          </w:p>
        </w:tc>
        <w:tc>
          <w:tcPr>
            <w:tcW w:w="1265" w:type="dxa"/>
            <w:tcBorders>
              <w:top w:val="single" w:sz="4" w:space="0" w:color="auto"/>
              <w:left w:val="single" w:sz="6" w:space="0" w:color="auto"/>
              <w:bottom w:val="single" w:sz="4" w:space="0" w:color="auto"/>
              <w:right w:val="single" w:sz="6" w:space="0" w:color="auto"/>
            </w:tcBorders>
            <w:shd w:val="clear" w:color="auto" w:fill="auto"/>
            <w:vAlign w:val="center"/>
          </w:tcPr>
          <w:p w14:paraId="21A6D23C" w14:textId="37AF8024" w:rsidR="00373942" w:rsidRPr="009A6BBB" w:rsidRDefault="00373942" w:rsidP="00373942">
            <w:pPr>
              <w:spacing w:line="276" w:lineRule="auto"/>
              <w:jc w:val="center"/>
              <w:rPr>
                <w:rFonts w:cs="Arial"/>
                <w:szCs w:val="20"/>
              </w:rPr>
            </w:pPr>
            <w:r w:rsidRPr="009A6BBB">
              <w:rPr>
                <w:rFonts w:cs="Arial"/>
                <w:szCs w:val="20"/>
              </w:rPr>
              <w:t>237</w:t>
            </w:r>
          </w:p>
        </w:tc>
        <w:tc>
          <w:tcPr>
            <w:tcW w:w="1256" w:type="dxa"/>
            <w:tcBorders>
              <w:top w:val="single" w:sz="4" w:space="0" w:color="auto"/>
              <w:left w:val="single" w:sz="6" w:space="0" w:color="auto"/>
              <w:bottom w:val="single" w:sz="4" w:space="0" w:color="auto"/>
              <w:right w:val="single" w:sz="4" w:space="0" w:color="auto"/>
            </w:tcBorders>
            <w:shd w:val="clear" w:color="auto" w:fill="auto"/>
            <w:vAlign w:val="center"/>
          </w:tcPr>
          <w:p w14:paraId="17DC0850" w14:textId="62D3BCAB" w:rsidR="00373942" w:rsidRPr="009A6BBB" w:rsidRDefault="00373942" w:rsidP="00373942">
            <w:pPr>
              <w:spacing w:line="276" w:lineRule="auto"/>
              <w:jc w:val="center"/>
              <w:rPr>
                <w:rFonts w:cs="Arial"/>
                <w:szCs w:val="20"/>
              </w:rPr>
            </w:pPr>
            <w:r w:rsidRPr="009A6BBB">
              <w:rPr>
                <w:rFonts w:cs="Arial"/>
                <w:szCs w:val="20"/>
              </w:rPr>
              <w:t>238</w:t>
            </w:r>
          </w:p>
        </w:tc>
        <w:tc>
          <w:tcPr>
            <w:tcW w:w="1357" w:type="dxa"/>
            <w:tcBorders>
              <w:top w:val="single" w:sz="4" w:space="0" w:color="auto"/>
              <w:left w:val="single" w:sz="6" w:space="0" w:color="auto"/>
              <w:bottom w:val="single" w:sz="4" w:space="0" w:color="auto"/>
              <w:right w:val="single" w:sz="4" w:space="0" w:color="auto"/>
            </w:tcBorders>
            <w:shd w:val="clear" w:color="auto" w:fill="auto"/>
            <w:vAlign w:val="center"/>
          </w:tcPr>
          <w:p w14:paraId="6F37A799" w14:textId="6FF9D2EC" w:rsidR="00373942" w:rsidRPr="009A6BBB" w:rsidRDefault="00373942" w:rsidP="00373942">
            <w:pPr>
              <w:spacing w:line="276" w:lineRule="auto"/>
              <w:jc w:val="center"/>
              <w:rPr>
                <w:rFonts w:cs="Arial"/>
                <w:szCs w:val="20"/>
              </w:rPr>
            </w:pPr>
            <w:r w:rsidRPr="009A6BBB">
              <w:rPr>
                <w:rFonts w:cs="Arial"/>
                <w:szCs w:val="20"/>
              </w:rPr>
              <w:t>228</w:t>
            </w:r>
          </w:p>
        </w:tc>
        <w:tc>
          <w:tcPr>
            <w:tcW w:w="1171" w:type="dxa"/>
            <w:tcBorders>
              <w:top w:val="single" w:sz="4" w:space="0" w:color="auto"/>
              <w:left w:val="single" w:sz="6" w:space="0" w:color="auto"/>
              <w:bottom w:val="single" w:sz="4" w:space="0" w:color="auto"/>
              <w:right w:val="single" w:sz="4" w:space="0" w:color="auto"/>
            </w:tcBorders>
            <w:shd w:val="clear" w:color="auto" w:fill="auto"/>
            <w:vAlign w:val="center"/>
          </w:tcPr>
          <w:p w14:paraId="45257DCF" w14:textId="1E21CC3F" w:rsidR="00373942" w:rsidRPr="009A6BBB" w:rsidRDefault="00373942" w:rsidP="00373942">
            <w:pPr>
              <w:spacing w:line="276" w:lineRule="auto"/>
              <w:jc w:val="center"/>
              <w:rPr>
                <w:rFonts w:cs="Arial"/>
                <w:szCs w:val="20"/>
              </w:rPr>
            </w:pPr>
          </w:p>
        </w:tc>
      </w:tr>
      <w:tr w:rsidR="00373942" w:rsidRPr="009A6BBB" w14:paraId="6D68226A" w14:textId="77777777" w:rsidTr="00971BE6">
        <w:trPr>
          <w:trHeight w:val="327"/>
        </w:trPr>
        <w:tc>
          <w:tcPr>
            <w:tcW w:w="10074"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14:paraId="516366B6" w14:textId="77777777" w:rsidR="00373942" w:rsidRPr="009A6BBB" w:rsidRDefault="00373942" w:rsidP="00373942">
            <w:pPr>
              <w:spacing w:line="276" w:lineRule="auto"/>
              <w:rPr>
                <w:rFonts w:cs="Arial"/>
                <w:szCs w:val="20"/>
              </w:rPr>
            </w:pPr>
            <w:r w:rsidRPr="009A6BBB">
              <w:rPr>
                <w:rFonts w:cs="Arial"/>
                <w:b/>
                <w:bCs/>
                <w:szCs w:val="20"/>
              </w:rPr>
              <w:t xml:space="preserve">Flood </w:t>
            </w:r>
            <w:r w:rsidRPr="009A6BBB">
              <w:rPr>
                <w:rFonts w:cs="Arial"/>
                <w:b/>
                <w:szCs w:val="20"/>
              </w:rPr>
              <w:t>Plain</w:t>
            </w:r>
            <w:r w:rsidRPr="009A6BBB">
              <w:rPr>
                <w:rFonts w:cs="Arial"/>
                <w:b/>
                <w:bCs/>
                <w:szCs w:val="20"/>
              </w:rPr>
              <w:t xml:space="preserve"> Management Program</w:t>
            </w:r>
          </w:p>
        </w:tc>
      </w:tr>
      <w:tr w:rsidR="00373942" w:rsidRPr="009A6BBB" w14:paraId="1223FD63" w14:textId="77777777" w:rsidTr="006939DC">
        <w:trPr>
          <w:trHeight w:val="360"/>
        </w:trPr>
        <w:tc>
          <w:tcPr>
            <w:tcW w:w="5025" w:type="dxa"/>
            <w:tcBorders>
              <w:top w:val="single" w:sz="4" w:space="0" w:color="auto"/>
              <w:left w:val="single" w:sz="4" w:space="0" w:color="auto"/>
              <w:bottom w:val="nil"/>
              <w:right w:val="single" w:sz="6" w:space="0" w:color="auto"/>
            </w:tcBorders>
            <w:vAlign w:val="center"/>
          </w:tcPr>
          <w:p w14:paraId="4EFD3597" w14:textId="5D95D26D" w:rsidR="00373942" w:rsidRPr="009A6BBB" w:rsidRDefault="00373942" w:rsidP="00373942">
            <w:pPr>
              <w:spacing w:line="276" w:lineRule="auto"/>
              <w:rPr>
                <w:rFonts w:cs="Arial"/>
                <w:szCs w:val="20"/>
              </w:rPr>
            </w:pPr>
            <w:r w:rsidRPr="009A6BBB">
              <w:rPr>
                <w:rFonts w:cs="Arial"/>
                <w:szCs w:val="20"/>
              </w:rPr>
              <w:t>NFIP Community Asst. Visits (CAVs) Opened or Ongoing</w:t>
            </w:r>
          </w:p>
        </w:tc>
        <w:tc>
          <w:tcPr>
            <w:tcW w:w="1265" w:type="dxa"/>
            <w:tcBorders>
              <w:top w:val="single" w:sz="4" w:space="0" w:color="auto"/>
              <w:left w:val="single" w:sz="6" w:space="0" w:color="auto"/>
              <w:bottom w:val="nil"/>
              <w:right w:val="single" w:sz="6" w:space="0" w:color="auto"/>
            </w:tcBorders>
            <w:vAlign w:val="center"/>
          </w:tcPr>
          <w:p w14:paraId="62FDD013" w14:textId="53BBA82A" w:rsidR="00373942" w:rsidRPr="009A6BBB" w:rsidRDefault="00373942" w:rsidP="00373942">
            <w:pPr>
              <w:spacing w:line="276" w:lineRule="auto"/>
              <w:jc w:val="center"/>
              <w:rPr>
                <w:rFonts w:cs="Arial"/>
                <w:szCs w:val="20"/>
              </w:rPr>
            </w:pPr>
            <w:r w:rsidRPr="009A6BBB">
              <w:rPr>
                <w:rFonts w:cs="Arial"/>
                <w:szCs w:val="20"/>
              </w:rPr>
              <w:t>21</w:t>
            </w:r>
          </w:p>
        </w:tc>
        <w:tc>
          <w:tcPr>
            <w:tcW w:w="1256" w:type="dxa"/>
            <w:tcBorders>
              <w:top w:val="single" w:sz="4" w:space="0" w:color="auto"/>
              <w:left w:val="single" w:sz="6" w:space="0" w:color="auto"/>
              <w:bottom w:val="nil"/>
              <w:right w:val="single" w:sz="4" w:space="0" w:color="auto"/>
            </w:tcBorders>
            <w:shd w:val="clear" w:color="auto" w:fill="auto"/>
            <w:vAlign w:val="center"/>
          </w:tcPr>
          <w:p w14:paraId="3E244A29" w14:textId="612F3C88" w:rsidR="00373942" w:rsidRPr="009A6BBB" w:rsidRDefault="00373942" w:rsidP="00373942">
            <w:pPr>
              <w:spacing w:line="276" w:lineRule="auto"/>
              <w:jc w:val="center"/>
              <w:rPr>
                <w:rFonts w:cs="Arial"/>
                <w:szCs w:val="20"/>
              </w:rPr>
            </w:pPr>
            <w:r w:rsidRPr="009A6BBB">
              <w:rPr>
                <w:rFonts w:cs="Arial"/>
                <w:szCs w:val="20"/>
              </w:rPr>
              <w:t>8</w:t>
            </w:r>
          </w:p>
        </w:tc>
        <w:tc>
          <w:tcPr>
            <w:tcW w:w="1357" w:type="dxa"/>
            <w:tcBorders>
              <w:top w:val="single" w:sz="4" w:space="0" w:color="auto"/>
              <w:left w:val="single" w:sz="6" w:space="0" w:color="auto"/>
              <w:bottom w:val="nil"/>
              <w:right w:val="single" w:sz="4" w:space="0" w:color="auto"/>
            </w:tcBorders>
            <w:shd w:val="clear" w:color="auto" w:fill="auto"/>
            <w:vAlign w:val="center"/>
          </w:tcPr>
          <w:p w14:paraId="113DD7E5" w14:textId="6C320F1C" w:rsidR="00373942" w:rsidRPr="009A6BBB" w:rsidRDefault="00373942" w:rsidP="00373942">
            <w:pPr>
              <w:spacing w:line="276" w:lineRule="auto"/>
              <w:jc w:val="center"/>
              <w:rPr>
                <w:rFonts w:cs="Arial"/>
                <w:szCs w:val="20"/>
              </w:rPr>
            </w:pPr>
            <w:r w:rsidRPr="009A6BBB">
              <w:rPr>
                <w:rFonts w:cs="Arial"/>
                <w:szCs w:val="20"/>
              </w:rPr>
              <w:t>3</w:t>
            </w:r>
          </w:p>
        </w:tc>
        <w:tc>
          <w:tcPr>
            <w:tcW w:w="1171" w:type="dxa"/>
            <w:tcBorders>
              <w:top w:val="single" w:sz="4" w:space="0" w:color="auto"/>
              <w:left w:val="single" w:sz="6" w:space="0" w:color="auto"/>
              <w:bottom w:val="nil"/>
              <w:right w:val="single" w:sz="4" w:space="0" w:color="auto"/>
            </w:tcBorders>
            <w:shd w:val="clear" w:color="auto" w:fill="auto"/>
            <w:vAlign w:val="center"/>
          </w:tcPr>
          <w:p w14:paraId="0C902D3C" w14:textId="62E124D0" w:rsidR="00373942" w:rsidRPr="009A6BBB" w:rsidRDefault="00373942" w:rsidP="00373942">
            <w:pPr>
              <w:spacing w:line="276" w:lineRule="auto"/>
              <w:jc w:val="center"/>
              <w:rPr>
                <w:rFonts w:cs="Arial"/>
                <w:szCs w:val="20"/>
              </w:rPr>
            </w:pPr>
          </w:p>
        </w:tc>
      </w:tr>
      <w:tr w:rsidR="00373942" w:rsidRPr="009A6BBB" w:rsidDel="00117CA1" w14:paraId="261DCEAB" w14:textId="77777777" w:rsidTr="006939DC">
        <w:trPr>
          <w:trHeight w:val="360"/>
        </w:trPr>
        <w:tc>
          <w:tcPr>
            <w:tcW w:w="5025" w:type="dxa"/>
            <w:tcBorders>
              <w:top w:val="nil"/>
              <w:left w:val="single" w:sz="4" w:space="0" w:color="auto"/>
              <w:bottom w:val="nil"/>
              <w:right w:val="single" w:sz="6" w:space="0" w:color="auto"/>
            </w:tcBorders>
            <w:vAlign w:val="center"/>
          </w:tcPr>
          <w:p w14:paraId="09BC8759" w14:textId="77777777" w:rsidR="00373942" w:rsidRPr="009A6BBB" w:rsidRDefault="00373942" w:rsidP="00373942">
            <w:pPr>
              <w:spacing w:line="276" w:lineRule="auto"/>
              <w:rPr>
                <w:rFonts w:cs="Arial"/>
                <w:szCs w:val="20"/>
              </w:rPr>
            </w:pPr>
            <w:r w:rsidRPr="009A6BBB">
              <w:rPr>
                <w:rFonts w:cs="Arial"/>
                <w:szCs w:val="20"/>
              </w:rPr>
              <w:t>CAVs Closed</w:t>
            </w:r>
          </w:p>
        </w:tc>
        <w:tc>
          <w:tcPr>
            <w:tcW w:w="1265" w:type="dxa"/>
            <w:tcBorders>
              <w:top w:val="nil"/>
              <w:left w:val="single" w:sz="6" w:space="0" w:color="auto"/>
              <w:bottom w:val="nil"/>
              <w:right w:val="single" w:sz="6" w:space="0" w:color="auto"/>
            </w:tcBorders>
            <w:vAlign w:val="center"/>
          </w:tcPr>
          <w:p w14:paraId="20A126A5" w14:textId="16582EF0" w:rsidR="00373942" w:rsidRPr="009A6BBB" w:rsidRDefault="00373942" w:rsidP="00373942">
            <w:pPr>
              <w:spacing w:line="276" w:lineRule="auto"/>
              <w:jc w:val="center"/>
              <w:rPr>
                <w:rFonts w:cs="Arial"/>
                <w:szCs w:val="20"/>
              </w:rPr>
            </w:pPr>
            <w:r w:rsidRPr="009A6BBB">
              <w:rPr>
                <w:rFonts w:cs="Arial"/>
                <w:szCs w:val="20"/>
              </w:rPr>
              <w:t>9</w:t>
            </w:r>
          </w:p>
        </w:tc>
        <w:tc>
          <w:tcPr>
            <w:tcW w:w="1256" w:type="dxa"/>
            <w:tcBorders>
              <w:top w:val="nil"/>
              <w:left w:val="single" w:sz="6" w:space="0" w:color="auto"/>
              <w:bottom w:val="nil"/>
              <w:right w:val="single" w:sz="4" w:space="0" w:color="auto"/>
            </w:tcBorders>
            <w:shd w:val="clear" w:color="auto" w:fill="auto"/>
            <w:vAlign w:val="center"/>
          </w:tcPr>
          <w:p w14:paraId="61543C17" w14:textId="500D5CFE" w:rsidR="00373942" w:rsidRPr="009A6BBB" w:rsidRDefault="00373942" w:rsidP="00373942">
            <w:pPr>
              <w:spacing w:line="276" w:lineRule="auto"/>
              <w:jc w:val="center"/>
              <w:rPr>
                <w:rFonts w:cs="Arial"/>
                <w:szCs w:val="20"/>
              </w:rPr>
            </w:pPr>
            <w:r w:rsidRPr="009A6BBB">
              <w:rPr>
                <w:rFonts w:cs="Arial"/>
                <w:szCs w:val="20"/>
              </w:rPr>
              <w:t>15</w:t>
            </w:r>
          </w:p>
        </w:tc>
        <w:tc>
          <w:tcPr>
            <w:tcW w:w="1357" w:type="dxa"/>
            <w:tcBorders>
              <w:top w:val="nil"/>
              <w:left w:val="single" w:sz="6" w:space="0" w:color="auto"/>
              <w:bottom w:val="nil"/>
              <w:right w:val="single" w:sz="4" w:space="0" w:color="auto"/>
            </w:tcBorders>
            <w:shd w:val="clear" w:color="auto" w:fill="auto"/>
            <w:vAlign w:val="center"/>
          </w:tcPr>
          <w:p w14:paraId="77922860" w14:textId="2BB551C5" w:rsidR="00373942" w:rsidRPr="009A6BBB" w:rsidDel="00117CA1" w:rsidRDefault="00373942" w:rsidP="00373942">
            <w:pPr>
              <w:spacing w:line="276" w:lineRule="auto"/>
              <w:jc w:val="center"/>
              <w:rPr>
                <w:rFonts w:cs="Arial"/>
                <w:szCs w:val="20"/>
              </w:rPr>
            </w:pPr>
            <w:r w:rsidRPr="009A6BBB">
              <w:rPr>
                <w:rFonts w:cs="Arial"/>
                <w:szCs w:val="20"/>
              </w:rPr>
              <w:t>5</w:t>
            </w:r>
          </w:p>
        </w:tc>
        <w:tc>
          <w:tcPr>
            <w:tcW w:w="1171" w:type="dxa"/>
            <w:tcBorders>
              <w:top w:val="nil"/>
              <w:left w:val="single" w:sz="6" w:space="0" w:color="auto"/>
              <w:bottom w:val="nil"/>
              <w:right w:val="single" w:sz="4" w:space="0" w:color="auto"/>
            </w:tcBorders>
            <w:shd w:val="clear" w:color="auto" w:fill="auto"/>
            <w:vAlign w:val="center"/>
          </w:tcPr>
          <w:p w14:paraId="3D23EBE7" w14:textId="0E6D909C" w:rsidR="00373942" w:rsidRPr="009A6BBB" w:rsidDel="00117CA1" w:rsidRDefault="00373942" w:rsidP="00373942">
            <w:pPr>
              <w:spacing w:line="276" w:lineRule="auto"/>
              <w:jc w:val="center"/>
              <w:rPr>
                <w:rFonts w:cs="Arial"/>
                <w:szCs w:val="20"/>
              </w:rPr>
            </w:pPr>
          </w:p>
        </w:tc>
      </w:tr>
      <w:tr w:rsidR="00373942" w:rsidRPr="009A6BBB" w:rsidDel="00117CA1" w14:paraId="61439082" w14:textId="77777777" w:rsidTr="006939DC">
        <w:trPr>
          <w:trHeight w:val="360"/>
        </w:trPr>
        <w:tc>
          <w:tcPr>
            <w:tcW w:w="5025" w:type="dxa"/>
            <w:tcBorders>
              <w:top w:val="nil"/>
              <w:left w:val="single" w:sz="4" w:space="0" w:color="auto"/>
              <w:bottom w:val="nil"/>
              <w:right w:val="single" w:sz="6" w:space="0" w:color="auto"/>
            </w:tcBorders>
            <w:vAlign w:val="center"/>
          </w:tcPr>
          <w:p w14:paraId="608E301D" w14:textId="018D21AB" w:rsidR="00373942" w:rsidRPr="009A6BBB" w:rsidRDefault="00373942" w:rsidP="00373942">
            <w:pPr>
              <w:spacing w:line="276" w:lineRule="auto"/>
              <w:rPr>
                <w:rFonts w:cs="Arial"/>
                <w:szCs w:val="20"/>
              </w:rPr>
            </w:pPr>
            <w:r w:rsidRPr="009A6BBB">
              <w:rPr>
                <w:rFonts w:cs="Arial"/>
                <w:szCs w:val="20"/>
              </w:rPr>
              <w:t>NFIP Comm. Asst. Contacts (CACs) Initiated</w:t>
            </w:r>
            <w:r w:rsidRPr="009A6BBB">
              <w:rPr>
                <w:rStyle w:val="FootnoteReference"/>
                <w:rFonts w:cs="Arial"/>
                <w:szCs w:val="20"/>
              </w:rPr>
              <w:footnoteReference w:id="13"/>
            </w:r>
          </w:p>
        </w:tc>
        <w:tc>
          <w:tcPr>
            <w:tcW w:w="1265" w:type="dxa"/>
            <w:tcBorders>
              <w:top w:val="nil"/>
              <w:left w:val="single" w:sz="6" w:space="0" w:color="auto"/>
              <w:bottom w:val="nil"/>
              <w:right w:val="single" w:sz="6" w:space="0" w:color="auto"/>
            </w:tcBorders>
            <w:vAlign w:val="center"/>
          </w:tcPr>
          <w:p w14:paraId="49D8B901" w14:textId="5C7794FC" w:rsidR="00373942" w:rsidRPr="009A6BBB" w:rsidDel="00117CA1" w:rsidRDefault="00373942" w:rsidP="00373942">
            <w:pPr>
              <w:spacing w:line="276" w:lineRule="auto"/>
              <w:jc w:val="center"/>
              <w:rPr>
                <w:rFonts w:cs="Arial"/>
                <w:szCs w:val="20"/>
              </w:rPr>
            </w:pPr>
            <w:r w:rsidRPr="009A6BBB">
              <w:rPr>
                <w:rFonts w:cs="Arial"/>
                <w:szCs w:val="20"/>
              </w:rPr>
              <w:t>6</w:t>
            </w:r>
          </w:p>
        </w:tc>
        <w:tc>
          <w:tcPr>
            <w:tcW w:w="1256" w:type="dxa"/>
            <w:tcBorders>
              <w:top w:val="nil"/>
              <w:left w:val="single" w:sz="6" w:space="0" w:color="auto"/>
              <w:bottom w:val="nil"/>
              <w:right w:val="single" w:sz="4" w:space="0" w:color="auto"/>
            </w:tcBorders>
            <w:shd w:val="clear" w:color="auto" w:fill="auto"/>
            <w:vAlign w:val="center"/>
          </w:tcPr>
          <w:p w14:paraId="1A3E277E" w14:textId="729B6667" w:rsidR="00373942" w:rsidRPr="009A6BBB" w:rsidDel="00117CA1" w:rsidRDefault="00373942" w:rsidP="00373942">
            <w:pPr>
              <w:spacing w:line="276" w:lineRule="auto"/>
              <w:jc w:val="center"/>
              <w:rPr>
                <w:rFonts w:cs="Arial"/>
                <w:szCs w:val="20"/>
              </w:rPr>
            </w:pPr>
            <w:r w:rsidRPr="009A6BBB">
              <w:rPr>
                <w:rFonts w:cs="Arial"/>
                <w:szCs w:val="20"/>
              </w:rPr>
              <w:t>0</w:t>
            </w:r>
          </w:p>
        </w:tc>
        <w:tc>
          <w:tcPr>
            <w:tcW w:w="1357" w:type="dxa"/>
            <w:tcBorders>
              <w:top w:val="nil"/>
              <w:left w:val="single" w:sz="6" w:space="0" w:color="auto"/>
              <w:bottom w:val="nil"/>
              <w:right w:val="single" w:sz="4" w:space="0" w:color="auto"/>
            </w:tcBorders>
            <w:shd w:val="clear" w:color="auto" w:fill="auto"/>
            <w:vAlign w:val="center"/>
          </w:tcPr>
          <w:p w14:paraId="5D7DD53A" w14:textId="4EB47BF9" w:rsidR="00373942" w:rsidRPr="009A6BBB" w:rsidDel="00117CA1" w:rsidRDefault="00373942" w:rsidP="00373942">
            <w:pPr>
              <w:spacing w:line="276" w:lineRule="auto"/>
              <w:jc w:val="center"/>
              <w:rPr>
                <w:rFonts w:cs="Arial"/>
                <w:szCs w:val="20"/>
              </w:rPr>
            </w:pPr>
            <w:r w:rsidRPr="009A6BBB">
              <w:rPr>
                <w:rFonts w:cs="Arial"/>
                <w:szCs w:val="20"/>
              </w:rPr>
              <w:t>7</w:t>
            </w:r>
          </w:p>
        </w:tc>
        <w:tc>
          <w:tcPr>
            <w:tcW w:w="1171" w:type="dxa"/>
            <w:tcBorders>
              <w:top w:val="nil"/>
              <w:left w:val="single" w:sz="6" w:space="0" w:color="auto"/>
              <w:bottom w:val="nil"/>
              <w:right w:val="single" w:sz="4" w:space="0" w:color="auto"/>
            </w:tcBorders>
            <w:shd w:val="clear" w:color="auto" w:fill="auto"/>
            <w:vAlign w:val="center"/>
          </w:tcPr>
          <w:p w14:paraId="3F6A04B6" w14:textId="677621E3" w:rsidR="00373942" w:rsidRPr="009A6BBB" w:rsidDel="00117CA1" w:rsidRDefault="00373942" w:rsidP="00373942">
            <w:pPr>
              <w:spacing w:line="276" w:lineRule="auto"/>
              <w:jc w:val="center"/>
              <w:rPr>
                <w:rFonts w:cs="Arial"/>
                <w:szCs w:val="20"/>
              </w:rPr>
            </w:pPr>
          </w:p>
        </w:tc>
      </w:tr>
      <w:tr w:rsidR="00373942" w:rsidRPr="009A6BBB" w14:paraId="5A17B5C1" w14:textId="77777777" w:rsidTr="006939DC">
        <w:trPr>
          <w:trHeight w:val="360"/>
        </w:trPr>
        <w:tc>
          <w:tcPr>
            <w:tcW w:w="5025" w:type="dxa"/>
            <w:tcBorders>
              <w:top w:val="nil"/>
              <w:left w:val="single" w:sz="4" w:space="0" w:color="auto"/>
              <w:bottom w:val="single" w:sz="4" w:space="0" w:color="auto"/>
              <w:right w:val="single" w:sz="6" w:space="0" w:color="auto"/>
            </w:tcBorders>
            <w:vAlign w:val="center"/>
          </w:tcPr>
          <w:p w14:paraId="73C5C05A" w14:textId="77777777" w:rsidR="00373942" w:rsidRPr="009A6BBB" w:rsidRDefault="00373942" w:rsidP="00373942">
            <w:pPr>
              <w:spacing w:line="276" w:lineRule="auto"/>
              <w:rPr>
                <w:rFonts w:cs="Arial"/>
                <w:szCs w:val="20"/>
              </w:rPr>
            </w:pPr>
            <w:r w:rsidRPr="009A6BBB">
              <w:rPr>
                <w:rFonts w:cs="Arial"/>
                <w:szCs w:val="20"/>
              </w:rPr>
              <w:t>Training, Outreach, &amp; Presentations Given</w:t>
            </w:r>
          </w:p>
        </w:tc>
        <w:tc>
          <w:tcPr>
            <w:tcW w:w="1265" w:type="dxa"/>
            <w:tcBorders>
              <w:top w:val="nil"/>
              <w:left w:val="single" w:sz="6" w:space="0" w:color="auto"/>
              <w:bottom w:val="single" w:sz="4" w:space="0" w:color="auto"/>
              <w:right w:val="single" w:sz="6" w:space="0" w:color="auto"/>
            </w:tcBorders>
            <w:vAlign w:val="center"/>
          </w:tcPr>
          <w:p w14:paraId="04712CDF" w14:textId="3CE057FE" w:rsidR="00373942" w:rsidRPr="009A6BBB" w:rsidRDefault="00373942" w:rsidP="00373942">
            <w:pPr>
              <w:spacing w:line="276" w:lineRule="auto"/>
              <w:jc w:val="center"/>
              <w:rPr>
                <w:rFonts w:cs="Arial"/>
                <w:szCs w:val="20"/>
              </w:rPr>
            </w:pPr>
            <w:r w:rsidRPr="009A6BBB">
              <w:rPr>
                <w:rFonts w:cs="Arial"/>
                <w:szCs w:val="20"/>
              </w:rPr>
              <w:t>9</w:t>
            </w:r>
          </w:p>
        </w:tc>
        <w:tc>
          <w:tcPr>
            <w:tcW w:w="1256" w:type="dxa"/>
            <w:tcBorders>
              <w:top w:val="nil"/>
              <w:left w:val="single" w:sz="6" w:space="0" w:color="auto"/>
              <w:bottom w:val="single" w:sz="4" w:space="0" w:color="auto"/>
              <w:right w:val="single" w:sz="4" w:space="0" w:color="auto"/>
            </w:tcBorders>
            <w:shd w:val="clear" w:color="auto" w:fill="auto"/>
            <w:vAlign w:val="center"/>
          </w:tcPr>
          <w:p w14:paraId="04D307E9" w14:textId="059C6D24" w:rsidR="00373942" w:rsidRPr="009A6BBB" w:rsidRDefault="00373942" w:rsidP="00373942">
            <w:pPr>
              <w:spacing w:line="276" w:lineRule="auto"/>
              <w:jc w:val="center"/>
              <w:rPr>
                <w:rFonts w:cs="Arial"/>
                <w:szCs w:val="20"/>
              </w:rPr>
            </w:pPr>
            <w:r w:rsidRPr="009A6BBB">
              <w:rPr>
                <w:rFonts w:cs="Arial"/>
                <w:szCs w:val="20"/>
              </w:rPr>
              <w:t>9</w:t>
            </w:r>
          </w:p>
        </w:tc>
        <w:tc>
          <w:tcPr>
            <w:tcW w:w="1357" w:type="dxa"/>
            <w:tcBorders>
              <w:top w:val="nil"/>
              <w:left w:val="single" w:sz="6" w:space="0" w:color="auto"/>
              <w:bottom w:val="single" w:sz="4" w:space="0" w:color="auto"/>
              <w:right w:val="single" w:sz="4" w:space="0" w:color="auto"/>
            </w:tcBorders>
            <w:shd w:val="clear" w:color="auto" w:fill="auto"/>
            <w:vAlign w:val="center"/>
          </w:tcPr>
          <w:p w14:paraId="2EE31F28" w14:textId="5D13A497" w:rsidR="00373942" w:rsidRPr="009A6BBB" w:rsidRDefault="00373942" w:rsidP="00373942">
            <w:pPr>
              <w:spacing w:line="276" w:lineRule="auto"/>
              <w:jc w:val="center"/>
              <w:rPr>
                <w:rFonts w:cs="Arial"/>
                <w:szCs w:val="20"/>
              </w:rPr>
            </w:pPr>
            <w:r w:rsidRPr="009A6BBB">
              <w:rPr>
                <w:rFonts w:cs="Arial"/>
                <w:szCs w:val="20"/>
              </w:rPr>
              <w:t>12</w:t>
            </w:r>
          </w:p>
        </w:tc>
        <w:tc>
          <w:tcPr>
            <w:tcW w:w="1171" w:type="dxa"/>
            <w:tcBorders>
              <w:top w:val="nil"/>
              <w:left w:val="single" w:sz="6" w:space="0" w:color="auto"/>
              <w:bottom w:val="single" w:sz="4" w:space="0" w:color="auto"/>
              <w:right w:val="single" w:sz="4" w:space="0" w:color="auto"/>
            </w:tcBorders>
            <w:shd w:val="clear" w:color="auto" w:fill="auto"/>
            <w:vAlign w:val="center"/>
          </w:tcPr>
          <w:p w14:paraId="5A2F0D22" w14:textId="44C2E7F2" w:rsidR="00373942" w:rsidRPr="009A6BBB" w:rsidRDefault="00373942" w:rsidP="00373942">
            <w:pPr>
              <w:spacing w:line="276" w:lineRule="auto"/>
              <w:jc w:val="center"/>
              <w:rPr>
                <w:rFonts w:cs="Arial"/>
                <w:szCs w:val="20"/>
              </w:rPr>
            </w:pPr>
          </w:p>
        </w:tc>
      </w:tr>
    </w:tbl>
    <w:p w14:paraId="2CA282A9" w14:textId="77777777" w:rsidR="002D5D5B" w:rsidRDefault="002D5D5B"/>
    <w:p w14:paraId="03C4B07C" w14:textId="77777777" w:rsidR="002D5D5B" w:rsidRDefault="002D5D5B"/>
    <w:p w14:paraId="14448D19" w14:textId="77777777" w:rsidR="002D5D5B" w:rsidRDefault="002D5D5B"/>
    <w:tbl>
      <w:tblPr>
        <w:tblW w:w="5002" w:type="pct"/>
        <w:tblBorders>
          <w:top w:val="double" w:sz="4" w:space="0" w:color="auto"/>
          <w:left w:val="double" w:sz="4" w:space="0" w:color="auto"/>
          <w:bottom w:val="double" w:sz="4" w:space="0" w:color="auto"/>
          <w:right w:val="double" w:sz="4" w:space="0" w:color="auto"/>
        </w:tblBorders>
        <w:tblLayout w:type="fixed"/>
        <w:tblLook w:val="0600" w:firstRow="0" w:lastRow="0" w:firstColumn="0" w:lastColumn="0" w:noHBand="1" w:noVBand="1"/>
      </w:tblPr>
      <w:tblGrid>
        <w:gridCol w:w="5025"/>
        <w:gridCol w:w="1265"/>
        <w:gridCol w:w="1256"/>
        <w:gridCol w:w="1357"/>
        <w:gridCol w:w="1171"/>
      </w:tblGrid>
      <w:tr w:rsidR="006939DC" w:rsidRPr="009A6BBB" w14:paraId="66F0B693" w14:textId="77777777" w:rsidTr="009C723B">
        <w:trPr>
          <w:trHeight w:val="413"/>
        </w:trPr>
        <w:tc>
          <w:tcPr>
            <w:tcW w:w="10074" w:type="dxa"/>
            <w:gridSpan w:val="5"/>
            <w:tcBorders>
              <w:top w:val="single" w:sz="4" w:space="0" w:color="auto"/>
              <w:left w:val="single" w:sz="4" w:space="0" w:color="auto"/>
              <w:bottom w:val="single" w:sz="4" w:space="0" w:color="auto"/>
              <w:right w:val="single" w:sz="4" w:space="0" w:color="auto"/>
            </w:tcBorders>
            <w:shd w:val="clear" w:color="auto" w:fill="000080"/>
            <w:vAlign w:val="center"/>
          </w:tcPr>
          <w:p w14:paraId="190EC6E3" w14:textId="5E9E7D3E" w:rsidR="006939DC" w:rsidRPr="0067060B" w:rsidRDefault="003F29A7" w:rsidP="00A862F6">
            <w:pPr>
              <w:spacing w:line="276" w:lineRule="auto"/>
              <w:jc w:val="center"/>
              <w:rPr>
                <w:rFonts w:cs="Arial"/>
                <w:b/>
                <w:bCs/>
                <w:color w:val="FFFFFF" w:themeColor="background1"/>
                <w:sz w:val="22"/>
                <w:szCs w:val="22"/>
              </w:rPr>
            </w:pPr>
            <w:r w:rsidRPr="0067060B">
              <w:rPr>
                <w:rFonts w:cs="Arial"/>
                <w:b/>
                <w:bCs/>
                <w:color w:val="FFFFFF" w:themeColor="background1"/>
                <w:sz w:val="22"/>
                <w:szCs w:val="22"/>
              </w:rPr>
              <w:lastRenderedPageBreak/>
              <w:t>Safety of Dams Program</w:t>
            </w:r>
          </w:p>
        </w:tc>
      </w:tr>
      <w:tr w:rsidR="00373942" w:rsidRPr="009A6BBB" w14:paraId="6DBCBFA1" w14:textId="77777777" w:rsidTr="009C723B">
        <w:trPr>
          <w:trHeight w:val="359"/>
        </w:trPr>
        <w:tc>
          <w:tcPr>
            <w:tcW w:w="5025" w:type="dxa"/>
            <w:tcBorders>
              <w:top w:val="nil"/>
              <w:left w:val="single" w:sz="4" w:space="0" w:color="auto"/>
              <w:bottom w:val="single" w:sz="4" w:space="0" w:color="auto"/>
              <w:right w:val="single" w:sz="4" w:space="0" w:color="auto"/>
            </w:tcBorders>
            <w:shd w:val="clear" w:color="auto" w:fill="000080"/>
            <w:vAlign w:val="center"/>
          </w:tcPr>
          <w:p w14:paraId="2D7525A3" w14:textId="7535750E" w:rsidR="00373942" w:rsidRPr="00F21B4A" w:rsidRDefault="00373942" w:rsidP="00373942">
            <w:pPr>
              <w:spacing w:line="276" w:lineRule="auto"/>
              <w:rPr>
                <w:rFonts w:cs="Arial"/>
                <w:b/>
                <w:bCs/>
                <w:color w:val="FFFFFF" w:themeColor="background1"/>
                <w:szCs w:val="20"/>
              </w:rPr>
            </w:pPr>
            <w:r w:rsidRPr="00F21B4A">
              <w:rPr>
                <w:rFonts w:cs="Arial"/>
                <w:b/>
                <w:bCs/>
                <w:szCs w:val="20"/>
              </w:rPr>
              <w:t>Cases Managed and/or Key Services Provided</w:t>
            </w:r>
          </w:p>
        </w:tc>
        <w:tc>
          <w:tcPr>
            <w:tcW w:w="1265" w:type="dxa"/>
            <w:tcBorders>
              <w:top w:val="nil"/>
              <w:left w:val="single" w:sz="4" w:space="0" w:color="auto"/>
              <w:bottom w:val="single" w:sz="4" w:space="0" w:color="auto"/>
              <w:right w:val="single" w:sz="4" w:space="0" w:color="auto"/>
            </w:tcBorders>
            <w:shd w:val="clear" w:color="auto" w:fill="000080"/>
            <w:vAlign w:val="center"/>
          </w:tcPr>
          <w:p w14:paraId="0231A2C7" w14:textId="0C51E3EA" w:rsidR="00373942" w:rsidRPr="00555BF2" w:rsidRDefault="00373942" w:rsidP="00373942">
            <w:pPr>
              <w:spacing w:line="276" w:lineRule="auto"/>
              <w:jc w:val="center"/>
              <w:rPr>
                <w:rFonts w:cs="Arial"/>
                <w:b/>
                <w:bCs/>
                <w:color w:val="FFFFFF" w:themeColor="background1"/>
                <w:szCs w:val="20"/>
              </w:rPr>
            </w:pPr>
            <w:r w:rsidRPr="00555BF2">
              <w:rPr>
                <w:rFonts w:cs="Arial"/>
                <w:b/>
                <w:bCs/>
                <w:color w:val="FFFFFF" w:themeColor="background1"/>
                <w:szCs w:val="20"/>
              </w:rPr>
              <w:t>FY 2022</w:t>
            </w:r>
          </w:p>
        </w:tc>
        <w:tc>
          <w:tcPr>
            <w:tcW w:w="1256" w:type="dxa"/>
            <w:tcBorders>
              <w:top w:val="nil"/>
              <w:left w:val="single" w:sz="4" w:space="0" w:color="auto"/>
              <w:bottom w:val="single" w:sz="4" w:space="0" w:color="auto"/>
              <w:right w:val="single" w:sz="4" w:space="0" w:color="auto"/>
            </w:tcBorders>
            <w:shd w:val="clear" w:color="auto" w:fill="000080"/>
            <w:vAlign w:val="center"/>
          </w:tcPr>
          <w:p w14:paraId="453E677D" w14:textId="1331362B" w:rsidR="00373942" w:rsidRPr="00555BF2" w:rsidRDefault="00373942" w:rsidP="00373942">
            <w:pPr>
              <w:spacing w:line="276" w:lineRule="auto"/>
              <w:jc w:val="center"/>
              <w:rPr>
                <w:rFonts w:cs="Arial"/>
                <w:b/>
                <w:bCs/>
                <w:color w:val="FFFFFF" w:themeColor="background1"/>
                <w:szCs w:val="20"/>
              </w:rPr>
            </w:pPr>
            <w:r w:rsidRPr="00555BF2">
              <w:rPr>
                <w:rFonts w:cs="Arial"/>
                <w:b/>
                <w:bCs/>
                <w:color w:val="FFFFFF" w:themeColor="background1"/>
                <w:szCs w:val="20"/>
              </w:rPr>
              <w:t>FY 2023</w:t>
            </w:r>
          </w:p>
        </w:tc>
        <w:tc>
          <w:tcPr>
            <w:tcW w:w="1357" w:type="dxa"/>
            <w:tcBorders>
              <w:top w:val="nil"/>
              <w:left w:val="single" w:sz="4" w:space="0" w:color="auto"/>
              <w:bottom w:val="single" w:sz="4" w:space="0" w:color="auto"/>
              <w:right w:val="single" w:sz="4" w:space="0" w:color="auto"/>
            </w:tcBorders>
            <w:shd w:val="clear" w:color="auto" w:fill="000080"/>
            <w:vAlign w:val="center"/>
          </w:tcPr>
          <w:p w14:paraId="0614ECED" w14:textId="77BCB67E" w:rsidR="00373942" w:rsidRPr="00555BF2" w:rsidRDefault="00373942" w:rsidP="00373942">
            <w:pPr>
              <w:spacing w:line="276" w:lineRule="auto"/>
              <w:jc w:val="center"/>
              <w:rPr>
                <w:rFonts w:cs="Arial"/>
                <w:b/>
                <w:bCs/>
                <w:color w:val="FFFFFF" w:themeColor="background1"/>
                <w:szCs w:val="20"/>
              </w:rPr>
            </w:pPr>
            <w:r w:rsidRPr="00555BF2">
              <w:rPr>
                <w:rFonts w:cs="Arial"/>
                <w:b/>
                <w:bCs/>
                <w:color w:val="FFFFFF" w:themeColor="background1"/>
                <w:szCs w:val="20"/>
              </w:rPr>
              <w:t>FY 2024</w:t>
            </w:r>
          </w:p>
        </w:tc>
        <w:tc>
          <w:tcPr>
            <w:tcW w:w="1171" w:type="dxa"/>
            <w:tcBorders>
              <w:top w:val="nil"/>
              <w:left w:val="single" w:sz="4" w:space="0" w:color="auto"/>
              <w:bottom w:val="single" w:sz="4" w:space="0" w:color="auto"/>
              <w:right w:val="single" w:sz="4" w:space="0" w:color="auto"/>
            </w:tcBorders>
            <w:shd w:val="clear" w:color="auto" w:fill="000080"/>
            <w:vAlign w:val="center"/>
          </w:tcPr>
          <w:p w14:paraId="6BD1E14A" w14:textId="0D7D4427" w:rsidR="00373942" w:rsidRPr="00555BF2" w:rsidRDefault="00373942" w:rsidP="00373942">
            <w:pPr>
              <w:spacing w:line="276" w:lineRule="auto"/>
              <w:jc w:val="center"/>
              <w:rPr>
                <w:rFonts w:cs="Arial"/>
                <w:b/>
                <w:bCs/>
                <w:color w:val="FFFFFF" w:themeColor="background1"/>
                <w:szCs w:val="20"/>
              </w:rPr>
            </w:pPr>
            <w:r w:rsidRPr="00555BF2">
              <w:rPr>
                <w:rFonts w:cs="Arial"/>
                <w:b/>
                <w:bCs/>
                <w:color w:val="FFFFFF" w:themeColor="background1"/>
                <w:szCs w:val="20"/>
              </w:rPr>
              <w:t>FY 202</w:t>
            </w:r>
            <w:r>
              <w:rPr>
                <w:rFonts w:cs="Arial"/>
                <w:b/>
                <w:bCs/>
                <w:color w:val="FFFFFF" w:themeColor="background1"/>
                <w:szCs w:val="20"/>
              </w:rPr>
              <w:t>5</w:t>
            </w:r>
          </w:p>
        </w:tc>
      </w:tr>
      <w:tr w:rsidR="00373942" w:rsidRPr="009A6BBB" w14:paraId="4EE2CB80" w14:textId="77777777" w:rsidTr="006939DC">
        <w:trPr>
          <w:trHeight w:val="317"/>
        </w:trPr>
        <w:tc>
          <w:tcPr>
            <w:tcW w:w="5025" w:type="dxa"/>
            <w:tcBorders>
              <w:top w:val="single" w:sz="4" w:space="0" w:color="auto"/>
              <w:left w:val="single" w:sz="4" w:space="0" w:color="auto"/>
              <w:bottom w:val="nil"/>
              <w:right w:val="single" w:sz="6" w:space="0" w:color="auto"/>
            </w:tcBorders>
            <w:vAlign w:val="center"/>
          </w:tcPr>
          <w:p w14:paraId="7D10651E" w14:textId="77777777" w:rsidR="00373942" w:rsidRPr="009A6BBB" w:rsidRDefault="00373942" w:rsidP="00373942">
            <w:pPr>
              <w:spacing w:line="276" w:lineRule="auto"/>
              <w:rPr>
                <w:rFonts w:cs="Arial"/>
                <w:szCs w:val="20"/>
              </w:rPr>
            </w:pPr>
            <w:r w:rsidRPr="009A6BBB">
              <w:rPr>
                <w:rFonts w:cs="Arial"/>
                <w:szCs w:val="20"/>
              </w:rPr>
              <w:t>Inspections of Existing Dams</w:t>
            </w:r>
          </w:p>
        </w:tc>
        <w:tc>
          <w:tcPr>
            <w:tcW w:w="1265" w:type="dxa"/>
            <w:tcBorders>
              <w:top w:val="single" w:sz="4" w:space="0" w:color="auto"/>
              <w:left w:val="single" w:sz="6" w:space="0" w:color="auto"/>
              <w:bottom w:val="nil"/>
              <w:right w:val="single" w:sz="6" w:space="0" w:color="auto"/>
            </w:tcBorders>
            <w:vAlign w:val="center"/>
          </w:tcPr>
          <w:p w14:paraId="790423CF" w14:textId="0BCC360B" w:rsidR="00373942" w:rsidRPr="009A6BBB" w:rsidRDefault="00373942" w:rsidP="00373942">
            <w:pPr>
              <w:spacing w:line="276" w:lineRule="auto"/>
              <w:jc w:val="center"/>
              <w:rPr>
                <w:rFonts w:cs="Arial"/>
                <w:szCs w:val="20"/>
              </w:rPr>
            </w:pPr>
            <w:r w:rsidRPr="009A6BBB">
              <w:rPr>
                <w:rFonts w:cs="Arial"/>
                <w:szCs w:val="20"/>
              </w:rPr>
              <w:t>87</w:t>
            </w:r>
          </w:p>
        </w:tc>
        <w:tc>
          <w:tcPr>
            <w:tcW w:w="1256" w:type="dxa"/>
            <w:tcBorders>
              <w:top w:val="single" w:sz="4" w:space="0" w:color="auto"/>
              <w:left w:val="single" w:sz="6" w:space="0" w:color="auto"/>
              <w:bottom w:val="nil"/>
              <w:right w:val="single" w:sz="4" w:space="0" w:color="auto"/>
            </w:tcBorders>
            <w:shd w:val="clear" w:color="auto" w:fill="auto"/>
            <w:vAlign w:val="center"/>
          </w:tcPr>
          <w:p w14:paraId="2EDEBC67" w14:textId="3442064F" w:rsidR="00373942" w:rsidRPr="009A6BBB" w:rsidRDefault="00373942" w:rsidP="00373942">
            <w:pPr>
              <w:spacing w:line="276" w:lineRule="auto"/>
              <w:jc w:val="center"/>
              <w:rPr>
                <w:rFonts w:cs="Arial"/>
                <w:szCs w:val="20"/>
              </w:rPr>
            </w:pPr>
            <w:r w:rsidRPr="009A6BBB">
              <w:rPr>
                <w:rFonts w:cs="Arial"/>
                <w:szCs w:val="20"/>
              </w:rPr>
              <w:t>91</w:t>
            </w:r>
          </w:p>
        </w:tc>
        <w:tc>
          <w:tcPr>
            <w:tcW w:w="1357" w:type="dxa"/>
            <w:tcBorders>
              <w:top w:val="single" w:sz="4" w:space="0" w:color="auto"/>
              <w:left w:val="single" w:sz="6" w:space="0" w:color="auto"/>
              <w:bottom w:val="nil"/>
              <w:right w:val="single" w:sz="4" w:space="0" w:color="auto"/>
            </w:tcBorders>
            <w:shd w:val="clear" w:color="auto" w:fill="auto"/>
            <w:vAlign w:val="center"/>
          </w:tcPr>
          <w:p w14:paraId="31EE8D2A" w14:textId="63F8D505" w:rsidR="00373942" w:rsidRPr="009A6BBB" w:rsidRDefault="00373942" w:rsidP="00373942">
            <w:pPr>
              <w:spacing w:line="276" w:lineRule="auto"/>
              <w:jc w:val="center"/>
              <w:rPr>
                <w:rFonts w:cs="Arial"/>
                <w:szCs w:val="20"/>
              </w:rPr>
            </w:pPr>
            <w:r w:rsidRPr="009A6BBB">
              <w:rPr>
                <w:rFonts w:cs="Arial"/>
                <w:szCs w:val="20"/>
              </w:rPr>
              <w:t>122</w:t>
            </w:r>
            <w:r>
              <w:rPr>
                <w:rStyle w:val="FootnoteReference"/>
                <w:rFonts w:cs="Arial"/>
                <w:szCs w:val="20"/>
              </w:rPr>
              <w:footnoteReference w:id="14"/>
            </w:r>
          </w:p>
        </w:tc>
        <w:tc>
          <w:tcPr>
            <w:tcW w:w="1171" w:type="dxa"/>
            <w:tcBorders>
              <w:top w:val="single" w:sz="4" w:space="0" w:color="auto"/>
              <w:left w:val="single" w:sz="6" w:space="0" w:color="auto"/>
              <w:bottom w:val="nil"/>
              <w:right w:val="single" w:sz="4" w:space="0" w:color="auto"/>
            </w:tcBorders>
            <w:shd w:val="clear" w:color="auto" w:fill="auto"/>
            <w:vAlign w:val="center"/>
          </w:tcPr>
          <w:p w14:paraId="27AA649E" w14:textId="30FB9FDD" w:rsidR="00373942" w:rsidRPr="009A6BBB" w:rsidRDefault="00373942" w:rsidP="00373942">
            <w:pPr>
              <w:spacing w:line="276" w:lineRule="auto"/>
              <w:jc w:val="center"/>
              <w:rPr>
                <w:rFonts w:cs="Arial"/>
                <w:szCs w:val="20"/>
              </w:rPr>
            </w:pPr>
          </w:p>
        </w:tc>
      </w:tr>
      <w:tr w:rsidR="00373942" w:rsidRPr="009A6BBB" w14:paraId="411970B6" w14:textId="77777777" w:rsidTr="006939DC">
        <w:trPr>
          <w:trHeight w:val="317"/>
        </w:trPr>
        <w:tc>
          <w:tcPr>
            <w:tcW w:w="5025" w:type="dxa"/>
            <w:tcBorders>
              <w:top w:val="nil"/>
              <w:left w:val="single" w:sz="4" w:space="0" w:color="auto"/>
              <w:bottom w:val="nil"/>
              <w:right w:val="single" w:sz="6" w:space="0" w:color="auto"/>
            </w:tcBorders>
            <w:shd w:val="clear" w:color="auto" w:fill="auto"/>
            <w:vAlign w:val="center"/>
          </w:tcPr>
          <w:p w14:paraId="6DA5DFFD" w14:textId="5BD7D359" w:rsidR="00373942" w:rsidRPr="009A6BBB" w:rsidRDefault="00373942" w:rsidP="00373942">
            <w:pPr>
              <w:autoSpaceDE w:val="0"/>
              <w:autoSpaceDN w:val="0"/>
              <w:adjustRightInd w:val="0"/>
              <w:rPr>
                <w:rFonts w:cs="Arial"/>
                <w:szCs w:val="20"/>
              </w:rPr>
            </w:pPr>
            <w:r w:rsidRPr="009A6BBB">
              <w:rPr>
                <w:rFonts w:cs="Arial"/>
                <w:szCs w:val="20"/>
              </w:rPr>
              <w:t>Percentage of dams inspected each year that are necessary to comply with the annual inspection schedule</w:t>
            </w:r>
          </w:p>
        </w:tc>
        <w:tc>
          <w:tcPr>
            <w:tcW w:w="1265" w:type="dxa"/>
            <w:tcBorders>
              <w:top w:val="nil"/>
              <w:left w:val="single" w:sz="6" w:space="0" w:color="auto"/>
              <w:bottom w:val="nil"/>
              <w:right w:val="single" w:sz="6" w:space="0" w:color="auto"/>
            </w:tcBorders>
            <w:shd w:val="clear" w:color="auto" w:fill="auto"/>
            <w:vAlign w:val="center"/>
          </w:tcPr>
          <w:p w14:paraId="0F8EDBBB" w14:textId="78C79A8A" w:rsidR="00373942" w:rsidRPr="009A6BBB" w:rsidRDefault="00373942" w:rsidP="00373942">
            <w:pPr>
              <w:spacing w:line="276" w:lineRule="auto"/>
              <w:jc w:val="center"/>
              <w:rPr>
                <w:rFonts w:cs="Arial"/>
                <w:szCs w:val="20"/>
              </w:rPr>
            </w:pPr>
            <w:r w:rsidRPr="009A6BBB">
              <w:rPr>
                <w:rFonts w:cs="Arial"/>
                <w:szCs w:val="20"/>
              </w:rPr>
              <w:t>76.3%</w:t>
            </w:r>
          </w:p>
        </w:tc>
        <w:tc>
          <w:tcPr>
            <w:tcW w:w="1256" w:type="dxa"/>
            <w:tcBorders>
              <w:top w:val="nil"/>
              <w:left w:val="single" w:sz="6" w:space="0" w:color="auto"/>
              <w:bottom w:val="nil"/>
              <w:right w:val="single" w:sz="4" w:space="0" w:color="auto"/>
            </w:tcBorders>
            <w:shd w:val="clear" w:color="auto" w:fill="auto"/>
            <w:vAlign w:val="center"/>
          </w:tcPr>
          <w:p w14:paraId="76906148" w14:textId="1C80AB80" w:rsidR="00373942" w:rsidRPr="009A6BBB" w:rsidRDefault="00373942" w:rsidP="00373942">
            <w:pPr>
              <w:spacing w:line="276" w:lineRule="auto"/>
              <w:jc w:val="center"/>
              <w:rPr>
                <w:rFonts w:cs="Arial"/>
                <w:szCs w:val="20"/>
              </w:rPr>
            </w:pPr>
            <w:r w:rsidRPr="009A6BBB">
              <w:rPr>
                <w:rFonts w:cs="Arial"/>
                <w:szCs w:val="20"/>
              </w:rPr>
              <w:t>80</w:t>
            </w:r>
            <w:r>
              <w:rPr>
                <w:rFonts w:cs="Arial"/>
                <w:szCs w:val="20"/>
              </w:rPr>
              <w:t>.0</w:t>
            </w:r>
            <w:r w:rsidRPr="009A6BBB">
              <w:rPr>
                <w:rFonts w:cs="Arial"/>
                <w:szCs w:val="20"/>
              </w:rPr>
              <w:t>%</w:t>
            </w:r>
          </w:p>
        </w:tc>
        <w:tc>
          <w:tcPr>
            <w:tcW w:w="1357" w:type="dxa"/>
            <w:tcBorders>
              <w:top w:val="nil"/>
              <w:left w:val="single" w:sz="6" w:space="0" w:color="auto"/>
              <w:bottom w:val="nil"/>
              <w:right w:val="single" w:sz="4" w:space="0" w:color="auto"/>
            </w:tcBorders>
            <w:shd w:val="clear" w:color="auto" w:fill="auto"/>
            <w:vAlign w:val="center"/>
          </w:tcPr>
          <w:p w14:paraId="1BF10AE2" w14:textId="0F4021A6" w:rsidR="00373942" w:rsidRPr="009A6BBB" w:rsidRDefault="00373942" w:rsidP="00373942">
            <w:pPr>
              <w:spacing w:line="276" w:lineRule="auto"/>
              <w:jc w:val="center"/>
              <w:rPr>
                <w:rFonts w:cs="Arial"/>
                <w:szCs w:val="20"/>
              </w:rPr>
            </w:pPr>
            <w:r>
              <w:rPr>
                <w:rFonts w:cs="Arial"/>
                <w:szCs w:val="20"/>
              </w:rPr>
              <w:t>83.0</w:t>
            </w:r>
            <w:r w:rsidRPr="009A6BBB">
              <w:rPr>
                <w:rFonts w:cs="Arial"/>
                <w:szCs w:val="20"/>
              </w:rPr>
              <w:t>%</w:t>
            </w:r>
          </w:p>
        </w:tc>
        <w:tc>
          <w:tcPr>
            <w:tcW w:w="1171" w:type="dxa"/>
            <w:tcBorders>
              <w:top w:val="nil"/>
              <w:left w:val="single" w:sz="6" w:space="0" w:color="auto"/>
              <w:bottom w:val="nil"/>
              <w:right w:val="single" w:sz="4" w:space="0" w:color="auto"/>
            </w:tcBorders>
            <w:shd w:val="clear" w:color="auto" w:fill="auto"/>
            <w:vAlign w:val="center"/>
          </w:tcPr>
          <w:p w14:paraId="093B402B" w14:textId="107F41B5" w:rsidR="00373942" w:rsidRPr="009A6BBB" w:rsidRDefault="00373942" w:rsidP="00373942">
            <w:pPr>
              <w:spacing w:line="276" w:lineRule="auto"/>
              <w:jc w:val="center"/>
              <w:rPr>
                <w:rFonts w:cs="Arial"/>
                <w:szCs w:val="20"/>
              </w:rPr>
            </w:pPr>
          </w:p>
        </w:tc>
      </w:tr>
      <w:tr w:rsidR="00373942" w:rsidRPr="009A6BBB" w14:paraId="21054F5F" w14:textId="77777777" w:rsidTr="006939DC">
        <w:trPr>
          <w:trHeight w:val="317"/>
        </w:trPr>
        <w:tc>
          <w:tcPr>
            <w:tcW w:w="5025" w:type="dxa"/>
            <w:tcBorders>
              <w:top w:val="nil"/>
              <w:left w:val="single" w:sz="4" w:space="0" w:color="auto"/>
              <w:bottom w:val="nil"/>
              <w:right w:val="single" w:sz="6" w:space="0" w:color="auto"/>
            </w:tcBorders>
            <w:shd w:val="clear" w:color="auto" w:fill="auto"/>
            <w:vAlign w:val="center"/>
          </w:tcPr>
          <w:p w14:paraId="0805CDB6" w14:textId="77777777" w:rsidR="00373942" w:rsidRPr="009A6BBB" w:rsidRDefault="00373942" w:rsidP="00373942">
            <w:pPr>
              <w:spacing w:line="276" w:lineRule="auto"/>
              <w:rPr>
                <w:rFonts w:cs="Arial"/>
                <w:szCs w:val="20"/>
              </w:rPr>
            </w:pPr>
            <w:r w:rsidRPr="009A6BBB">
              <w:rPr>
                <w:rFonts w:cs="Arial"/>
                <w:szCs w:val="20"/>
              </w:rPr>
              <w:t xml:space="preserve">Design Review &amp; Approval - New Const. or Repair </w:t>
            </w:r>
          </w:p>
        </w:tc>
        <w:tc>
          <w:tcPr>
            <w:tcW w:w="1265" w:type="dxa"/>
            <w:tcBorders>
              <w:top w:val="nil"/>
              <w:left w:val="single" w:sz="6" w:space="0" w:color="auto"/>
              <w:bottom w:val="nil"/>
              <w:right w:val="single" w:sz="6" w:space="0" w:color="auto"/>
            </w:tcBorders>
            <w:shd w:val="clear" w:color="auto" w:fill="auto"/>
            <w:vAlign w:val="center"/>
          </w:tcPr>
          <w:p w14:paraId="61B17F8E" w14:textId="7C403B7D" w:rsidR="00373942" w:rsidRPr="009A6BBB" w:rsidRDefault="00373942" w:rsidP="00373942">
            <w:pPr>
              <w:spacing w:line="276" w:lineRule="auto"/>
              <w:jc w:val="center"/>
              <w:rPr>
                <w:rFonts w:cs="Arial"/>
                <w:szCs w:val="20"/>
              </w:rPr>
            </w:pPr>
            <w:r w:rsidRPr="009A6BBB">
              <w:rPr>
                <w:rFonts w:cs="Arial"/>
                <w:szCs w:val="20"/>
              </w:rPr>
              <w:t>13</w:t>
            </w:r>
          </w:p>
        </w:tc>
        <w:tc>
          <w:tcPr>
            <w:tcW w:w="1256" w:type="dxa"/>
            <w:tcBorders>
              <w:top w:val="nil"/>
              <w:left w:val="single" w:sz="6" w:space="0" w:color="auto"/>
              <w:bottom w:val="nil"/>
              <w:right w:val="single" w:sz="4" w:space="0" w:color="auto"/>
            </w:tcBorders>
            <w:shd w:val="clear" w:color="auto" w:fill="auto"/>
            <w:vAlign w:val="center"/>
          </w:tcPr>
          <w:p w14:paraId="71774C84" w14:textId="473728E4" w:rsidR="00373942" w:rsidRPr="009A6BBB" w:rsidRDefault="00373942" w:rsidP="00373942">
            <w:pPr>
              <w:spacing w:line="276" w:lineRule="auto"/>
              <w:jc w:val="center"/>
              <w:rPr>
                <w:rFonts w:cs="Arial"/>
                <w:szCs w:val="20"/>
              </w:rPr>
            </w:pPr>
            <w:r w:rsidRPr="009A6BBB">
              <w:rPr>
                <w:rFonts w:cs="Arial"/>
                <w:szCs w:val="20"/>
              </w:rPr>
              <w:t>8</w:t>
            </w:r>
          </w:p>
        </w:tc>
        <w:tc>
          <w:tcPr>
            <w:tcW w:w="1357" w:type="dxa"/>
            <w:tcBorders>
              <w:top w:val="nil"/>
              <w:left w:val="single" w:sz="6" w:space="0" w:color="auto"/>
              <w:bottom w:val="nil"/>
              <w:right w:val="single" w:sz="4" w:space="0" w:color="auto"/>
            </w:tcBorders>
            <w:shd w:val="clear" w:color="auto" w:fill="auto"/>
            <w:vAlign w:val="center"/>
          </w:tcPr>
          <w:p w14:paraId="08BF4D4E" w14:textId="2A287DAF" w:rsidR="00373942" w:rsidRPr="009A6BBB" w:rsidRDefault="00373942" w:rsidP="00373942">
            <w:pPr>
              <w:spacing w:line="276" w:lineRule="auto"/>
              <w:jc w:val="center"/>
              <w:rPr>
                <w:rFonts w:cs="Arial"/>
                <w:szCs w:val="20"/>
              </w:rPr>
            </w:pPr>
            <w:r w:rsidRPr="009A6BBB">
              <w:rPr>
                <w:rFonts w:cs="Arial"/>
                <w:szCs w:val="20"/>
              </w:rPr>
              <w:t>8</w:t>
            </w:r>
          </w:p>
        </w:tc>
        <w:tc>
          <w:tcPr>
            <w:tcW w:w="1171" w:type="dxa"/>
            <w:tcBorders>
              <w:top w:val="nil"/>
              <w:left w:val="single" w:sz="6" w:space="0" w:color="auto"/>
              <w:bottom w:val="nil"/>
              <w:right w:val="single" w:sz="4" w:space="0" w:color="auto"/>
            </w:tcBorders>
            <w:shd w:val="clear" w:color="auto" w:fill="auto"/>
            <w:vAlign w:val="center"/>
          </w:tcPr>
          <w:p w14:paraId="2E056BCC" w14:textId="6D98E8AD" w:rsidR="00373942" w:rsidRPr="009A6BBB" w:rsidRDefault="00373942" w:rsidP="00373942">
            <w:pPr>
              <w:spacing w:line="276" w:lineRule="auto"/>
              <w:jc w:val="center"/>
              <w:rPr>
                <w:rFonts w:cs="Arial"/>
                <w:szCs w:val="20"/>
              </w:rPr>
            </w:pPr>
          </w:p>
        </w:tc>
      </w:tr>
      <w:tr w:rsidR="00373942" w:rsidRPr="009A6BBB" w14:paraId="24441317" w14:textId="77777777" w:rsidTr="006939DC">
        <w:trPr>
          <w:trHeight w:val="317"/>
        </w:trPr>
        <w:tc>
          <w:tcPr>
            <w:tcW w:w="5025" w:type="dxa"/>
            <w:tcBorders>
              <w:top w:val="nil"/>
              <w:left w:val="single" w:sz="4" w:space="0" w:color="auto"/>
              <w:bottom w:val="nil"/>
              <w:right w:val="single" w:sz="6" w:space="0" w:color="auto"/>
            </w:tcBorders>
            <w:shd w:val="clear" w:color="auto" w:fill="auto"/>
            <w:vAlign w:val="center"/>
          </w:tcPr>
          <w:p w14:paraId="63C2B651" w14:textId="77777777" w:rsidR="00373942" w:rsidRPr="009A6BBB" w:rsidRDefault="00373942" w:rsidP="00373942">
            <w:pPr>
              <w:spacing w:line="276" w:lineRule="auto"/>
              <w:rPr>
                <w:rFonts w:cs="Arial"/>
                <w:szCs w:val="20"/>
              </w:rPr>
            </w:pPr>
            <w:r w:rsidRPr="009A6BBB">
              <w:rPr>
                <w:rFonts w:cs="Arial"/>
                <w:szCs w:val="20"/>
              </w:rPr>
              <w:t>Percentage of High Hazard Dams with Up-to-Date Operation/Emergency Plans</w:t>
            </w:r>
          </w:p>
        </w:tc>
        <w:tc>
          <w:tcPr>
            <w:tcW w:w="1265" w:type="dxa"/>
            <w:tcBorders>
              <w:top w:val="nil"/>
              <w:left w:val="single" w:sz="6" w:space="0" w:color="auto"/>
              <w:bottom w:val="nil"/>
              <w:right w:val="single" w:sz="6" w:space="0" w:color="auto"/>
            </w:tcBorders>
            <w:shd w:val="clear" w:color="auto" w:fill="auto"/>
            <w:vAlign w:val="center"/>
          </w:tcPr>
          <w:p w14:paraId="3FD93437" w14:textId="03178402" w:rsidR="00373942" w:rsidRPr="009A6BBB" w:rsidRDefault="00373942" w:rsidP="00373942">
            <w:pPr>
              <w:spacing w:line="276" w:lineRule="auto"/>
              <w:jc w:val="center"/>
              <w:rPr>
                <w:rFonts w:cs="Arial"/>
                <w:szCs w:val="20"/>
              </w:rPr>
            </w:pPr>
            <w:r w:rsidRPr="009A6BBB">
              <w:rPr>
                <w:rFonts w:cs="Arial"/>
                <w:szCs w:val="20"/>
              </w:rPr>
              <w:t>58.7%</w:t>
            </w:r>
          </w:p>
        </w:tc>
        <w:tc>
          <w:tcPr>
            <w:tcW w:w="1256" w:type="dxa"/>
            <w:tcBorders>
              <w:top w:val="nil"/>
              <w:left w:val="single" w:sz="6" w:space="0" w:color="auto"/>
              <w:bottom w:val="nil"/>
              <w:right w:val="single" w:sz="4" w:space="0" w:color="auto"/>
            </w:tcBorders>
            <w:shd w:val="clear" w:color="auto" w:fill="auto"/>
            <w:vAlign w:val="center"/>
          </w:tcPr>
          <w:p w14:paraId="0AB50650" w14:textId="382FEA76" w:rsidR="00373942" w:rsidRPr="009A6BBB" w:rsidRDefault="00373942" w:rsidP="00373942">
            <w:pPr>
              <w:spacing w:line="276" w:lineRule="auto"/>
              <w:jc w:val="center"/>
              <w:rPr>
                <w:rFonts w:cs="Arial"/>
                <w:szCs w:val="20"/>
              </w:rPr>
            </w:pPr>
            <w:r w:rsidRPr="009A6BBB">
              <w:rPr>
                <w:rFonts w:cs="Arial"/>
                <w:szCs w:val="20"/>
              </w:rPr>
              <w:t>43</w:t>
            </w:r>
            <w:r>
              <w:rPr>
                <w:rFonts w:cs="Arial"/>
                <w:szCs w:val="20"/>
              </w:rPr>
              <w:t>.0</w:t>
            </w:r>
            <w:r w:rsidRPr="009A6BBB">
              <w:rPr>
                <w:rFonts w:cs="Arial"/>
                <w:szCs w:val="20"/>
              </w:rPr>
              <w:t>%</w:t>
            </w:r>
          </w:p>
        </w:tc>
        <w:tc>
          <w:tcPr>
            <w:tcW w:w="1357" w:type="dxa"/>
            <w:tcBorders>
              <w:top w:val="nil"/>
              <w:left w:val="single" w:sz="6" w:space="0" w:color="auto"/>
              <w:bottom w:val="nil"/>
              <w:right w:val="single" w:sz="4" w:space="0" w:color="auto"/>
            </w:tcBorders>
            <w:shd w:val="clear" w:color="auto" w:fill="auto"/>
            <w:vAlign w:val="center"/>
          </w:tcPr>
          <w:p w14:paraId="5DBFE6DB" w14:textId="21429161" w:rsidR="00373942" w:rsidRPr="009A6BBB" w:rsidRDefault="00373942" w:rsidP="00373942">
            <w:pPr>
              <w:spacing w:line="276" w:lineRule="auto"/>
              <w:jc w:val="center"/>
              <w:rPr>
                <w:rFonts w:cs="Arial"/>
                <w:szCs w:val="20"/>
              </w:rPr>
            </w:pPr>
            <w:r w:rsidRPr="009A6BBB">
              <w:rPr>
                <w:rFonts w:cs="Arial"/>
                <w:szCs w:val="20"/>
              </w:rPr>
              <w:t>42.4%</w:t>
            </w:r>
          </w:p>
        </w:tc>
        <w:tc>
          <w:tcPr>
            <w:tcW w:w="1171" w:type="dxa"/>
            <w:tcBorders>
              <w:top w:val="nil"/>
              <w:left w:val="single" w:sz="6" w:space="0" w:color="auto"/>
              <w:bottom w:val="nil"/>
              <w:right w:val="single" w:sz="4" w:space="0" w:color="auto"/>
            </w:tcBorders>
            <w:shd w:val="clear" w:color="auto" w:fill="auto"/>
            <w:vAlign w:val="center"/>
          </w:tcPr>
          <w:p w14:paraId="26083774" w14:textId="6F91801A" w:rsidR="00373942" w:rsidRPr="009A6BBB" w:rsidRDefault="00373942" w:rsidP="00373942">
            <w:pPr>
              <w:spacing w:line="276" w:lineRule="auto"/>
              <w:jc w:val="center"/>
              <w:rPr>
                <w:rFonts w:cs="Arial"/>
                <w:szCs w:val="20"/>
              </w:rPr>
            </w:pPr>
          </w:p>
        </w:tc>
      </w:tr>
      <w:tr w:rsidR="00373942" w:rsidRPr="009A6BBB" w14:paraId="6BBBCCC5" w14:textId="77777777" w:rsidTr="006939DC">
        <w:trPr>
          <w:trHeight w:val="317"/>
        </w:trPr>
        <w:tc>
          <w:tcPr>
            <w:tcW w:w="5025" w:type="dxa"/>
            <w:tcBorders>
              <w:top w:val="nil"/>
              <w:left w:val="single" w:sz="4" w:space="0" w:color="auto"/>
              <w:bottom w:val="single" w:sz="6" w:space="0" w:color="auto"/>
              <w:right w:val="single" w:sz="6" w:space="0" w:color="auto"/>
            </w:tcBorders>
            <w:shd w:val="clear" w:color="auto" w:fill="auto"/>
            <w:vAlign w:val="center"/>
          </w:tcPr>
          <w:p w14:paraId="629D2ACD" w14:textId="77777777" w:rsidR="00373942" w:rsidRPr="009A6BBB" w:rsidRDefault="00373942" w:rsidP="00373942">
            <w:pPr>
              <w:spacing w:line="276" w:lineRule="auto"/>
              <w:rPr>
                <w:rFonts w:cs="Arial"/>
                <w:szCs w:val="20"/>
              </w:rPr>
            </w:pPr>
            <w:r w:rsidRPr="009A6BBB">
              <w:rPr>
                <w:rFonts w:cs="Arial"/>
                <w:szCs w:val="20"/>
              </w:rPr>
              <w:t>Number of Dam Failures or Uncontrolled Releases of Stored Water</w:t>
            </w:r>
            <w:r w:rsidRPr="009A6BBB">
              <w:rPr>
                <w:rFonts w:cs="Arial"/>
                <w:szCs w:val="20"/>
                <w:vertAlign w:val="superscript"/>
              </w:rPr>
              <w:footnoteReference w:id="15"/>
            </w:r>
          </w:p>
        </w:tc>
        <w:tc>
          <w:tcPr>
            <w:tcW w:w="1265" w:type="dxa"/>
            <w:tcBorders>
              <w:top w:val="nil"/>
              <w:left w:val="single" w:sz="6" w:space="0" w:color="auto"/>
              <w:bottom w:val="single" w:sz="6" w:space="0" w:color="auto"/>
              <w:right w:val="single" w:sz="6" w:space="0" w:color="auto"/>
            </w:tcBorders>
            <w:shd w:val="clear" w:color="auto" w:fill="auto"/>
            <w:vAlign w:val="center"/>
          </w:tcPr>
          <w:p w14:paraId="427FE552" w14:textId="73735E8D" w:rsidR="00373942" w:rsidRPr="009A6BBB" w:rsidRDefault="00373942" w:rsidP="00373942">
            <w:pPr>
              <w:spacing w:line="276" w:lineRule="auto"/>
              <w:jc w:val="center"/>
              <w:rPr>
                <w:rFonts w:cs="Arial"/>
                <w:szCs w:val="20"/>
              </w:rPr>
            </w:pPr>
            <w:r w:rsidRPr="009A6BBB">
              <w:rPr>
                <w:rFonts w:cs="Arial"/>
                <w:szCs w:val="20"/>
              </w:rPr>
              <w:t>0</w:t>
            </w:r>
          </w:p>
        </w:tc>
        <w:tc>
          <w:tcPr>
            <w:tcW w:w="1256" w:type="dxa"/>
            <w:tcBorders>
              <w:top w:val="nil"/>
              <w:left w:val="single" w:sz="6" w:space="0" w:color="auto"/>
              <w:bottom w:val="single" w:sz="6" w:space="0" w:color="auto"/>
              <w:right w:val="single" w:sz="4" w:space="0" w:color="auto"/>
            </w:tcBorders>
            <w:shd w:val="clear" w:color="auto" w:fill="auto"/>
            <w:vAlign w:val="center"/>
          </w:tcPr>
          <w:p w14:paraId="3F8D5561" w14:textId="2BFF379E" w:rsidR="00373942" w:rsidRPr="009A6BBB" w:rsidRDefault="00373942" w:rsidP="00373942">
            <w:pPr>
              <w:spacing w:line="276" w:lineRule="auto"/>
              <w:jc w:val="center"/>
              <w:rPr>
                <w:rFonts w:cs="Arial"/>
                <w:szCs w:val="20"/>
              </w:rPr>
            </w:pPr>
            <w:r w:rsidRPr="009A6BBB">
              <w:rPr>
                <w:rFonts w:cs="Arial"/>
                <w:szCs w:val="20"/>
              </w:rPr>
              <w:t>1</w:t>
            </w:r>
          </w:p>
        </w:tc>
        <w:tc>
          <w:tcPr>
            <w:tcW w:w="1357" w:type="dxa"/>
            <w:tcBorders>
              <w:top w:val="nil"/>
              <w:left w:val="single" w:sz="6" w:space="0" w:color="auto"/>
              <w:bottom w:val="single" w:sz="6" w:space="0" w:color="auto"/>
              <w:right w:val="single" w:sz="4" w:space="0" w:color="auto"/>
            </w:tcBorders>
            <w:shd w:val="clear" w:color="auto" w:fill="auto"/>
            <w:vAlign w:val="center"/>
          </w:tcPr>
          <w:p w14:paraId="2C1134DE" w14:textId="79056D8E" w:rsidR="00373942" w:rsidRPr="009A6BBB" w:rsidRDefault="00373942" w:rsidP="00373942">
            <w:pPr>
              <w:spacing w:line="276" w:lineRule="auto"/>
              <w:jc w:val="center"/>
              <w:rPr>
                <w:rFonts w:cs="Arial"/>
                <w:szCs w:val="20"/>
              </w:rPr>
            </w:pPr>
            <w:r w:rsidRPr="009A6BBB">
              <w:rPr>
                <w:rFonts w:cs="Arial"/>
                <w:szCs w:val="20"/>
              </w:rPr>
              <w:t>0</w:t>
            </w:r>
          </w:p>
        </w:tc>
        <w:tc>
          <w:tcPr>
            <w:tcW w:w="1171" w:type="dxa"/>
            <w:tcBorders>
              <w:top w:val="nil"/>
              <w:left w:val="single" w:sz="6" w:space="0" w:color="auto"/>
              <w:bottom w:val="single" w:sz="6" w:space="0" w:color="auto"/>
              <w:right w:val="single" w:sz="4" w:space="0" w:color="auto"/>
            </w:tcBorders>
            <w:shd w:val="clear" w:color="auto" w:fill="auto"/>
            <w:vAlign w:val="center"/>
          </w:tcPr>
          <w:p w14:paraId="2B25FF31" w14:textId="17CD0D8E" w:rsidR="00373942" w:rsidRPr="009A6BBB" w:rsidRDefault="00373942" w:rsidP="00373942">
            <w:pPr>
              <w:spacing w:line="276" w:lineRule="auto"/>
              <w:jc w:val="center"/>
              <w:rPr>
                <w:rFonts w:cs="Arial"/>
                <w:szCs w:val="20"/>
              </w:rPr>
            </w:pPr>
          </w:p>
        </w:tc>
      </w:tr>
    </w:tbl>
    <w:p w14:paraId="5EC5408D" w14:textId="06948A5A" w:rsidR="0021683F" w:rsidRPr="009A6BBB" w:rsidRDefault="0021683F">
      <w:pPr>
        <w:rPr>
          <w:rFonts w:cs="Arial"/>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39"/>
        <w:gridCol w:w="7"/>
        <w:gridCol w:w="6"/>
        <w:gridCol w:w="30"/>
        <w:gridCol w:w="1400"/>
        <w:gridCol w:w="6"/>
        <w:gridCol w:w="24"/>
        <w:gridCol w:w="8"/>
        <w:gridCol w:w="1398"/>
        <w:gridCol w:w="8"/>
        <w:gridCol w:w="14"/>
        <w:gridCol w:w="8"/>
        <w:gridCol w:w="1408"/>
        <w:gridCol w:w="12"/>
        <w:gridCol w:w="6"/>
        <w:gridCol w:w="1400"/>
      </w:tblGrid>
      <w:tr w:rsidR="00FA31B5" w:rsidRPr="009A6BBB" w14:paraId="53458D6A" w14:textId="77777777" w:rsidTr="0005666C">
        <w:trPr>
          <w:trHeight w:val="413"/>
        </w:trPr>
        <w:tc>
          <w:tcPr>
            <w:tcW w:w="5000" w:type="pct"/>
            <w:gridSpan w:val="16"/>
            <w:shd w:val="clear" w:color="auto" w:fill="000080"/>
            <w:vAlign w:val="center"/>
          </w:tcPr>
          <w:p w14:paraId="796C855F" w14:textId="6C5BCEDF" w:rsidR="00FA31B5" w:rsidRPr="0067060B" w:rsidRDefault="002A03E2" w:rsidP="00A023F6">
            <w:pPr>
              <w:jc w:val="center"/>
              <w:rPr>
                <w:rFonts w:cs="Arial"/>
                <w:color w:val="FFFFFF" w:themeColor="background1"/>
                <w:sz w:val="22"/>
                <w:szCs w:val="22"/>
              </w:rPr>
            </w:pPr>
            <w:r w:rsidRPr="0067060B">
              <w:rPr>
                <w:rFonts w:cs="Arial"/>
                <w:b/>
                <w:color w:val="FFFFFF" w:themeColor="background1"/>
                <w:sz w:val="22"/>
                <w:szCs w:val="22"/>
              </w:rPr>
              <w:t>Technical Services Bureau</w:t>
            </w:r>
          </w:p>
        </w:tc>
      </w:tr>
      <w:tr w:rsidR="00373942" w:rsidRPr="009A6BBB" w14:paraId="2B24CAC7" w14:textId="77777777" w:rsidTr="00373942">
        <w:trPr>
          <w:trHeight w:val="602"/>
          <w:tblHeader/>
        </w:trPr>
        <w:tc>
          <w:tcPr>
            <w:tcW w:w="2159" w:type="pct"/>
            <w:gridSpan w:val="3"/>
            <w:shd w:val="clear" w:color="auto" w:fill="000080"/>
            <w:vAlign w:val="center"/>
          </w:tcPr>
          <w:p w14:paraId="2E4F0EAD" w14:textId="3D8D2326" w:rsidR="00373942" w:rsidRPr="00F21B4A" w:rsidRDefault="00373942" w:rsidP="00373942">
            <w:pPr>
              <w:spacing w:line="276" w:lineRule="auto"/>
              <w:rPr>
                <w:rFonts w:cs="Arial"/>
                <w:b/>
                <w:bCs/>
                <w:color w:val="FFFFFF"/>
                <w:szCs w:val="20"/>
              </w:rPr>
            </w:pPr>
            <w:r w:rsidRPr="00F21B4A">
              <w:rPr>
                <w:rFonts w:cs="Arial"/>
                <w:b/>
                <w:bCs/>
                <w:szCs w:val="20"/>
              </w:rPr>
              <w:t>Hydrology Section: Cases Managed and/or Key Services Provided</w:t>
            </w:r>
          </w:p>
        </w:tc>
        <w:tc>
          <w:tcPr>
            <w:tcW w:w="729" w:type="pct"/>
            <w:gridSpan w:val="5"/>
            <w:shd w:val="clear" w:color="auto" w:fill="000080"/>
            <w:vAlign w:val="center"/>
          </w:tcPr>
          <w:p w14:paraId="29F2BD4B" w14:textId="164BA7F0" w:rsidR="00373942" w:rsidRPr="009A6BBB" w:rsidRDefault="00373942" w:rsidP="00373942">
            <w:pPr>
              <w:jc w:val="center"/>
              <w:rPr>
                <w:rFonts w:cs="Arial"/>
                <w:b/>
                <w:bCs/>
                <w:color w:val="FFFFFF"/>
                <w:szCs w:val="20"/>
              </w:rPr>
            </w:pPr>
            <w:r w:rsidRPr="00555BF2">
              <w:rPr>
                <w:rFonts w:cs="Arial"/>
                <w:b/>
                <w:bCs/>
                <w:color w:val="FFFFFF" w:themeColor="background1"/>
                <w:szCs w:val="20"/>
              </w:rPr>
              <w:t>FY 2022</w:t>
            </w:r>
          </w:p>
        </w:tc>
        <w:tc>
          <w:tcPr>
            <w:tcW w:w="709" w:type="pct"/>
            <w:gridSpan w:val="4"/>
            <w:shd w:val="clear" w:color="auto" w:fill="000080"/>
            <w:vAlign w:val="center"/>
          </w:tcPr>
          <w:p w14:paraId="6054B3CC" w14:textId="2C0B920C" w:rsidR="00373942" w:rsidRPr="009A6BBB" w:rsidRDefault="00373942" w:rsidP="00373942">
            <w:pPr>
              <w:jc w:val="center"/>
              <w:rPr>
                <w:rFonts w:cs="Arial"/>
                <w:b/>
                <w:bCs/>
                <w:color w:val="FFFFFF"/>
                <w:szCs w:val="20"/>
              </w:rPr>
            </w:pPr>
            <w:r w:rsidRPr="00555BF2">
              <w:rPr>
                <w:rFonts w:cs="Arial"/>
                <w:b/>
                <w:bCs/>
                <w:color w:val="FFFFFF" w:themeColor="background1"/>
                <w:szCs w:val="20"/>
              </w:rPr>
              <w:t>FY 2023</w:t>
            </w:r>
          </w:p>
        </w:tc>
        <w:tc>
          <w:tcPr>
            <w:tcW w:w="708" w:type="pct"/>
            <w:gridSpan w:val="3"/>
            <w:shd w:val="clear" w:color="auto" w:fill="000080"/>
            <w:vAlign w:val="center"/>
          </w:tcPr>
          <w:p w14:paraId="2C8272E0" w14:textId="2A5D6107" w:rsidR="00373942" w:rsidRPr="009A6BBB" w:rsidRDefault="00373942" w:rsidP="00373942">
            <w:pPr>
              <w:jc w:val="center"/>
              <w:rPr>
                <w:rFonts w:cs="Arial"/>
                <w:b/>
                <w:bCs/>
                <w:color w:val="FFFFFF"/>
                <w:szCs w:val="20"/>
              </w:rPr>
            </w:pPr>
            <w:r w:rsidRPr="00555BF2">
              <w:rPr>
                <w:rFonts w:cs="Arial"/>
                <w:b/>
                <w:bCs/>
                <w:color w:val="FFFFFF" w:themeColor="background1"/>
                <w:szCs w:val="20"/>
              </w:rPr>
              <w:t>FY 2024</w:t>
            </w:r>
          </w:p>
        </w:tc>
        <w:tc>
          <w:tcPr>
            <w:tcW w:w="696" w:type="pct"/>
            <w:shd w:val="clear" w:color="auto" w:fill="000080"/>
            <w:vAlign w:val="center"/>
          </w:tcPr>
          <w:p w14:paraId="237DC615" w14:textId="10740CB6" w:rsidR="00373942" w:rsidRPr="009A6BBB" w:rsidRDefault="00373942" w:rsidP="00373942">
            <w:pPr>
              <w:jc w:val="center"/>
              <w:rPr>
                <w:rFonts w:cs="Arial"/>
                <w:b/>
                <w:bCs/>
                <w:color w:val="FFFFFF"/>
                <w:szCs w:val="20"/>
              </w:rPr>
            </w:pPr>
            <w:r w:rsidRPr="00555BF2">
              <w:rPr>
                <w:rFonts w:cs="Arial"/>
                <w:b/>
                <w:bCs/>
                <w:color w:val="FFFFFF" w:themeColor="background1"/>
                <w:szCs w:val="20"/>
              </w:rPr>
              <w:t>FY 202</w:t>
            </w:r>
            <w:r>
              <w:rPr>
                <w:rFonts w:cs="Arial"/>
                <w:b/>
                <w:bCs/>
                <w:color w:val="FFFFFF" w:themeColor="background1"/>
                <w:szCs w:val="20"/>
              </w:rPr>
              <w:t>5</w:t>
            </w:r>
          </w:p>
        </w:tc>
      </w:tr>
      <w:tr w:rsidR="00373942" w:rsidRPr="009A6BBB" w14:paraId="0C5314B8" w14:textId="77777777" w:rsidTr="0005666C">
        <w:trPr>
          <w:trHeight w:val="272"/>
        </w:trPr>
        <w:tc>
          <w:tcPr>
            <w:tcW w:w="5000" w:type="pct"/>
            <w:gridSpan w:val="16"/>
            <w:tcBorders>
              <w:bottom w:val="single" w:sz="4" w:space="0" w:color="auto"/>
            </w:tcBorders>
            <w:shd w:val="clear" w:color="auto" w:fill="D9D9D9" w:themeFill="background1" w:themeFillShade="D9"/>
            <w:vAlign w:val="center"/>
          </w:tcPr>
          <w:p w14:paraId="3D840225" w14:textId="77777777" w:rsidR="00373942" w:rsidRPr="009A6BBB" w:rsidRDefault="00373942" w:rsidP="00373942">
            <w:pPr>
              <w:rPr>
                <w:rFonts w:cs="Arial"/>
                <w:szCs w:val="20"/>
              </w:rPr>
            </w:pPr>
            <w:r w:rsidRPr="009A6BBB">
              <w:rPr>
                <w:rFonts w:cs="Arial"/>
                <w:b/>
                <w:szCs w:val="20"/>
              </w:rPr>
              <w:t>Surface and Ground Water Investigations</w:t>
            </w:r>
          </w:p>
        </w:tc>
      </w:tr>
      <w:tr w:rsidR="00373942" w:rsidRPr="009A6BBB" w14:paraId="3F55C080" w14:textId="77777777" w:rsidTr="00373942">
        <w:trPr>
          <w:trHeight w:val="272"/>
        </w:trPr>
        <w:tc>
          <w:tcPr>
            <w:tcW w:w="2159" w:type="pct"/>
            <w:gridSpan w:val="3"/>
            <w:tcBorders>
              <w:bottom w:val="nil"/>
            </w:tcBorders>
          </w:tcPr>
          <w:p w14:paraId="6A4E9110" w14:textId="77777777" w:rsidR="00373942" w:rsidRPr="009A6BBB" w:rsidRDefault="00373942" w:rsidP="00373942">
            <w:pPr>
              <w:spacing w:line="276" w:lineRule="auto"/>
              <w:ind w:left="67"/>
              <w:rPr>
                <w:rFonts w:cs="Arial"/>
                <w:szCs w:val="20"/>
              </w:rPr>
            </w:pPr>
            <w:r w:rsidRPr="009A6BBB">
              <w:rPr>
                <w:rFonts w:cs="Arial"/>
                <w:szCs w:val="20"/>
              </w:rPr>
              <w:t>Initiated</w:t>
            </w:r>
          </w:p>
        </w:tc>
        <w:tc>
          <w:tcPr>
            <w:tcW w:w="713" w:type="pct"/>
            <w:gridSpan w:val="3"/>
            <w:tcBorders>
              <w:bottom w:val="nil"/>
            </w:tcBorders>
            <w:vAlign w:val="center"/>
          </w:tcPr>
          <w:p w14:paraId="631FF1D2" w14:textId="6DB681DC" w:rsidR="00373942" w:rsidRPr="009A6BBB" w:rsidRDefault="00373942" w:rsidP="00373942">
            <w:pPr>
              <w:jc w:val="center"/>
              <w:rPr>
                <w:rFonts w:cs="Arial"/>
                <w:szCs w:val="20"/>
              </w:rPr>
            </w:pPr>
            <w:r w:rsidRPr="009A6BBB">
              <w:rPr>
                <w:rFonts w:cs="Arial"/>
                <w:szCs w:val="20"/>
              </w:rPr>
              <w:t>1</w:t>
            </w:r>
          </w:p>
        </w:tc>
        <w:tc>
          <w:tcPr>
            <w:tcW w:w="714" w:type="pct"/>
            <w:gridSpan w:val="4"/>
            <w:tcBorders>
              <w:bottom w:val="nil"/>
            </w:tcBorders>
            <w:shd w:val="clear" w:color="auto" w:fill="auto"/>
            <w:vAlign w:val="center"/>
          </w:tcPr>
          <w:p w14:paraId="5B8CEB6A" w14:textId="0DA0D5A7" w:rsidR="00373942" w:rsidRPr="009A6BBB" w:rsidRDefault="00373942" w:rsidP="00373942">
            <w:pPr>
              <w:jc w:val="center"/>
              <w:rPr>
                <w:rFonts w:cs="Arial"/>
                <w:szCs w:val="20"/>
              </w:rPr>
            </w:pPr>
            <w:r w:rsidRPr="009A6BBB">
              <w:rPr>
                <w:rFonts w:cs="Arial"/>
                <w:szCs w:val="20"/>
              </w:rPr>
              <w:t>1</w:t>
            </w:r>
          </w:p>
        </w:tc>
        <w:tc>
          <w:tcPr>
            <w:tcW w:w="716" w:type="pct"/>
            <w:gridSpan w:val="4"/>
            <w:tcBorders>
              <w:bottom w:val="nil"/>
            </w:tcBorders>
            <w:shd w:val="clear" w:color="auto" w:fill="auto"/>
            <w:vAlign w:val="center"/>
          </w:tcPr>
          <w:p w14:paraId="48303173" w14:textId="6E311D8A" w:rsidR="00373942" w:rsidRPr="009A6BBB" w:rsidRDefault="00373942" w:rsidP="00373942">
            <w:pPr>
              <w:jc w:val="center"/>
              <w:rPr>
                <w:rFonts w:cs="Arial"/>
                <w:szCs w:val="20"/>
              </w:rPr>
            </w:pPr>
            <w:r w:rsidRPr="009A6BBB">
              <w:rPr>
                <w:rFonts w:cs="Arial"/>
                <w:szCs w:val="20"/>
              </w:rPr>
              <w:t>1</w:t>
            </w:r>
          </w:p>
        </w:tc>
        <w:tc>
          <w:tcPr>
            <w:tcW w:w="699" w:type="pct"/>
            <w:gridSpan w:val="2"/>
            <w:tcBorders>
              <w:bottom w:val="nil"/>
            </w:tcBorders>
            <w:shd w:val="clear" w:color="auto" w:fill="auto"/>
            <w:vAlign w:val="center"/>
          </w:tcPr>
          <w:p w14:paraId="7BE5F0D9" w14:textId="51919C77" w:rsidR="00373942" w:rsidRPr="009A6BBB" w:rsidRDefault="00373942" w:rsidP="00373942">
            <w:pPr>
              <w:jc w:val="center"/>
              <w:rPr>
                <w:rFonts w:cs="Arial"/>
                <w:szCs w:val="20"/>
              </w:rPr>
            </w:pPr>
          </w:p>
        </w:tc>
      </w:tr>
      <w:tr w:rsidR="00373942" w:rsidRPr="009A6BBB" w14:paraId="35A347A6" w14:textId="77777777" w:rsidTr="00373942">
        <w:trPr>
          <w:trHeight w:val="272"/>
        </w:trPr>
        <w:tc>
          <w:tcPr>
            <w:tcW w:w="2159" w:type="pct"/>
            <w:gridSpan w:val="3"/>
            <w:tcBorders>
              <w:top w:val="nil"/>
              <w:bottom w:val="nil"/>
            </w:tcBorders>
          </w:tcPr>
          <w:p w14:paraId="57C6B827" w14:textId="77777777" w:rsidR="00373942" w:rsidRPr="009A6BBB" w:rsidRDefault="00373942" w:rsidP="00373942">
            <w:pPr>
              <w:spacing w:line="276" w:lineRule="auto"/>
              <w:ind w:left="67"/>
              <w:rPr>
                <w:rFonts w:cs="Arial"/>
                <w:szCs w:val="20"/>
              </w:rPr>
            </w:pPr>
            <w:r w:rsidRPr="009A6BBB">
              <w:rPr>
                <w:rFonts w:cs="Arial"/>
                <w:szCs w:val="20"/>
              </w:rPr>
              <w:t>Ongoing</w:t>
            </w:r>
          </w:p>
        </w:tc>
        <w:tc>
          <w:tcPr>
            <w:tcW w:w="713" w:type="pct"/>
            <w:gridSpan w:val="3"/>
            <w:tcBorders>
              <w:top w:val="nil"/>
              <w:bottom w:val="nil"/>
            </w:tcBorders>
            <w:vAlign w:val="center"/>
          </w:tcPr>
          <w:p w14:paraId="7D939F35" w14:textId="5DD56A93" w:rsidR="00373942" w:rsidRPr="009A6BBB" w:rsidRDefault="00373942" w:rsidP="00373942">
            <w:pPr>
              <w:jc w:val="center"/>
              <w:rPr>
                <w:rFonts w:cs="Arial"/>
                <w:szCs w:val="20"/>
              </w:rPr>
            </w:pPr>
            <w:r w:rsidRPr="009A6BBB">
              <w:rPr>
                <w:rFonts w:cs="Arial"/>
                <w:szCs w:val="20"/>
              </w:rPr>
              <w:t>4</w:t>
            </w:r>
          </w:p>
        </w:tc>
        <w:tc>
          <w:tcPr>
            <w:tcW w:w="714" w:type="pct"/>
            <w:gridSpan w:val="4"/>
            <w:tcBorders>
              <w:top w:val="nil"/>
              <w:bottom w:val="nil"/>
            </w:tcBorders>
            <w:shd w:val="clear" w:color="auto" w:fill="auto"/>
            <w:vAlign w:val="center"/>
          </w:tcPr>
          <w:p w14:paraId="234FBBCD" w14:textId="5F6671A0" w:rsidR="00373942" w:rsidRPr="009A6BBB" w:rsidRDefault="00373942" w:rsidP="00373942">
            <w:pPr>
              <w:jc w:val="center"/>
              <w:rPr>
                <w:rFonts w:cs="Arial"/>
                <w:szCs w:val="20"/>
              </w:rPr>
            </w:pPr>
            <w:r w:rsidRPr="009A6BBB">
              <w:rPr>
                <w:rFonts w:cs="Arial"/>
                <w:szCs w:val="20"/>
              </w:rPr>
              <w:t>4</w:t>
            </w:r>
          </w:p>
        </w:tc>
        <w:tc>
          <w:tcPr>
            <w:tcW w:w="716" w:type="pct"/>
            <w:gridSpan w:val="4"/>
            <w:tcBorders>
              <w:top w:val="nil"/>
              <w:bottom w:val="nil"/>
            </w:tcBorders>
            <w:shd w:val="clear" w:color="auto" w:fill="auto"/>
            <w:vAlign w:val="center"/>
          </w:tcPr>
          <w:p w14:paraId="44E47194" w14:textId="7821FA5D" w:rsidR="00373942" w:rsidRPr="009A6BBB" w:rsidRDefault="00373942" w:rsidP="00373942">
            <w:pPr>
              <w:jc w:val="center"/>
              <w:rPr>
                <w:rFonts w:cs="Arial"/>
                <w:szCs w:val="20"/>
              </w:rPr>
            </w:pPr>
            <w:r w:rsidRPr="009A6BBB">
              <w:rPr>
                <w:rFonts w:cs="Arial"/>
                <w:szCs w:val="20"/>
              </w:rPr>
              <w:t>4</w:t>
            </w:r>
          </w:p>
        </w:tc>
        <w:tc>
          <w:tcPr>
            <w:tcW w:w="699" w:type="pct"/>
            <w:gridSpan w:val="2"/>
            <w:tcBorders>
              <w:top w:val="nil"/>
              <w:bottom w:val="nil"/>
            </w:tcBorders>
            <w:shd w:val="clear" w:color="auto" w:fill="auto"/>
            <w:vAlign w:val="center"/>
          </w:tcPr>
          <w:p w14:paraId="0AE606E5" w14:textId="261B3638" w:rsidR="00373942" w:rsidRPr="009A6BBB" w:rsidRDefault="00373942" w:rsidP="00373942">
            <w:pPr>
              <w:jc w:val="center"/>
              <w:rPr>
                <w:rFonts w:cs="Arial"/>
                <w:szCs w:val="20"/>
              </w:rPr>
            </w:pPr>
          </w:p>
        </w:tc>
      </w:tr>
      <w:tr w:rsidR="00373942" w:rsidRPr="009A6BBB" w14:paraId="37771632" w14:textId="77777777" w:rsidTr="00373942">
        <w:trPr>
          <w:trHeight w:val="272"/>
        </w:trPr>
        <w:tc>
          <w:tcPr>
            <w:tcW w:w="2159" w:type="pct"/>
            <w:gridSpan w:val="3"/>
            <w:tcBorders>
              <w:top w:val="nil"/>
            </w:tcBorders>
          </w:tcPr>
          <w:p w14:paraId="54007795" w14:textId="77777777" w:rsidR="00373942" w:rsidRPr="009A6BBB" w:rsidRDefault="00373942" w:rsidP="00373942">
            <w:pPr>
              <w:spacing w:line="276" w:lineRule="auto"/>
              <w:ind w:left="67"/>
              <w:rPr>
                <w:rFonts w:cs="Arial"/>
                <w:szCs w:val="20"/>
              </w:rPr>
            </w:pPr>
            <w:r w:rsidRPr="009A6BBB">
              <w:rPr>
                <w:rFonts w:cs="Arial"/>
                <w:szCs w:val="20"/>
              </w:rPr>
              <w:t>Completed</w:t>
            </w:r>
          </w:p>
        </w:tc>
        <w:tc>
          <w:tcPr>
            <w:tcW w:w="713" w:type="pct"/>
            <w:gridSpan w:val="3"/>
            <w:tcBorders>
              <w:top w:val="nil"/>
            </w:tcBorders>
            <w:vAlign w:val="center"/>
          </w:tcPr>
          <w:p w14:paraId="30F86586" w14:textId="5E0BC2D1" w:rsidR="00373942" w:rsidRPr="009A6BBB" w:rsidRDefault="00373942" w:rsidP="00373942">
            <w:pPr>
              <w:jc w:val="center"/>
              <w:rPr>
                <w:rFonts w:cs="Arial"/>
                <w:szCs w:val="20"/>
              </w:rPr>
            </w:pPr>
            <w:r w:rsidRPr="009A6BBB">
              <w:rPr>
                <w:rFonts w:cs="Arial"/>
                <w:szCs w:val="20"/>
              </w:rPr>
              <w:t>1</w:t>
            </w:r>
          </w:p>
        </w:tc>
        <w:tc>
          <w:tcPr>
            <w:tcW w:w="714" w:type="pct"/>
            <w:gridSpan w:val="4"/>
            <w:tcBorders>
              <w:top w:val="nil"/>
            </w:tcBorders>
            <w:shd w:val="clear" w:color="auto" w:fill="auto"/>
            <w:vAlign w:val="center"/>
          </w:tcPr>
          <w:p w14:paraId="445B89B7" w14:textId="043DAD09" w:rsidR="00373942" w:rsidRPr="009A6BBB" w:rsidRDefault="00373942" w:rsidP="00373942">
            <w:pPr>
              <w:jc w:val="center"/>
              <w:rPr>
                <w:rFonts w:cs="Arial"/>
                <w:szCs w:val="20"/>
              </w:rPr>
            </w:pPr>
            <w:r w:rsidRPr="009A6BBB">
              <w:rPr>
                <w:rFonts w:cs="Arial"/>
                <w:szCs w:val="20"/>
              </w:rPr>
              <w:t>0</w:t>
            </w:r>
          </w:p>
        </w:tc>
        <w:tc>
          <w:tcPr>
            <w:tcW w:w="716" w:type="pct"/>
            <w:gridSpan w:val="4"/>
            <w:tcBorders>
              <w:top w:val="nil"/>
            </w:tcBorders>
            <w:shd w:val="clear" w:color="auto" w:fill="auto"/>
            <w:vAlign w:val="center"/>
          </w:tcPr>
          <w:p w14:paraId="06BF08A0" w14:textId="4D23F554" w:rsidR="00373942" w:rsidRPr="009A6BBB" w:rsidRDefault="00373942" w:rsidP="00373942">
            <w:pPr>
              <w:jc w:val="center"/>
              <w:rPr>
                <w:rFonts w:cs="Arial"/>
                <w:szCs w:val="20"/>
              </w:rPr>
            </w:pPr>
            <w:r w:rsidRPr="009A6BBB">
              <w:rPr>
                <w:rFonts w:cs="Arial"/>
                <w:szCs w:val="20"/>
              </w:rPr>
              <w:t>1</w:t>
            </w:r>
          </w:p>
        </w:tc>
        <w:tc>
          <w:tcPr>
            <w:tcW w:w="699" w:type="pct"/>
            <w:gridSpan w:val="2"/>
            <w:tcBorders>
              <w:top w:val="nil"/>
            </w:tcBorders>
            <w:shd w:val="clear" w:color="auto" w:fill="auto"/>
            <w:vAlign w:val="center"/>
          </w:tcPr>
          <w:p w14:paraId="69BA9F1D" w14:textId="70639EAA" w:rsidR="00373942" w:rsidRPr="009A6BBB" w:rsidRDefault="00373942" w:rsidP="00373942">
            <w:pPr>
              <w:jc w:val="center"/>
              <w:rPr>
                <w:rFonts w:cs="Arial"/>
                <w:szCs w:val="20"/>
              </w:rPr>
            </w:pPr>
          </w:p>
        </w:tc>
      </w:tr>
      <w:tr w:rsidR="00373942" w:rsidRPr="009A6BBB" w14:paraId="547C415C" w14:textId="77777777" w:rsidTr="0005666C">
        <w:trPr>
          <w:trHeight w:val="272"/>
        </w:trPr>
        <w:tc>
          <w:tcPr>
            <w:tcW w:w="5000" w:type="pct"/>
            <w:gridSpan w:val="16"/>
            <w:tcBorders>
              <w:bottom w:val="single" w:sz="4" w:space="0" w:color="auto"/>
            </w:tcBorders>
            <w:shd w:val="clear" w:color="auto" w:fill="D9D9D9" w:themeFill="background1" w:themeFillShade="D9"/>
            <w:vAlign w:val="center"/>
          </w:tcPr>
          <w:p w14:paraId="6E9B3CE6" w14:textId="77777777" w:rsidR="00373942" w:rsidRPr="009A6BBB" w:rsidRDefault="00373942" w:rsidP="00373942">
            <w:pPr>
              <w:spacing w:line="276" w:lineRule="auto"/>
              <w:rPr>
                <w:rFonts w:cs="Arial"/>
                <w:b/>
                <w:szCs w:val="20"/>
              </w:rPr>
            </w:pPr>
            <w:r w:rsidRPr="009A6BBB">
              <w:rPr>
                <w:rFonts w:cs="Arial"/>
                <w:b/>
                <w:szCs w:val="20"/>
              </w:rPr>
              <w:t>Ground Water Model Revisions and Recalibration efforts</w:t>
            </w:r>
          </w:p>
        </w:tc>
      </w:tr>
      <w:tr w:rsidR="00373942" w:rsidRPr="009A6BBB" w14:paraId="02E1EE0D" w14:textId="77777777" w:rsidTr="00373942">
        <w:trPr>
          <w:trHeight w:val="272"/>
        </w:trPr>
        <w:tc>
          <w:tcPr>
            <w:tcW w:w="2159" w:type="pct"/>
            <w:gridSpan w:val="3"/>
            <w:tcBorders>
              <w:bottom w:val="nil"/>
            </w:tcBorders>
            <w:shd w:val="clear" w:color="auto" w:fill="auto"/>
            <w:vAlign w:val="center"/>
          </w:tcPr>
          <w:p w14:paraId="3DE43F5D" w14:textId="77777777" w:rsidR="00373942" w:rsidRPr="009A6BBB" w:rsidRDefault="00373942" w:rsidP="00373942">
            <w:pPr>
              <w:spacing w:line="276" w:lineRule="auto"/>
              <w:ind w:left="67"/>
              <w:rPr>
                <w:rFonts w:cs="Arial"/>
                <w:szCs w:val="20"/>
              </w:rPr>
            </w:pPr>
            <w:r w:rsidRPr="009A6BBB">
              <w:rPr>
                <w:rFonts w:cs="Arial"/>
                <w:szCs w:val="20"/>
              </w:rPr>
              <w:t>Initiated</w:t>
            </w:r>
          </w:p>
        </w:tc>
        <w:tc>
          <w:tcPr>
            <w:tcW w:w="713" w:type="pct"/>
            <w:gridSpan w:val="3"/>
            <w:tcBorders>
              <w:bottom w:val="nil"/>
            </w:tcBorders>
            <w:shd w:val="clear" w:color="auto" w:fill="auto"/>
            <w:vAlign w:val="center"/>
          </w:tcPr>
          <w:p w14:paraId="785F9D8F" w14:textId="15D799E6" w:rsidR="00373942" w:rsidRPr="009A6BBB" w:rsidRDefault="00373942" w:rsidP="00373942">
            <w:pPr>
              <w:spacing w:line="276" w:lineRule="auto"/>
              <w:jc w:val="center"/>
              <w:rPr>
                <w:rFonts w:cs="Arial"/>
                <w:szCs w:val="20"/>
              </w:rPr>
            </w:pPr>
            <w:r w:rsidRPr="009A6BBB">
              <w:rPr>
                <w:rFonts w:cs="Arial"/>
                <w:szCs w:val="20"/>
              </w:rPr>
              <w:t>0</w:t>
            </w:r>
          </w:p>
        </w:tc>
        <w:tc>
          <w:tcPr>
            <w:tcW w:w="714" w:type="pct"/>
            <w:gridSpan w:val="4"/>
            <w:tcBorders>
              <w:bottom w:val="nil"/>
            </w:tcBorders>
            <w:shd w:val="clear" w:color="auto" w:fill="auto"/>
            <w:vAlign w:val="center"/>
          </w:tcPr>
          <w:p w14:paraId="072C81CC" w14:textId="0B37B70B" w:rsidR="00373942" w:rsidRPr="009A6BBB" w:rsidRDefault="00373942" w:rsidP="00373942">
            <w:pPr>
              <w:spacing w:line="276" w:lineRule="auto"/>
              <w:jc w:val="center"/>
              <w:rPr>
                <w:rFonts w:cs="Arial"/>
                <w:szCs w:val="20"/>
              </w:rPr>
            </w:pPr>
            <w:r w:rsidRPr="009A6BBB">
              <w:rPr>
                <w:rFonts w:cs="Arial"/>
                <w:szCs w:val="20"/>
              </w:rPr>
              <w:t>1</w:t>
            </w:r>
          </w:p>
        </w:tc>
        <w:tc>
          <w:tcPr>
            <w:tcW w:w="716" w:type="pct"/>
            <w:gridSpan w:val="4"/>
            <w:tcBorders>
              <w:bottom w:val="nil"/>
            </w:tcBorders>
            <w:shd w:val="clear" w:color="auto" w:fill="auto"/>
            <w:vAlign w:val="center"/>
          </w:tcPr>
          <w:p w14:paraId="517C128D" w14:textId="7375D418" w:rsidR="00373942" w:rsidRPr="009A6BBB" w:rsidRDefault="00373942" w:rsidP="00373942">
            <w:pPr>
              <w:spacing w:line="276" w:lineRule="auto"/>
              <w:jc w:val="center"/>
              <w:rPr>
                <w:rFonts w:cs="Arial"/>
                <w:szCs w:val="20"/>
              </w:rPr>
            </w:pPr>
            <w:r w:rsidRPr="009A6BBB">
              <w:rPr>
                <w:rFonts w:cs="Arial"/>
                <w:szCs w:val="20"/>
              </w:rPr>
              <w:t>0</w:t>
            </w:r>
          </w:p>
        </w:tc>
        <w:tc>
          <w:tcPr>
            <w:tcW w:w="699" w:type="pct"/>
            <w:gridSpan w:val="2"/>
            <w:tcBorders>
              <w:bottom w:val="nil"/>
            </w:tcBorders>
            <w:shd w:val="clear" w:color="auto" w:fill="auto"/>
            <w:vAlign w:val="center"/>
          </w:tcPr>
          <w:p w14:paraId="1FE081D8" w14:textId="5CB71FB5" w:rsidR="00373942" w:rsidRPr="009A6BBB" w:rsidRDefault="00373942" w:rsidP="00373942">
            <w:pPr>
              <w:spacing w:line="276" w:lineRule="auto"/>
              <w:jc w:val="center"/>
              <w:rPr>
                <w:rFonts w:cs="Arial"/>
                <w:szCs w:val="20"/>
              </w:rPr>
            </w:pPr>
          </w:p>
        </w:tc>
      </w:tr>
      <w:tr w:rsidR="00373942" w:rsidRPr="009A6BBB" w14:paraId="314D2A47" w14:textId="77777777" w:rsidTr="00373942">
        <w:trPr>
          <w:trHeight w:val="272"/>
        </w:trPr>
        <w:tc>
          <w:tcPr>
            <w:tcW w:w="2159" w:type="pct"/>
            <w:gridSpan w:val="3"/>
            <w:tcBorders>
              <w:top w:val="nil"/>
              <w:bottom w:val="nil"/>
            </w:tcBorders>
            <w:shd w:val="clear" w:color="auto" w:fill="auto"/>
            <w:vAlign w:val="center"/>
          </w:tcPr>
          <w:p w14:paraId="30760D24" w14:textId="77777777" w:rsidR="00373942" w:rsidRPr="009A6BBB" w:rsidRDefault="00373942" w:rsidP="00373942">
            <w:pPr>
              <w:spacing w:line="276" w:lineRule="auto"/>
              <w:ind w:left="67"/>
              <w:rPr>
                <w:rFonts w:cs="Arial"/>
                <w:szCs w:val="20"/>
              </w:rPr>
            </w:pPr>
            <w:r w:rsidRPr="009A6BBB">
              <w:rPr>
                <w:rFonts w:cs="Arial"/>
                <w:szCs w:val="20"/>
              </w:rPr>
              <w:t>Ongoing</w:t>
            </w:r>
          </w:p>
        </w:tc>
        <w:tc>
          <w:tcPr>
            <w:tcW w:w="713" w:type="pct"/>
            <w:gridSpan w:val="3"/>
            <w:tcBorders>
              <w:top w:val="nil"/>
              <w:bottom w:val="nil"/>
            </w:tcBorders>
            <w:shd w:val="clear" w:color="auto" w:fill="auto"/>
            <w:vAlign w:val="center"/>
          </w:tcPr>
          <w:p w14:paraId="3BE2DC32" w14:textId="371CA380" w:rsidR="00373942" w:rsidRPr="009A6BBB" w:rsidRDefault="00373942" w:rsidP="00373942">
            <w:pPr>
              <w:spacing w:line="276" w:lineRule="auto"/>
              <w:jc w:val="center"/>
              <w:rPr>
                <w:rFonts w:cs="Arial"/>
                <w:szCs w:val="20"/>
              </w:rPr>
            </w:pPr>
            <w:r w:rsidRPr="009A6BBB">
              <w:rPr>
                <w:rFonts w:cs="Arial"/>
                <w:szCs w:val="20"/>
              </w:rPr>
              <w:t>1</w:t>
            </w:r>
          </w:p>
        </w:tc>
        <w:tc>
          <w:tcPr>
            <w:tcW w:w="714" w:type="pct"/>
            <w:gridSpan w:val="4"/>
            <w:tcBorders>
              <w:top w:val="nil"/>
              <w:bottom w:val="nil"/>
            </w:tcBorders>
            <w:shd w:val="clear" w:color="auto" w:fill="auto"/>
            <w:vAlign w:val="center"/>
          </w:tcPr>
          <w:p w14:paraId="09264AE6" w14:textId="60B938D2" w:rsidR="00373942" w:rsidRPr="009A6BBB" w:rsidRDefault="00373942" w:rsidP="00373942">
            <w:pPr>
              <w:spacing w:line="276" w:lineRule="auto"/>
              <w:jc w:val="center"/>
              <w:rPr>
                <w:rFonts w:cs="Arial"/>
                <w:szCs w:val="20"/>
              </w:rPr>
            </w:pPr>
            <w:r w:rsidRPr="009A6BBB">
              <w:rPr>
                <w:rFonts w:cs="Arial"/>
                <w:szCs w:val="20"/>
              </w:rPr>
              <w:t>2</w:t>
            </w:r>
          </w:p>
        </w:tc>
        <w:tc>
          <w:tcPr>
            <w:tcW w:w="716" w:type="pct"/>
            <w:gridSpan w:val="4"/>
            <w:tcBorders>
              <w:top w:val="nil"/>
              <w:bottom w:val="nil"/>
            </w:tcBorders>
            <w:shd w:val="clear" w:color="auto" w:fill="auto"/>
            <w:vAlign w:val="center"/>
          </w:tcPr>
          <w:p w14:paraId="1D142024" w14:textId="3CC5A987" w:rsidR="00373942" w:rsidRPr="009A6BBB" w:rsidRDefault="00373942" w:rsidP="00373942">
            <w:pPr>
              <w:spacing w:line="276" w:lineRule="auto"/>
              <w:jc w:val="center"/>
              <w:rPr>
                <w:rFonts w:cs="Arial"/>
                <w:szCs w:val="20"/>
              </w:rPr>
            </w:pPr>
            <w:r w:rsidRPr="009A6BBB">
              <w:rPr>
                <w:rFonts w:cs="Arial"/>
                <w:szCs w:val="20"/>
              </w:rPr>
              <w:t>3</w:t>
            </w:r>
          </w:p>
        </w:tc>
        <w:tc>
          <w:tcPr>
            <w:tcW w:w="699" w:type="pct"/>
            <w:gridSpan w:val="2"/>
            <w:tcBorders>
              <w:top w:val="nil"/>
              <w:bottom w:val="nil"/>
            </w:tcBorders>
            <w:shd w:val="clear" w:color="auto" w:fill="auto"/>
            <w:vAlign w:val="center"/>
          </w:tcPr>
          <w:p w14:paraId="2821BC9A" w14:textId="5A2BB430" w:rsidR="00373942" w:rsidRPr="009A6BBB" w:rsidRDefault="00373942" w:rsidP="00373942">
            <w:pPr>
              <w:spacing w:line="276" w:lineRule="auto"/>
              <w:jc w:val="center"/>
              <w:rPr>
                <w:rFonts w:cs="Arial"/>
                <w:szCs w:val="20"/>
              </w:rPr>
            </w:pPr>
          </w:p>
        </w:tc>
      </w:tr>
      <w:tr w:rsidR="00373942" w:rsidRPr="009A6BBB" w14:paraId="5BD5A732" w14:textId="77777777" w:rsidTr="00373942">
        <w:trPr>
          <w:trHeight w:val="272"/>
        </w:trPr>
        <w:tc>
          <w:tcPr>
            <w:tcW w:w="2159" w:type="pct"/>
            <w:gridSpan w:val="3"/>
            <w:tcBorders>
              <w:top w:val="nil"/>
            </w:tcBorders>
            <w:shd w:val="clear" w:color="auto" w:fill="auto"/>
            <w:vAlign w:val="center"/>
          </w:tcPr>
          <w:p w14:paraId="785BA075" w14:textId="77777777" w:rsidR="00373942" w:rsidRPr="009A6BBB" w:rsidRDefault="00373942" w:rsidP="00373942">
            <w:pPr>
              <w:spacing w:line="276" w:lineRule="auto"/>
              <w:ind w:left="67"/>
              <w:rPr>
                <w:rFonts w:cs="Arial"/>
                <w:szCs w:val="20"/>
              </w:rPr>
            </w:pPr>
            <w:r w:rsidRPr="009A6BBB">
              <w:rPr>
                <w:rFonts w:cs="Arial"/>
                <w:szCs w:val="20"/>
              </w:rPr>
              <w:t>Completed</w:t>
            </w:r>
          </w:p>
        </w:tc>
        <w:tc>
          <w:tcPr>
            <w:tcW w:w="713" w:type="pct"/>
            <w:gridSpan w:val="3"/>
            <w:tcBorders>
              <w:top w:val="nil"/>
            </w:tcBorders>
            <w:shd w:val="clear" w:color="auto" w:fill="auto"/>
            <w:vAlign w:val="center"/>
          </w:tcPr>
          <w:p w14:paraId="6E27B152" w14:textId="1D0D2EA9" w:rsidR="00373942" w:rsidRPr="009A6BBB" w:rsidRDefault="00373942" w:rsidP="00373942">
            <w:pPr>
              <w:spacing w:line="276" w:lineRule="auto"/>
              <w:jc w:val="center"/>
              <w:rPr>
                <w:rFonts w:cs="Arial"/>
                <w:szCs w:val="20"/>
              </w:rPr>
            </w:pPr>
            <w:r w:rsidRPr="009A6BBB">
              <w:rPr>
                <w:rFonts w:cs="Arial"/>
                <w:szCs w:val="20"/>
              </w:rPr>
              <w:t>0</w:t>
            </w:r>
          </w:p>
        </w:tc>
        <w:tc>
          <w:tcPr>
            <w:tcW w:w="714" w:type="pct"/>
            <w:gridSpan w:val="4"/>
            <w:tcBorders>
              <w:top w:val="nil"/>
            </w:tcBorders>
            <w:shd w:val="clear" w:color="auto" w:fill="auto"/>
            <w:vAlign w:val="center"/>
          </w:tcPr>
          <w:p w14:paraId="03CA8AB5" w14:textId="1DC3D4A0" w:rsidR="00373942" w:rsidRPr="009A6BBB" w:rsidRDefault="00373942" w:rsidP="00373942">
            <w:pPr>
              <w:spacing w:line="276" w:lineRule="auto"/>
              <w:jc w:val="center"/>
              <w:rPr>
                <w:rFonts w:cs="Arial"/>
                <w:szCs w:val="20"/>
              </w:rPr>
            </w:pPr>
            <w:r w:rsidRPr="009A6BBB">
              <w:rPr>
                <w:rFonts w:cs="Arial"/>
                <w:szCs w:val="20"/>
              </w:rPr>
              <w:t>1</w:t>
            </w:r>
          </w:p>
        </w:tc>
        <w:tc>
          <w:tcPr>
            <w:tcW w:w="716" w:type="pct"/>
            <w:gridSpan w:val="4"/>
            <w:tcBorders>
              <w:top w:val="nil"/>
            </w:tcBorders>
            <w:shd w:val="clear" w:color="auto" w:fill="auto"/>
            <w:vAlign w:val="center"/>
          </w:tcPr>
          <w:p w14:paraId="0C37F53C" w14:textId="7CC0BFAF" w:rsidR="00373942" w:rsidRPr="009A6BBB" w:rsidRDefault="00373942" w:rsidP="00373942">
            <w:pPr>
              <w:spacing w:line="276" w:lineRule="auto"/>
              <w:jc w:val="center"/>
              <w:rPr>
                <w:rFonts w:cs="Arial"/>
                <w:szCs w:val="20"/>
              </w:rPr>
            </w:pPr>
            <w:r w:rsidRPr="009A6BBB">
              <w:rPr>
                <w:rFonts w:cs="Arial"/>
                <w:szCs w:val="20"/>
              </w:rPr>
              <w:t>0</w:t>
            </w:r>
          </w:p>
        </w:tc>
        <w:tc>
          <w:tcPr>
            <w:tcW w:w="699" w:type="pct"/>
            <w:gridSpan w:val="2"/>
            <w:tcBorders>
              <w:top w:val="nil"/>
            </w:tcBorders>
            <w:shd w:val="clear" w:color="auto" w:fill="auto"/>
            <w:vAlign w:val="center"/>
          </w:tcPr>
          <w:p w14:paraId="59C7AA1B" w14:textId="0ADFB4DC" w:rsidR="00373942" w:rsidRPr="009A6BBB" w:rsidRDefault="00373942" w:rsidP="00373942">
            <w:pPr>
              <w:spacing w:line="276" w:lineRule="auto"/>
              <w:jc w:val="center"/>
              <w:rPr>
                <w:rFonts w:cs="Arial"/>
                <w:szCs w:val="20"/>
              </w:rPr>
            </w:pPr>
          </w:p>
        </w:tc>
      </w:tr>
      <w:tr w:rsidR="00373942" w:rsidRPr="009A6BBB" w14:paraId="6A8E40DD" w14:textId="77777777" w:rsidTr="0005666C">
        <w:trPr>
          <w:trHeight w:val="272"/>
        </w:trPr>
        <w:tc>
          <w:tcPr>
            <w:tcW w:w="5000" w:type="pct"/>
            <w:gridSpan w:val="16"/>
            <w:tcBorders>
              <w:bottom w:val="single" w:sz="4" w:space="0" w:color="auto"/>
            </w:tcBorders>
            <w:shd w:val="clear" w:color="auto" w:fill="D9D9D9" w:themeFill="background1" w:themeFillShade="D9"/>
            <w:vAlign w:val="center"/>
          </w:tcPr>
          <w:p w14:paraId="2E7C1DC1" w14:textId="77777777" w:rsidR="00373942" w:rsidRPr="009A6BBB" w:rsidRDefault="00373942" w:rsidP="00373942">
            <w:pPr>
              <w:spacing w:line="276" w:lineRule="auto"/>
              <w:rPr>
                <w:rFonts w:cs="Arial"/>
                <w:b/>
                <w:szCs w:val="20"/>
              </w:rPr>
            </w:pPr>
            <w:r w:rsidRPr="009A6BBB">
              <w:rPr>
                <w:rFonts w:cs="Arial"/>
                <w:b/>
                <w:szCs w:val="20"/>
              </w:rPr>
              <w:t>Water Rights Accounting Program Modernization efforts</w:t>
            </w:r>
          </w:p>
        </w:tc>
      </w:tr>
      <w:tr w:rsidR="00373942" w:rsidRPr="009A6BBB" w14:paraId="48B2313D" w14:textId="77777777" w:rsidTr="00373942">
        <w:trPr>
          <w:trHeight w:val="272"/>
        </w:trPr>
        <w:tc>
          <w:tcPr>
            <w:tcW w:w="2159" w:type="pct"/>
            <w:gridSpan w:val="3"/>
            <w:tcBorders>
              <w:bottom w:val="nil"/>
            </w:tcBorders>
            <w:shd w:val="clear" w:color="auto" w:fill="auto"/>
            <w:vAlign w:val="center"/>
          </w:tcPr>
          <w:p w14:paraId="6E5B50A0" w14:textId="77777777" w:rsidR="00373942" w:rsidRPr="009A6BBB" w:rsidRDefault="00373942" w:rsidP="00373942">
            <w:pPr>
              <w:spacing w:line="276" w:lineRule="auto"/>
              <w:ind w:left="67"/>
              <w:rPr>
                <w:rFonts w:cs="Arial"/>
                <w:szCs w:val="20"/>
              </w:rPr>
            </w:pPr>
            <w:r w:rsidRPr="009A6BBB">
              <w:rPr>
                <w:rFonts w:cs="Arial"/>
                <w:szCs w:val="20"/>
              </w:rPr>
              <w:t>Initiated</w:t>
            </w:r>
          </w:p>
        </w:tc>
        <w:tc>
          <w:tcPr>
            <w:tcW w:w="713" w:type="pct"/>
            <w:gridSpan w:val="3"/>
            <w:tcBorders>
              <w:bottom w:val="nil"/>
            </w:tcBorders>
            <w:shd w:val="clear" w:color="auto" w:fill="auto"/>
            <w:vAlign w:val="center"/>
          </w:tcPr>
          <w:p w14:paraId="4030EB02" w14:textId="637D5453" w:rsidR="00373942" w:rsidRPr="009A6BBB" w:rsidRDefault="00373942" w:rsidP="00373942">
            <w:pPr>
              <w:spacing w:line="276" w:lineRule="auto"/>
              <w:jc w:val="center"/>
              <w:rPr>
                <w:rFonts w:cs="Arial"/>
                <w:szCs w:val="20"/>
              </w:rPr>
            </w:pPr>
            <w:r w:rsidRPr="009A6BBB">
              <w:rPr>
                <w:rFonts w:cs="Arial"/>
                <w:szCs w:val="20"/>
              </w:rPr>
              <w:t>2</w:t>
            </w:r>
          </w:p>
        </w:tc>
        <w:tc>
          <w:tcPr>
            <w:tcW w:w="714" w:type="pct"/>
            <w:gridSpan w:val="4"/>
            <w:tcBorders>
              <w:bottom w:val="nil"/>
            </w:tcBorders>
            <w:shd w:val="clear" w:color="auto" w:fill="auto"/>
            <w:vAlign w:val="center"/>
          </w:tcPr>
          <w:p w14:paraId="2FB48052" w14:textId="5A18DFE6" w:rsidR="00373942" w:rsidRPr="009A6BBB" w:rsidRDefault="00373942" w:rsidP="00373942">
            <w:pPr>
              <w:spacing w:line="276" w:lineRule="auto"/>
              <w:jc w:val="center"/>
              <w:rPr>
                <w:rFonts w:cs="Arial"/>
                <w:szCs w:val="20"/>
              </w:rPr>
            </w:pPr>
            <w:r w:rsidRPr="009A6BBB">
              <w:rPr>
                <w:rFonts w:cs="Arial"/>
                <w:szCs w:val="20"/>
              </w:rPr>
              <w:t>0</w:t>
            </w:r>
          </w:p>
        </w:tc>
        <w:tc>
          <w:tcPr>
            <w:tcW w:w="716" w:type="pct"/>
            <w:gridSpan w:val="4"/>
            <w:tcBorders>
              <w:bottom w:val="nil"/>
            </w:tcBorders>
            <w:shd w:val="clear" w:color="auto" w:fill="auto"/>
            <w:vAlign w:val="center"/>
          </w:tcPr>
          <w:p w14:paraId="3AABA667" w14:textId="07525C0A" w:rsidR="00373942" w:rsidRPr="009A6BBB" w:rsidRDefault="00373942" w:rsidP="00373942">
            <w:pPr>
              <w:spacing w:line="276" w:lineRule="auto"/>
              <w:jc w:val="center"/>
              <w:rPr>
                <w:rFonts w:cs="Arial"/>
                <w:szCs w:val="20"/>
              </w:rPr>
            </w:pPr>
            <w:r w:rsidRPr="009A6BBB">
              <w:rPr>
                <w:rFonts w:cs="Arial"/>
                <w:szCs w:val="20"/>
              </w:rPr>
              <w:t>0</w:t>
            </w:r>
          </w:p>
        </w:tc>
        <w:tc>
          <w:tcPr>
            <w:tcW w:w="699" w:type="pct"/>
            <w:gridSpan w:val="2"/>
            <w:tcBorders>
              <w:bottom w:val="nil"/>
            </w:tcBorders>
            <w:shd w:val="clear" w:color="auto" w:fill="auto"/>
            <w:vAlign w:val="center"/>
          </w:tcPr>
          <w:p w14:paraId="661B8460" w14:textId="60A193AC" w:rsidR="00373942" w:rsidRPr="009A6BBB" w:rsidRDefault="00373942" w:rsidP="00373942">
            <w:pPr>
              <w:spacing w:line="276" w:lineRule="auto"/>
              <w:jc w:val="center"/>
              <w:rPr>
                <w:rFonts w:cs="Arial"/>
                <w:szCs w:val="20"/>
              </w:rPr>
            </w:pPr>
          </w:p>
        </w:tc>
      </w:tr>
      <w:tr w:rsidR="00373942" w:rsidRPr="009A6BBB" w14:paraId="0D72BB47" w14:textId="77777777" w:rsidTr="00373942">
        <w:trPr>
          <w:trHeight w:val="272"/>
        </w:trPr>
        <w:tc>
          <w:tcPr>
            <w:tcW w:w="2159" w:type="pct"/>
            <w:gridSpan w:val="3"/>
            <w:tcBorders>
              <w:top w:val="nil"/>
              <w:bottom w:val="nil"/>
            </w:tcBorders>
            <w:shd w:val="clear" w:color="auto" w:fill="auto"/>
            <w:vAlign w:val="center"/>
          </w:tcPr>
          <w:p w14:paraId="7717CD3E" w14:textId="77777777" w:rsidR="00373942" w:rsidRPr="009A6BBB" w:rsidRDefault="00373942" w:rsidP="00373942">
            <w:pPr>
              <w:spacing w:line="276" w:lineRule="auto"/>
              <w:ind w:left="67"/>
              <w:rPr>
                <w:rFonts w:cs="Arial"/>
                <w:szCs w:val="20"/>
              </w:rPr>
            </w:pPr>
            <w:r w:rsidRPr="009A6BBB">
              <w:rPr>
                <w:rFonts w:cs="Arial"/>
                <w:szCs w:val="20"/>
              </w:rPr>
              <w:t>Ongoing</w:t>
            </w:r>
          </w:p>
        </w:tc>
        <w:tc>
          <w:tcPr>
            <w:tcW w:w="713" w:type="pct"/>
            <w:gridSpan w:val="3"/>
            <w:tcBorders>
              <w:top w:val="nil"/>
              <w:bottom w:val="nil"/>
            </w:tcBorders>
            <w:shd w:val="clear" w:color="auto" w:fill="auto"/>
            <w:vAlign w:val="center"/>
          </w:tcPr>
          <w:p w14:paraId="6729CCCA" w14:textId="3E309206" w:rsidR="00373942" w:rsidRPr="009A6BBB" w:rsidRDefault="00373942" w:rsidP="00373942">
            <w:pPr>
              <w:spacing w:line="276" w:lineRule="auto"/>
              <w:jc w:val="center"/>
              <w:rPr>
                <w:rFonts w:cs="Arial"/>
                <w:szCs w:val="20"/>
              </w:rPr>
            </w:pPr>
            <w:r w:rsidRPr="009A6BBB">
              <w:rPr>
                <w:rFonts w:cs="Arial"/>
                <w:szCs w:val="20"/>
              </w:rPr>
              <w:t>1</w:t>
            </w:r>
          </w:p>
        </w:tc>
        <w:tc>
          <w:tcPr>
            <w:tcW w:w="714" w:type="pct"/>
            <w:gridSpan w:val="4"/>
            <w:tcBorders>
              <w:top w:val="nil"/>
              <w:bottom w:val="nil"/>
            </w:tcBorders>
            <w:shd w:val="clear" w:color="auto" w:fill="auto"/>
            <w:vAlign w:val="center"/>
          </w:tcPr>
          <w:p w14:paraId="49A25898" w14:textId="685EBE54" w:rsidR="00373942" w:rsidRPr="009A6BBB" w:rsidRDefault="00373942" w:rsidP="00373942">
            <w:pPr>
              <w:spacing w:line="276" w:lineRule="auto"/>
              <w:jc w:val="center"/>
              <w:rPr>
                <w:rFonts w:cs="Arial"/>
                <w:szCs w:val="20"/>
              </w:rPr>
            </w:pPr>
            <w:r w:rsidRPr="009A6BBB">
              <w:rPr>
                <w:rFonts w:cs="Arial"/>
                <w:szCs w:val="20"/>
              </w:rPr>
              <w:t>3</w:t>
            </w:r>
          </w:p>
        </w:tc>
        <w:tc>
          <w:tcPr>
            <w:tcW w:w="716" w:type="pct"/>
            <w:gridSpan w:val="4"/>
            <w:tcBorders>
              <w:top w:val="nil"/>
              <w:bottom w:val="nil"/>
            </w:tcBorders>
            <w:shd w:val="clear" w:color="auto" w:fill="auto"/>
            <w:vAlign w:val="center"/>
          </w:tcPr>
          <w:p w14:paraId="742D98AE" w14:textId="15B887AA" w:rsidR="00373942" w:rsidRPr="009A6BBB" w:rsidRDefault="00373942" w:rsidP="00373942">
            <w:pPr>
              <w:spacing w:line="276" w:lineRule="auto"/>
              <w:jc w:val="center"/>
              <w:rPr>
                <w:rFonts w:cs="Arial"/>
                <w:szCs w:val="20"/>
              </w:rPr>
            </w:pPr>
            <w:r w:rsidRPr="009A6BBB">
              <w:rPr>
                <w:rFonts w:cs="Arial"/>
                <w:szCs w:val="20"/>
              </w:rPr>
              <w:t>3</w:t>
            </w:r>
          </w:p>
        </w:tc>
        <w:tc>
          <w:tcPr>
            <w:tcW w:w="699" w:type="pct"/>
            <w:gridSpan w:val="2"/>
            <w:tcBorders>
              <w:top w:val="nil"/>
              <w:bottom w:val="nil"/>
            </w:tcBorders>
            <w:shd w:val="clear" w:color="auto" w:fill="auto"/>
            <w:vAlign w:val="center"/>
          </w:tcPr>
          <w:p w14:paraId="144746C5" w14:textId="7A07977F" w:rsidR="00373942" w:rsidRPr="009A6BBB" w:rsidRDefault="00373942" w:rsidP="00373942">
            <w:pPr>
              <w:spacing w:line="276" w:lineRule="auto"/>
              <w:jc w:val="center"/>
              <w:rPr>
                <w:rFonts w:cs="Arial"/>
                <w:szCs w:val="20"/>
              </w:rPr>
            </w:pPr>
          </w:p>
        </w:tc>
      </w:tr>
      <w:tr w:rsidR="00373942" w:rsidRPr="009A6BBB" w14:paraId="0057F207" w14:textId="77777777" w:rsidTr="00373942">
        <w:trPr>
          <w:trHeight w:val="272"/>
        </w:trPr>
        <w:tc>
          <w:tcPr>
            <w:tcW w:w="2159" w:type="pct"/>
            <w:gridSpan w:val="3"/>
            <w:tcBorders>
              <w:top w:val="nil"/>
            </w:tcBorders>
            <w:shd w:val="clear" w:color="auto" w:fill="auto"/>
            <w:vAlign w:val="center"/>
          </w:tcPr>
          <w:p w14:paraId="05873FC1" w14:textId="77777777" w:rsidR="00373942" w:rsidRPr="009A6BBB" w:rsidRDefault="00373942" w:rsidP="00373942">
            <w:pPr>
              <w:spacing w:line="276" w:lineRule="auto"/>
              <w:ind w:left="67"/>
              <w:rPr>
                <w:rFonts w:cs="Arial"/>
                <w:szCs w:val="20"/>
              </w:rPr>
            </w:pPr>
            <w:r w:rsidRPr="009A6BBB">
              <w:rPr>
                <w:rFonts w:cs="Arial"/>
                <w:szCs w:val="20"/>
              </w:rPr>
              <w:t>Completed</w:t>
            </w:r>
          </w:p>
        </w:tc>
        <w:tc>
          <w:tcPr>
            <w:tcW w:w="713" w:type="pct"/>
            <w:gridSpan w:val="3"/>
            <w:tcBorders>
              <w:top w:val="nil"/>
            </w:tcBorders>
            <w:shd w:val="clear" w:color="auto" w:fill="auto"/>
            <w:vAlign w:val="center"/>
          </w:tcPr>
          <w:p w14:paraId="30A581FE" w14:textId="29793611" w:rsidR="00373942" w:rsidRPr="009A6BBB" w:rsidRDefault="00373942" w:rsidP="00373942">
            <w:pPr>
              <w:spacing w:line="276" w:lineRule="auto"/>
              <w:jc w:val="center"/>
              <w:rPr>
                <w:rFonts w:cs="Arial"/>
                <w:szCs w:val="20"/>
              </w:rPr>
            </w:pPr>
            <w:r w:rsidRPr="009A6BBB">
              <w:rPr>
                <w:rFonts w:cs="Arial"/>
                <w:szCs w:val="20"/>
              </w:rPr>
              <w:t>2</w:t>
            </w:r>
          </w:p>
        </w:tc>
        <w:tc>
          <w:tcPr>
            <w:tcW w:w="714" w:type="pct"/>
            <w:gridSpan w:val="4"/>
            <w:tcBorders>
              <w:top w:val="nil"/>
            </w:tcBorders>
            <w:shd w:val="clear" w:color="auto" w:fill="auto"/>
            <w:vAlign w:val="center"/>
          </w:tcPr>
          <w:p w14:paraId="5878AD90" w14:textId="2A1C0238" w:rsidR="00373942" w:rsidRPr="009A6BBB" w:rsidRDefault="00373942" w:rsidP="00373942">
            <w:pPr>
              <w:spacing w:line="276" w:lineRule="auto"/>
              <w:jc w:val="center"/>
              <w:rPr>
                <w:rFonts w:cs="Arial"/>
                <w:szCs w:val="20"/>
              </w:rPr>
            </w:pPr>
            <w:r w:rsidRPr="009A6BBB">
              <w:rPr>
                <w:rFonts w:cs="Arial"/>
                <w:szCs w:val="20"/>
              </w:rPr>
              <w:t>0</w:t>
            </w:r>
          </w:p>
        </w:tc>
        <w:tc>
          <w:tcPr>
            <w:tcW w:w="716" w:type="pct"/>
            <w:gridSpan w:val="4"/>
            <w:tcBorders>
              <w:top w:val="nil"/>
            </w:tcBorders>
            <w:shd w:val="clear" w:color="auto" w:fill="auto"/>
            <w:vAlign w:val="center"/>
          </w:tcPr>
          <w:p w14:paraId="28A7414F" w14:textId="0F8DE23B" w:rsidR="00373942" w:rsidRPr="009A6BBB" w:rsidRDefault="00373942" w:rsidP="00373942">
            <w:pPr>
              <w:spacing w:line="276" w:lineRule="auto"/>
              <w:jc w:val="center"/>
              <w:rPr>
                <w:rFonts w:cs="Arial"/>
                <w:szCs w:val="20"/>
              </w:rPr>
            </w:pPr>
            <w:r w:rsidRPr="009A6BBB">
              <w:rPr>
                <w:rFonts w:cs="Arial"/>
                <w:szCs w:val="20"/>
              </w:rPr>
              <w:t>0</w:t>
            </w:r>
          </w:p>
        </w:tc>
        <w:tc>
          <w:tcPr>
            <w:tcW w:w="699" w:type="pct"/>
            <w:gridSpan w:val="2"/>
            <w:tcBorders>
              <w:top w:val="nil"/>
            </w:tcBorders>
            <w:shd w:val="clear" w:color="auto" w:fill="auto"/>
            <w:vAlign w:val="center"/>
          </w:tcPr>
          <w:p w14:paraId="33813EEE" w14:textId="1CA05346" w:rsidR="00373942" w:rsidRPr="009A6BBB" w:rsidRDefault="00373942" w:rsidP="00373942">
            <w:pPr>
              <w:spacing w:line="276" w:lineRule="auto"/>
              <w:jc w:val="center"/>
              <w:rPr>
                <w:rFonts w:cs="Arial"/>
                <w:szCs w:val="20"/>
              </w:rPr>
            </w:pPr>
          </w:p>
        </w:tc>
      </w:tr>
      <w:tr w:rsidR="00373942" w:rsidRPr="009A6BBB" w14:paraId="3857FF3B" w14:textId="77777777" w:rsidTr="0005666C">
        <w:trPr>
          <w:trHeight w:val="272"/>
        </w:trPr>
        <w:tc>
          <w:tcPr>
            <w:tcW w:w="5000" w:type="pct"/>
            <w:gridSpan w:val="16"/>
            <w:tcBorders>
              <w:bottom w:val="single" w:sz="4" w:space="0" w:color="auto"/>
            </w:tcBorders>
            <w:shd w:val="clear" w:color="auto" w:fill="D9D9D9" w:themeFill="background1" w:themeFillShade="D9"/>
            <w:vAlign w:val="center"/>
          </w:tcPr>
          <w:p w14:paraId="74CB5A66" w14:textId="77777777" w:rsidR="00373942" w:rsidRPr="009A6BBB" w:rsidRDefault="00373942" w:rsidP="00373942">
            <w:pPr>
              <w:rPr>
                <w:rFonts w:cs="Arial"/>
                <w:b/>
                <w:szCs w:val="20"/>
              </w:rPr>
            </w:pPr>
            <w:r w:rsidRPr="009A6BBB">
              <w:rPr>
                <w:rFonts w:cs="Arial"/>
                <w:b/>
                <w:szCs w:val="20"/>
              </w:rPr>
              <w:t>Water Measurement Sites</w:t>
            </w:r>
          </w:p>
        </w:tc>
      </w:tr>
      <w:tr w:rsidR="00373942" w:rsidRPr="009A6BBB" w14:paraId="4525F9E1" w14:textId="77777777" w:rsidTr="00373942">
        <w:trPr>
          <w:trHeight w:val="272"/>
        </w:trPr>
        <w:tc>
          <w:tcPr>
            <w:tcW w:w="2153" w:type="pct"/>
            <w:tcBorders>
              <w:bottom w:val="nil"/>
            </w:tcBorders>
            <w:vAlign w:val="center"/>
          </w:tcPr>
          <w:p w14:paraId="22E73DCC" w14:textId="77777777" w:rsidR="00373942" w:rsidRPr="009A6BBB" w:rsidRDefault="00373942" w:rsidP="00373942">
            <w:pPr>
              <w:spacing w:line="276" w:lineRule="auto"/>
              <w:rPr>
                <w:rFonts w:cs="Arial"/>
                <w:bCs/>
                <w:szCs w:val="20"/>
              </w:rPr>
            </w:pPr>
            <w:r w:rsidRPr="009A6BBB">
              <w:rPr>
                <w:rFonts w:cs="Arial"/>
                <w:bCs/>
                <w:szCs w:val="20"/>
              </w:rPr>
              <w:t>Total Water Measurement Sites</w:t>
            </w:r>
          </w:p>
        </w:tc>
        <w:tc>
          <w:tcPr>
            <w:tcW w:w="716" w:type="pct"/>
            <w:gridSpan w:val="4"/>
            <w:tcBorders>
              <w:bottom w:val="nil"/>
            </w:tcBorders>
            <w:vAlign w:val="center"/>
          </w:tcPr>
          <w:p w14:paraId="1C3A79E7" w14:textId="5B6791D5" w:rsidR="00373942" w:rsidRPr="009A6BBB" w:rsidRDefault="00373942" w:rsidP="00373942">
            <w:pPr>
              <w:spacing w:line="276" w:lineRule="auto"/>
              <w:jc w:val="center"/>
              <w:rPr>
                <w:rFonts w:cs="Arial"/>
                <w:bCs/>
                <w:szCs w:val="20"/>
              </w:rPr>
            </w:pPr>
            <w:r w:rsidRPr="009A6BBB">
              <w:rPr>
                <w:rFonts w:cs="Arial"/>
                <w:bCs/>
                <w:szCs w:val="20"/>
              </w:rPr>
              <w:t>1,593</w:t>
            </w:r>
          </w:p>
        </w:tc>
        <w:tc>
          <w:tcPr>
            <w:tcW w:w="717" w:type="pct"/>
            <w:gridSpan w:val="5"/>
            <w:tcBorders>
              <w:bottom w:val="nil"/>
            </w:tcBorders>
            <w:shd w:val="clear" w:color="auto" w:fill="auto"/>
            <w:vAlign w:val="center"/>
          </w:tcPr>
          <w:p w14:paraId="0A634EA4" w14:textId="2F5274D7" w:rsidR="00373942" w:rsidRPr="009A6BBB" w:rsidRDefault="00373942" w:rsidP="00373942">
            <w:pPr>
              <w:spacing w:line="276" w:lineRule="auto"/>
              <w:jc w:val="center"/>
              <w:rPr>
                <w:rFonts w:cs="Arial"/>
                <w:bCs/>
                <w:szCs w:val="20"/>
              </w:rPr>
            </w:pPr>
            <w:r w:rsidRPr="009A6BBB">
              <w:rPr>
                <w:rFonts w:cs="Arial"/>
                <w:bCs/>
                <w:szCs w:val="20"/>
              </w:rPr>
              <w:t>1,593</w:t>
            </w:r>
          </w:p>
        </w:tc>
        <w:tc>
          <w:tcPr>
            <w:tcW w:w="716" w:type="pct"/>
            <w:gridSpan w:val="4"/>
            <w:tcBorders>
              <w:bottom w:val="nil"/>
            </w:tcBorders>
            <w:shd w:val="clear" w:color="auto" w:fill="auto"/>
            <w:vAlign w:val="center"/>
          </w:tcPr>
          <w:p w14:paraId="1ECC9424" w14:textId="09593B7E" w:rsidR="00373942" w:rsidRPr="009A6BBB" w:rsidRDefault="00373942" w:rsidP="00373942">
            <w:pPr>
              <w:spacing w:line="276" w:lineRule="auto"/>
              <w:jc w:val="center"/>
              <w:rPr>
                <w:rFonts w:cs="Arial"/>
                <w:bCs/>
                <w:szCs w:val="20"/>
              </w:rPr>
            </w:pPr>
            <w:r w:rsidRPr="009A6BBB">
              <w:rPr>
                <w:rFonts w:cs="Arial"/>
                <w:bCs/>
                <w:szCs w:val="20"/>
              </w:rPr>
              <w:t>1,663</w:t>
            </w:r>
          </w:p>
        </w:tc>
        <w:tc>
          <w:tcPr>
            <w:tcW w:w="699" w:type="pct"/>
            <w:gridSpan w:val="2"/>
            <w:tcBorders>
              <w:bottom w:val="nil"/>
            </w:tcBorders>
            <w:shd w:val="clear" w:color="auto" w:fill="auto"/>
            <w:vAlign w:val="center"/>
          </w:tcPr>
          <w:p w14:paraId="295BE326" w14:textId="50515739" w:rsidR="00373942" w:rsidRPr="009A6BBB" w:rsidRDefault="00373942" w:rsidP="00373942">
            <w:pPr>
              <w:spacing w:line="276" w:lineRule="auto"/>
              <w:jc w:val="center"/>
              <w:rPr>
                <w:rFonts w:cs="Arial"/>
                <w:bCs/>
                <w:szCs w:val="20"/>
              </w:rPr>
            </w:pPr>
          </w:p>
        </w:tc>
      </w:tr>
      <w:tr w:rsidR="00373942" w:rsidRPr="009A6BBB" w14:paraId="5832F254" w14:textId="77777777" w:rsidTr="00373942">
        <w:trPr>
          <w:trHeight w:val="272"/>
        </w:trPr>
        <w:tc>
          <w:tcPr>
            <w:tcW w:w="2153" w:type="pct"/>
            <w:tcBorders>
              <w:top w:val="nil"/>
              <w:bottom w:val="nil"/>
            </w:tcBorders>
            <w:vAlign w:val="center"/>
          </w:tcPr>
          <w:p w14:paraId="5CEFF4BE" w14:textId="77777777" w:rsidR="00373942" w:rsidRPr="009A6BBB" w:rsidRDefault="00373942" w:rsidP="00373942">
            <w:pPr>
              <w:spacing w:line="276" w:lineRule="auto"/>
              <w:rPr>
                <w:rFonts w:cs="Arial"/>
                <w:bCs/>
                <w:szCs w:val="20"/>
              </w:rPr>
            </w:pPr>
            <w:r w:rsidRPr="009A6BBB">
              <w:rPr>
                <w:rFonts w:cs="Arial"/>
                <w:bCs/>
                <w:szCs w:val="20"/>
              </w:rPr>
              <w:t>Total Ground Water Measurement Sites</w:t>
            </w:r>
          </w:p>
        </w:tc>
        <w:tc>
          <w:tcPr>
            <w:tcW w:w="716" w:type="pct"/>
            <w:gridSpan w:val="4"/>
            <w:tcBorders>
              <w:top w:val="nil"/>
              <w:bottom w:val="nil"/>
            </w:tcBorders>
            <w:vAlign w:val="center"/>
          </w:tcPr>
          <w:p w14:paraId="7C8D0C37" w14:textId="639C2DCA" w:rsidR="00373942" w:rsidRPr="009A6BBB" w:rsidRDefault="00373942" w:rsidP="00373942">
            <w:pPr>
              <w:spacing w:line="276" w:lineRule="auto"/>
              <w:jc w:val="center"/>
              <w:rPr>
                <w:rFonts w:cs="Arial"/>
                <w:bCs/>
                <w:szCs w:val="20"/>
              </w:rPr>
            </w:pPr>
            <w:r w:rsidRPr="009A6BBB">
              <w:rPr>
                <w:rFonts w:cs="Arial"/>
                <w:bCs/>
                <w:szCs w:val="20"/>
              </w:rPr>
              <w:t>1,353</w:t>
            </w:r>
          </w:p>
        </w:tc>
        <w:tc>
          <w:tcPr>
            <w:tcW w:w="717" w:type="pct"/>
            <w:gridSpan w:val="5"/>
            <w:tcBorders>
              <w:top w:val="nil"/>
              <w:bottom w:val="nil"/>
            </w:tcBorders>
            <w:shd w:val="clear" w:color="auto" w:fill="auto"/>
            <w:vAlign w:val="center"/>
          </w:tcPr>
          <w:p w14:paraId="4A1A8919" w14:textId="79958854" w:rsidR="00373942" w:rsidRPr="009A6BBB" w:rsidRDefault="00373942" w:rsidP="00373942">
            <w:pPr>
              <w:spacing w:line="276" w:lineRule="auto"/>
              <w:jc w:val="center"/>
              <w:rPr>
                <w:rFonts w:cs="Arial"/>
                <w:bCs/>
                <w:szCs w:val="20"/>
              </w:rPr>
            </w:pPr>
            <w:r w:rsidRPr="009A6BBB">
              <w:rPr>
                <w:rFonts w:cs="Arial"/>
                <w:bCs/>
                <w:szCs w:val="20"/>
              </w:rPr>
              <w:t>1,328</w:t>
            </w:r>
          </w:p>
        </w:tc>
        <w:tc>
          <w:tcPr>
            <w:tcW w:w="716" w:type="pct"/>
            <w:gridSpan w:val="4"/>
            <w:tcBorders>
              <w:top w:val="nil"/>
              <w:bottom w:val="nil"/>
            </w:tcBorders>
            <w:shd w:val="clear" w:color="auto" w:fill="auto"/>
            <w:vAlign w:val="center"/>
          </w:tcPr>
          <w:p w14:paraId="770A6C4E" w14:textId="789BF892" w:rsidR="00373942" w:rsidRPr="009A6BBB" w:rsidRDefault="00373942" w:rsidP="00373942">
            <w:pPr>
              <w:spacing w:line="276" w:lineRule="auto"/>
              <w:jc w:val="center"/>
              <w:rPr>
                <w:rFonts w:cs="Arial"/>
                <w:bCs/>
                <w:szCs w:val="20"/>
              </w:rPr>
            </w:pPr>
            <w:r w:rsidRPr="009A6BBB">
              <w:rPr>
                <w:rFonts w:cs="Arial"/>
                <w:bCs/>
                <w:szCs w:val="20"/>
              </w:rPr>
              <w:t>1,361</w:t>
            </w:r>
          </w:p>
        </w:tc>
        <w:tc>
          <w:tcPr>
            <w:tcW w:w="699" w:type="pct"/>
            <w:gridSpan w:val="2"/>
            <w:tcBorders>
              <w:top w:val="nil"/>
              <w:bottom w:val="nil"/>
            </w:tcBorders>
            <w:shd w:val="clear" w:color="auto" w:fill="auto"/>
            <w:vAlign w:val="center"/>
          </w:tcPr>
          <w:p w14:paraId="65E9DF93" w14:textId="77FDAAE6" w:rsidR="00373942" w:rsidRPr="009A6BBB" w:rsidRDefault="00373942" w:rsidP="00373942">
            <w:pPr>
              <w:spacing w:line="276" w:lineRule="auto"/>
              <w:jc w:val="center"/>
              <w:rPr>
                <w:rFonts w:cs="Arial"/>
                <w:bCs/>
                <w:szCs w:val="20"/>
              </w:rPr>
            </w:pPr>
          </w:p>
        </w:tc>
      </w:tr>
      <w:tr w:rsidR="00373942" w:rsidRPr="009A6BBB" w14:paraId="01B0CF7E" w14:textId="77777777" w:rsidTr="00373942">
        <w:trPr>
          <w:trHeight w:val="272"/>
        </w:trPr>
        <w:tc>
          <w:tcPr>
            <w:tcW w:w="2153" w:type="pct"/>
            <w:tcBorders>
              <w:top w:val="nil"/>
              <w:bottom w:val="nil"/>
            </w:tcBorders>
            <w:vAlign w:val="center"/>
          </w:tcPr>
          <w:p w14:paraId="358757E2" w14:textId="77777777" w:rsidR="00373942" w:rsidRPr="009A6BBB" w:rsidRDefault="00373942" w:rsidP="00373942">
            <w:pPr>
              <w:spacing w:line="276" w:lineRule="auto"/>
              <w:ind w:left="337"/>
              <w:rPr>
                <w:rFonts w:cs="Arial"/>
                <w:bCs/>
                <w:szCs w:val="20"/>
              </w:rPr>
            </w:pPr>
            <w:r w:rsidRPr="009A6BBB">
              <w:rPr>
                <w:rFonts w:cs="Arial"/>
                <w:bCs/>
                <w:szCs w:val="20"/>
              </w:rPr>
              <w:t>Managed Recharge</w:t>
            </w:r>
          </w:p>
        </w:tc>
        <w:tc>
          <w:tcPr>
            <w:tcW w:w="716" w:type="pct"/>
            <w:gridSpan w:val="4"/>
            <w:tcBorders>
              <w:top w:val="nil"/>
              <w:bottom w:val="nil"/>
            </w:tcBorders>
            <w:vAlign w:val="center"/>
          </w:tcPr>
          <w:p w14:paraId="24434B00" w14:textId="041A5842" w:rsidR="00373942" w:rsidRPr="009A6BBB" w:rsidRDefault="00373942" w:rsidP="00373942">
            <w:pPr>
              <w:spacing w:line="276" w:lineRule="auto"/>
              <w:jc w:val="center"/>
              <w:rPr>
                <w:rFonts w:cs="Arial"/>
                <w:bCs/>
                <w:szCs w:val="20"/>
              </w:rPr>
            </w:pPr>
            <w:r w:rsidRPr="009A6BBB">
              <w:rPr>
                <w:rFonts w:cs="Arial"/>
                <w:bCs/>
                <w:szCs w:val="20"/>
              </w:rPr>
              <w:t>85</w:t>
            </w:r>
          </w:p>
        </w:tc>
        <w:tc>
          <w:tcPr>
            <w:tcW w:w="717" w:type="pct"/>
            <w:gridSpan w:val="5"/>
            <w:tcBorders>
              <w:top w:val="nil"/>
              <w:bottom w:val="nil"/>
            </w:tcBorders>
            <w:shd w:val="clear" w:color="auto" w:fill="auto"/>
            <w:vAlign w:val="center"/>
          </w:tcPr>
          <w:p w14:paraId="44A106EE" w14:textId="01B88E55" w:rsidR="00373942" w:rsidRPr="009A6BBB" w:rsidRDefault="00373942" w:rsidP="00373942">
            <w:pPr>
              <w:spacing w:line="276" w:lineRule="auto"/>
              <w:jc w:val="center"/>
              <w:rPr>
                <w:rFonts w:cs="Arial"/>
                <w:bCs/>
                <w:szCs w:val="20"/>
              </w:rPr>
            </w:pPr>
            <w:r w:rsidRPr="009A6BBB">
              <w:rPr>
                <w:rFonts w:cs="Arial"/>
                <w:bCs/>
                <w:szCs w:val="20"/>
              </w:rPr>
              <w:t>89</w:t>
            </w:r>
          </w:p>
        </w:tc>
        <w:tc>
          <w:tcPr>
            <w:tcW w:w="716" w:type="pct"/>
            <w:gridSpan w:val="4"/>
            <w:tcBorders>
              <w:top w:val="nil"/>
              <w:bottom w:val="nil"/>
            </w:tcBorders>
            <w:shd w:val="clear" w:color="auto" w:fill="auto"/>
            <w:vAlign w:val="center"/>
          </w:tcPr>
          <w:p w14:paraId="7093C0AF" w14:textId="203908C1" w:rsidR="00373942" w:rsidRPr="009A6BBB" w:rsidRDefault="00373942" w:rsidP="00373942">
            <w:pPr>
              <w:spacing w:line="276" w:lineRule="auto"/>
              <w:jc w:val="center"/>
              <w:rPr>
                <w:rFonts w:cs="Arial"/>
                <w:bCs/>
                <w:szCs w:val="20"/>
              </w:rPr>
            </w:pPr>
            <w:r w:rsidRPr="009A6BBB">
              <w:rPr>
                <w:rFonts w:cs="Arial"/>
                <w:bCs/>
                <w:szCs w:val="20"/>
              </w:rPr>
              <w:t>83</w:t>
            </w:r>
          </w:p>
        </w:tc>
        <w:tc>
          <w:tcPr>
            <w:tcW w:w="699" w:type="pct"/>
            <w:gridSpan w:val="2"/>
            <w:tcBorders>
              <w:top w:val="nil"/>
              <w:bottom w:val="nil"/>
            </w:tcBorders>
            <w:shd w:val="clear" w:color="auto" w:fill="auto"/>
            <w:vAlign w:val="center"/>
          </w:tcPr>
          <w:p w14:paraId="6F53ECD0" w14:textId="48D63C91" w:rsidR="00373942" w:rsidRPr="009A6BBB" w:rsidRDefault="00373942" w:rsidP="00373942">
            <w:pPr>
              <w:spacing w:line="276" w:lineRule="auto"/>
              <w:jc w:val="center"/>
              <w:rPr>
                <w:rFonts w:cs="Arial"/>
                <w:bCs/>
                <w:szCs w:val="20"/>
              </w:rPr>
            </w:pPr>
          </w:p>
        </w:tc>
      </w:tr>
      <w:tr w:rsidR="00373942" w:rsidRPr="009A6BBB" w14:paraId="1376E398" w14:textId="77777777" w:rsidTr="00373942">
        <w:trPr>
          <w:trHeight w:val="272"/>
        </w:trPr>
        <w:tc>
          <w:tcPr>
            <w:tcW w:w="2153" w:type="pct"/>
            <w:tcBorders>
              <w:top w:val="nil"/>
              <w:bottom w:val="nil"/>
            </w:tcBorders>
            <w:vAlign w:val="center"/>
          </w:tcPr>
          <w:p w14:paraId="7714C5D9" w14:textId="77777777" w:rsidR="00373942" w:rsidRPr="009A6BBB" w:rsidRDefault="00373942" w:rsidP="00373942">
            <w:pPr>
              <w:spacing w:line="276" w:lineRule="auto"/>
              <w:ind w:left="337"/>
              <w:rPr>
                <w:rFonts w:cs="Arial"/>
                <w:bCs/>
                <w:szCs w:val="20"/>
              </w:rPr>
            </w:pPr>
            <w:r w:rsidRPr="009A6BBB">
              <w:rPr>
                <w:rFonts w:cs="Arial"/>
                <w:bCs/>
                <w:szCs w:val="20"/>
              </w:rPr>
              <w:t>Geothermal</w:t>
            </w:r>
          </w:p>
        </w:tc>
        <w:tc>
          <w:tcPr>
            <w:tcW w:w="716" w:type="pct"/>
            <w:gridSpan w:val="4"/>
            <w:tcBorders>
              <w:top w:val="nil"/>
              <w:bottom w:val="nil"/>
            </w:tcBorders>
            <w:vAlign w:val="center"/>
          </w:tcPr>
          <w:p w14:paraId="72F7150F" w14:textId="09FE0CD5" w:rsidR="00373942" w:rsidRPr="009A6BBB" w:rsidRDefault="00373942" w:rsidP="00373942">
            <w:pPr>
              <w:spacing w:line="276" w:lineRule="auto"/>
              <w:jc w:val="center"/>
              <w:rPr>
                <w:rFonts w:cs="Arial"/>
                <w:bCs/>
                <w:szCs w:val="20"/>
              </w:rPr>
            </w:pPr>
            <w:r w:rsidRPr="009A6BBB">
              <w:rPr>
                <w:rFonts w:cs="Arial"/>
                <w:bCs/>
                <w:szCs w:val="20"/>
              </w:rPr>
              <w:t>42</w:t>
            </w:r>
          </w:p>
        </w:tc>
        <w:tc>
          <w:tcPr>
            <w:tcW w:w="717" w:type="pct"/>
            <w:gridSpan w:val="5"/>
            <w:tcBorders>
              <w:top w:val="nil"/>
              <w:bottom w:val="nil"/>
            </w:tcBorders>
            <w:shd w:val="clear" w:color="auto" w:fill="auto"/>
            <w:vAlign w:val="center"/>
          </w:tcPr>
          <w:p w14:paraId="0BEFE1B4" w14:textId="723EF229" w:rsidR="00373942" w:rsidRPr="009A6BBB" w:rsidRDefault="00373942" w:rsidP="00373942">
            <w:pPr>
              <w:spacing w:line="276" w:lineRule="auto"/>
              <w:jc w:val="center"/>
              <w:rPr>
                <w:rFonts w:cs="Arial"/>
                <w:bCs/>
                <w:szCs w:val="20"/>
              </w:rPr>
            </w:pPr>
            <w:r w:rsidRPr="009A6BBB">
              <w:rPr>
                <w:rFonts w:cs="Arial"/>
                <w:bCs/>
                <w:szCs w:val="20"/>
              </w:rPr>
              <w:t>42</w:t>
            </w:r>
          </w:p>
        </w:tc>
        <w:tc>
          <w:tcPr>
            <w:tcW w:w="716" w:type="pct"/>
            <w:gridSpan w:val="4"/>
            <w:tcBorders>
              <w:top w:val="nil"/>
              <w:bottom w:val="nil"/>
            </w:tcBorders>
            <w:shd w:val="clear" w:color="auto" w:fill="auto"/>
            <w:vAlign w:val="center"/>
          </w:tcPr>
          <w:p w14:paraId="0CB2769C" w14:textId="73DD043B" w:rsidR="00373942" w:rsidRPr="009A6BBB" w:rsidRDefault="00373942" w:rsidP="00373942">
            <w:pPr>
              <w:spacing w:line="276" w:lineRule="auto"/>
              <w:jc w:val="center"/>
              <w:rPr>
                <w:rFonts w:cs="Arial"/>
                <w:bCs/>
                <w:szCs w:val="20"/>
              </w:rPr>
            </w:pPr>
            <w:r w:rsidRPr="009A6BBB">
              <w:rPr>
                <w:rFonts w:cs="Arial"/>
                <w:bCs/>
                <w:szCs w:val="20"/>
              </w:rPr>
              <w:t>45</w:t>
            </w:r>
          </w:p>
        </w:tc>
        <w:tc>
          <w:tcPr>
            <w:tcW w:w="699" w:type="pct"/>
            <w:gridSpan w:val="2"/>
            <w:tcBorders>
              <w:top w:val="nil"/>
              <w:bottom w:val="nil"/>
            </w:tcBorders>
            <w:shd w:val="clear" w:color="auto" w:fill="auto"/>
            <w:vAlign w:val="center"/>
          </w:tcPr>
          <w:p w14:paraId="357CE556" w14:textId="436B19FB" w:rsidR="00373942" w:rsidRPr="009A6BBB" w:rsidRDefault="00373942" w:rsidP="00373942">
            <w:pPr>
              <w:spacing w:line="276" w:lineRule="auto"/>
              <w:jc w:val="center"/>
              <w:rPr>
                <w:rFonts w:cs="Arial"/>
                <w:bCs/>
                <w:szCs w:val="20"/>
              </w:rPr>
            </w:pPr>
          </w:p>
        </w:tc>
      </w:tr>
      <w:tr w:rsidR="00373942" w:rsidRPr="009A6BBB" w14:paraId="517142AC" w14:textId="77777777" w:rsidTr="00373942">
        <w:trPr>
          <w:trHeight w:val="272"/>
        </w:trPr>
        <w:tc>
          <w:tcPr>
            <w:tcW w:w="2153" w:type="pct"/>
            <w:tcBorders>
              <w:top w:val="nil"/>
              <w:bottom w:val="nil"/>
            </w:tcBorders>
            <w:vAlign w:val="center"/>
          </w:tcPr>
          <w:p w14:paraId="5305FF68" w14:textId="77777777" w:rsidR="00373942" w:rsidRPr="009A6BBB" w:rsidRDefault="00373942" w:rsidP="00373942">
            <w:pPr>
              <w:spacing w:line="276" w:lineRule="auto"/>
              <w:ind w:firstLine="337"/>
              <w:rPr>
                <w:rFonts w:cs="Arial"/>
                <w:bCs/>
                <w:szCs w:val="20"/>
              </w:rPr>
            </w:pPr>
            <w:r w:rsidRPr="009A6BBB">
              <w:rPr>
                <w:rFonts w:cs="Arial"/>
                <w:bCs/>
                <w:szCs w:val="20"/>
              </w:rPr>
              <w:t>Ground Water Quality</w:t>
            </w:r>
          </w:p>
        </w:tc>
        <w:tc>
          <w:tcPr>
            <w:tcW w:w="716" w:type="pct"/>
            <w:gridSpan w:val="4"/>
            <w:tcBorders>
              <w:top w:val="nil"/>
              <w:bottom w:val="nil"/>
            </w:tcBorders>
            <w:vAlign w:val="center"/>
          </w:tcPr>
          <w:p w14:paraId="282413AC" w14:textId="4D55A22C" w:rsidR="00373942" w:rsidRPr="009A6BBB" w:rsidRDefault="00373942" w:rsidP="00373942">
            <w:pPr>
              <w:spacing w:line="276" w:lineRule="auto"/>
              <w:jc w:val="center"/>
              <w:rPr>
                <w:rFonts w:cs="Arial"/>
                <w:bCs/>
                <w:szCs w:val="20"/>
              </w:rPr>
            </w:pPr>
            <w:r w:rsidRPr="009A6BBB">
              <w:rPr>
                <w:rFonts w:cs="Arial"/>
                <w:bCs/>
                <w:szCs w:val="20"/>
              </w:rPr>
              <w:t>256</w:t>
            </w:r>
          </w:p>
        </w:tc>
        <w:tc>
          <w:tcPr>
            <w:tcW w:w="717" w:type="pct"/>
            <w:gridSpan w:val="5"/>
            <w:tcBorders>
              <w:top w:val="nil"/>
              <w:bottom w:val="nil"/>
            </w:tcBorders>
            <w:shd w:val="clear" w:color="auto" w:fill="auto"/>
            <w:vAlign w:val="center"/>
          </w:tcPr>
          <w:p w14:paraId="0B136DA0" w14:textId="693B5557" w:rsidR="00373942" w:rsidRPr="009A6BBB" w:rsidRDefault="00373942" w:rsidP="00373942">
            <w:pPr>
              <w:spacing w:line="276" w:lineRule="auto"/>
              <w:jc w:val="center"/>
              <w:rPr>
                <w:rFonts w:cs="Arial"/>
                <w:bCs/>
                <w:szCs w:val="20"/>
              </w:rPr>
            </w:pPr>
            <w:r w:rsidRPr="009A6BBB">
              <w:rPr>
                <w:rFonts w:cs="Arial"/>
                <w:bCs/>
                <w:szCs w:val="20"/>
              </w:rPr>
              <w:t>233</w:t>
            </w:r>
          </w:p>
        </w:tc>
        <w:tc>
          <w:tcPr>
            <w:tcW w:w="716" w:type="pct"/>
            <w:gridSpan w:val="4"/>
            <w:tcBorders>
              <w:top w:val="nil"/>
              <w:bottom w:val="nil"/>
            </w:tcBorders>
            <w:shd w:val="clear" w:color="auto" w:fill="auto"/>
            <w:vAlign w:val="center"/>
          </w:tcPr>
          <w:p w14:paraId="03615930" w14:textId="2445CA5E" w:rsidR="00373942" w:rsidRPr="009A6BBB" w:rsidRDefault="00373942" w:rsidP="00373942">
            <w:pPr>
              <w:spacing w:line="276" w:lineRule="auto"/>
              <w:jc w:val="center"/>
              <w:rPr>
                <w:rFonts w:cs="Arial"/>
                <w:bCs/>
                <w:szCs w:val="20"/>
              </w:rPr>
            </w:pPr>
            <w:r w:rsidRPr="009A6BBB">
              <w:rPr>
                <w:rFonts w:cs="Arial"/>
                <w:bCs/>
                <w:szCs w:val="20"/>
              </w:rPr>
              <w:t>259</w:t>
            </w:r>
          </w:p>
        </w:tc>
        <w:tc>
          <w:tcPr>
            <w:tcW w:w="699" w:type="pct"/>
            <w:gridSpan w:val="2"/>
            <w:tcBorders>
              <w:top w:val="nil"/>
              <w:bottom w:val="nil"/>
            </w:tcBorders>
            <w:shd w:val="clear" w:color="auto" w:fill="auto"/>
            <w:vAlign w:val="center"/>
          </w:tcPr>
          <w:p w14:paraId="48A7338B" w14:textId="0CDB2DF7" w:rsidR="00373942" w:rsidRPr="009A6BBB" w:rsidRDefault="00373942" w:rsidP="00373942">
            <w:pPr>
              <w:spacing w:line="276" w:lineRule="auto"/>
              <w:jc w:val="center"/>
              <w:rPr>
                <w:rFonts w:cs="Arial"/>
                <w:bCs/>
                <w:szCs w:val="20"/>
              </w:rPr>
            </w:pPr>
          </w:p>
        </w:tc>
      </w:tr>
      <w:tr w:rsidR="00373942" w:rsidRPr="009A6BBB" w14:paraId="0918BF10" w14:textId="77777777" w:rsidTr="00373942">
        <w:trPr>
          <w:trHeight w:val="272"/>
        </w:trPr>
        <w:tc>
          <w:tcPr>
            <w:tcW w:w="2153" w:type="pct"/>
            <w:tcBorders>
              <w:top w:val="nil"/>
              <w:bottom w:val="nil"/>
            </w:tcBorders>
            <w:vAlign w:val="center"/>
          </w:tcPr>
          <w:p w14:paraId="01179EE6" w14:textId="77777777" w:rsidR="00373942" w:rsidRPr="009A6BBB" w:rsidRDefault="00373942" w:rsidP="00373942">
            <w:pPr>
              <w:spacing w:line="276" w:lineRule="auto"/>
              <w:ind w:left="337"/>
              <w:rPr>
                <w:rFonts w:cs="Arial"/>
                <w:bCs/>
                <w:szCs w:val="20"/>
              </w:rPr>
            </w:pPr>
            <w:r w:rsidRPr="009A6BBB">
              <w:rPr>
                <w:rFonts w:cs="Arial"/>
                <w:bCs/>
                <w:szCs w:val="20"/>
              </w:rPr>
              <w:t>Water Level Monitoring only</w:t>
            </w:r>
          </w:p>
        </w:tc>
        <w:tc>
          <w:tcPr>
            <w:tcW w:w="716" w:type="pct"/>
            <w:gridSpan w:val="4"/>
            <w:tcBorders>
              <w:top w:val="nil"/>
              <w:bottom w:val="nil"/>
            </w:tcBorders>
            <w:vAlign w:val="center"/>
          </w:tcPr>
          <w:p w14:paraId="02378BF0" w14:textId="256CA1BF" w:rsidR="00373942" w:rsidRPr="009A6BBB" w:rsidRDefault="00373942" w:rsidP="00373942">
            <w:pPr>
              <w:spacing w:line="276" w:lineRule="auto"/>
              <w:jc w:val="center"/>
              <w:rPr>
                <w:rFonts w:cs="Arial"/>
                <w:bCs/>
                <w:szCs w:val="20"/>
              </w:rPr>
            </w:pPr>
            <w:r w:rsidRPr="009A6BBB">
              <w:rPr>
                <w:rFonts w:cs="Arial"/>
                <w:bCs/>
                <w:szCs w:val="20"/>
              </w:rPr>
              <w:t>970</w:t>
            </w:r>
          </w:p>
        </w:tc>
        <w:tc>
          <w:tcPr>
            <w:tcW w:w="717" w:type="pct"/>
            <w:gridSpan w:val="5"/>
            <w:tcBorders>
              <w:top w:val="nil"/>
              <w:bottom w:val="nil"/>
            </w:tcBorders>
            <w:shd w:val="clear" w:color="auto" w:fill="auto"/>
            <w:vAlign w:val="center"/>
          </w:tcPr>
          <w:p w14:paraId="28003A60" w14:textId="5385E1D8" w:rsidR="00373942" w:rsidRPr="009A6BBB" w:rsidRDefault="00373942" w:rsidP="00373942">
            <w:pPr>
              <w:spacing w:line="276" w:lineRule="auto"/>
              <w:jc w:val="center"/>
              <w:rPr>
                <w:rFonts w:cs="Arial"/>
                <w:bCs/>
                <w:szCs w:val="20"/>
              </w:rPr>
            </w:pPr>
            <w:r w:rsidRPr="009A6BBB">
              <w:rPr>
                <w:rFonts w:cs="Arial"/>
                <w:bCs/>
                <w:szCs w:val="20"/>
              </w:rPr>
              <w:t>964</w:t>
            </w:r>
            <w:r w:rsidRPr="009A6BBB">
              <w:rPr>
                <w:rStyle w:val="FootnoteReference"/>
                <w:rFonts w:cs="Arial"/>
                <w:bCs/>
                <w:szCs w:val="20"/>
              </w:rPr>
              <w:footnoteReference w:id="16"/>
            </w:r>
          </w:p>
        </w:tc>
        <w:tc>
          <w:tcPr>
            <w:tcW w:w="716" w:type="pct"/>
            <w:gridSpan w:val="4"/>
            <w:tcBorders>
              <w:top w:val="nil"/>
              <w:bottom w:val="nil"/>
            </w:tcBorders>
            <w:shd w:val="clear" w:color="auto" w:fill="auto"/>
            <w:vAlign w:val="center"/>
          </w:tcPr>
          <w:p w14:paraId="2BCC3F17" w14:textId="7D413026" w:rsidR="00373942" w:rsidRPr="009A6BBB" w:rsidRDefault="00373942" w:rsidP="00373942">
            <w:pPr>
              <w:spacing w:line="276" w:lineRule="auto"/>
              <w:jc w:val="center"/>
              <w:rPr>
                <w:rFonts w:cs="Arial"/>
                <w:bCs/>
                <w:szCs w:val="20"/>
              </w:rPr>
            </w:pPr>
            <w:r w:rsidRPr="009A6BBB">
              <w:rPr>
                <w:rFonts w:cs="Arial"/>
                <w:bCs/>
                <w:szCs w:val="20"/>
              </w:rPr>
              <w:t>974</w:t>
            </w:r>
            <w:r w:rsidRPr="009A6BBB">
              <w:rPr>
                <w:rStyle w:val="FootnoteReference"/>
                <w:rFonts w:cs="Arial"/>
                <w:bCs/>
                <w:szCs w:val="20"/>
              </w:rPr>
              <w:footnoteReference w:id="17"/>
            </w:r>
          </w:p>
        </w:tc>
        <w:tc>
          <w:tcPr>
            <w:tcW w:w="699" w:type="pct"/>
            <w:gridSpan w:val="2"/>
            <w:tcBorders>
              <w:top w:val="nil"/>
              <w:bottom w:val="nil"/>
            </w:tcBorders>
            <w:shd w:val="clear" w:color="auto" w:fill="auto"/>
            <w:vAlign w:val="center"/>
          </w:tcPr>
          <w:p w14:paraId="559D281D" w14:textId="636045C0" w:rsidR="00373942" w:rsidRPr="009A6BBB" w:rsidRDefault="00373942" w:rsidP="00373942">
            <w:pPr>
              <w:spacing w:line="276" w:lineRule="auto"/>
              <w:jc w:val="center"/>
              <w:rPr>
                <w:rFonts w:cs="Arial"/>
                <w:bCs/>
                <w:szCs w:val="20"/>
              </w:rPr>
            </w:pPr>
          </w:p>
        </w:tc>
      </w:tr>
      <w:tr w:rsidR="00373942" w:rsidRPr="009A6BBB" w14:paraId="62E903D2" w14:textId="77777777" w:rsidTr="00373942">
        <w:trPr>
          <w:trHeight w:val="272"/>
        </w:trPr>
        <w:tc>
          <w:tcPr>
            <w:tcW w:w="2153" w:type="pct"/>
            <w:tcBorders>
              <w:top w:val="nil"/>
              <w:bottom w:val="nil"/>
            </w:tcBorders>
            <w:vAlign w:val="center"/>
          </w:tcPr>
          <w:p w14:paraId="15666E6E" w14:textId="77777777" w:rsidR="00373942" w:rsidRPr="009A6BBB" w:rsidRDefault="00373942" w:rsidP="00373942">
            <w:pPr>
              <w:spacing w:line="276" w:lineRule="auto"/>
              <w:rPr>
                <w:rFonts w:cs="Arial"/>
                <w:bCs/>
                <w:szCs w:val="20"/>
              </w:rPr>
            </w:pPr>
            <w:r w:rsidRPr="009A6BBB">
              <w:rPr>
                <w:rFonts w:cs="Arial"/>
                <w:bCs/>
                <w:szCs w:val="20"/>
              </w:rPr>
              <w:t>Total Surface Water Sites</w:t>
            </w:r>
          </w:p>
        </w:tc>
        <w:tc>
          <w:tcPr>
            <w:tcW w:w="716" w:type="pct"/>
            <w:gridSpan w:val="4"/>
            <w:tcBorders>
              <w:top w:val="nil"/>
              <w:bottom w:val="nil"/>
            </w:tcBorders>
            <w:vAlign w:val="center"/>
          </w:tcPr>
          <w:p w14:paraId="15A72C7C" w14:textId="39F86A26" w:rsidR="00373942" w:rsidRPr="009A6BBB" w:rsidRDefault="00373942" w:rsidP="00373942">
            <w:pPr>
              <w:spacing w:line="276" w:lineRule="auto"/>
              <w:jc w:val="center"/>
              <w:rPr>
                <w:rFonts w:cs="Arial"/>
                <w:bCs/>
                <w:szCs w:val="20"/>
              </w:rPr>
            </w:pPr>
            <w:r w:rsidRPr="009A6BBB">
              <w:rPr>
                <w:rFonts w:cs="Arial"/>
                <w:bCs/>
                <w:szCs w:val="20"/>
              </w:rPr>
              <w:t>240</w:t>
            </w:r>
          </w:p>
        </w:tc>
        <w:tc>
          <w:tcPr>
            <w:tcW w:w="717" w:type="pct"/>
            <w:gridSpan w:val="5"/>
            <w:tcBorders>
              <w:top w:val="nil"/>
              <w:bottom w:val="nil"/>
            </w:tcBorders>
            <w:shd w:val="clear" w:color="auto" w:fill="auto"/>
            <w:vAlign w:val="center"/>
          </w:tcPr>
          <w:p w14:paraId="49623F34" w14:textId="0A0D09E7" w:rsidR="00373942" w:rsidRPr="009A6BBB" w:rsidRDefault="00373942" w:rsidP="00373942">
            <w:pPr>
              <w:spacing w:line="276" w:lineRule="auto"/>
              <w:jc w:val="center"/>
              <w:rPr>
                <w:rFonts w:cs="Arial"/>
                <w:bCs/>
                <w:szCs w:val="20"/>
              </w:rPr>
            </w:pPr>
            <w:r w:rsidRPr="009A6BBB">
              <w:rPr>
                <w:rFonts w:cs="Arial"/>
                <w:bCs/>
                <w:szCs w:val="20"/>
              </w:rPr>
              <w:t>265</w:t>
            </w:r>
          </w:p>
        </w:tc>
        <w:tc>
          <w:tcPr>
            <w:tcW w:w="716" w:type="pct"/>
            <w:gridSpan w:val="4"/>
            <w:tcBorders>
              <w:top w:val="nil"/>
              <w:bottom w:val="nil"/>
            </w:tcBorders>
            <w:shd w:val="clear" w:color="auto" w:fill="auto"/>
            <w:vAlign w:val="center"/>
          </w:tcPr>
          <w:p w14:paraId="591F8388" w14:textId="31419978" w:rsidR="00373942" w:rsidRPr="009A6BBB" w:rsidRDefault="00373942" w:rsidP="00373942">
            <w:pPr>
              <w:spacing w:line="276" w:lineRule="auto"/>
              <w:jc w:val="center"/>
              <w:rPr>
                <w:rFonts w:cs="Arial"/>
                <w:bCs/>
                <w:szCs w:val="20"/>
              </w:rPr>
            </w:pPr>
            <w:r w:rsidRPr="009A6BBB">
              <w:rPr>
                <w:rFonts w:cs="Arial"/>
                <w:bCs/>
                <w:szCs w:val="20"/>
              </w:rPr>
              <w:t>302</w:t>
            </w:r>
          </w:p>
        </w:tc>
        <w:tc>
          <w:tcPr>
            <w:tcW w:w="699" w:type="pct"/>
            <w:gridSpan w:val="2"/>
            <w:tcBorders>
              <w:top w:val="nil"/>
              <w:bottom w:val="nil"/>
            </w:tcBorders>
            <w:shd w:val="clear" w:color="auto" w:fill="auto"/>
            <w:vAlign w:val="center"/>
          </w:tcPr>
          <w:p w14:paraId="2905E9D9" w14:textId="3756B0B9" w:rsidR="00373942" w:rsidRPr="009A6BBB" w:rsidRDefault="00373942" w:rsidP="00373942">
            <w:pPr>
              <w:spacing w:line="276" w:lineRule="auto"/>
              <w:jc w:val="center"/>
              <w:rPr>
                <w:rFonts w:cs="Arial"/>
                <w:bCs/>
                <w:szCs w:val="20"/>
              </w:rPr>
            </w:pPr>
          </w:p>
        </w:tc>
      </w:tr>
      <w:tr w:rsidR="00373942" w:rsidRPr="009A6BBB" w14:paraId="72A55800" w14:textId="77777777" w:rsidTr="00373942">
        <w:trPr>
          <w:trHeight w:val="272"/>
        </w:trPr>
        <w:tc>
          <w:tcPr>
            <w:tcW w:w="2153" w:type="pct"/>
            <w:tcBorders>
              <w:top w:val="nil"/>
              <w:bottom w:val="nil"/>
            </w:tcBorders>
            <w:vAlign w:val="center"/>
          </w:tcPr>
          <w:p w14:paraId="20446EE6" w14:textId="77777777" w:rsidR="00373942" w:rsidRPr="009A6BBB" w:rsidRDefault="00373942" w:rsidP="00373942">
            <w:pPr>
              <w:spacing w:line="276" w:lineRule="auto"/>
              <w:ind w:left="337"/>
              <w:rPr>
                <w:rFonts w:cs="Arial"/>
                <w:bCs/>
                <w:szCs w:val="20"/>
              </w:rPr>
            </w:pPr>
            <w:r w:rsidRPr="009A6BBB">
              <w:rPr>
                <w:rFonts w:cs="Arial"/>
                <w:bCs/>
                <w:szCs w:val="20"/>
              </w:rPr>
              <w:t>Surface Water Quality</w:t>
            </w:r>
          </w:p>
        </w:tc>
        <w:tc>
          <w:tcPr>
            <w:tcW w:w="716" w:type="pct"/>
            <w:gridSpan w:val="4"/>
            <w:tcBorders>
              <w:top w:val="nil"/>
              <w:bottom w:val="nil"/>
            </w:tcBorders>
            <w:vAlign w:val="center"/>
          </w:tcPr>
          <w:p w14:paraId="7C5F3EB3" w14:textId="45FE28B1" w:rsidR="00373942" w:rsidRPr="009A6BBB" w:rsidRDefault="00373942" w:rsidP="00373942">
            <w:pPr>
              <w:spacing w:line="276" w:lineRule="auto"/>
              <w:jc w:val="center"/>
              <w:rPr>
                <w:rFonts w:cs="Arial"/>
                <w:bCs/>
                <w:szCs w:val="20"/>
              </w:rPr>
            </w:pPr>
            <w:r w:rsidRPr="009A6BBB">
              <w:rPr>
                <w:rFonts w:cs="Arial"/>
                <w:bCs/>
                <w:szCs w:val="20"/>
              </w:rPr>
              <w:t>16</w:t>
            </w:r>
          </w:p>
        </w:tc>
        <w:tc>
          <w:tcPr>
            <w:tcW w:w="717" w:type="pct"/>
            <w:gridSpan w:val="5"/>
            <w:tcBorders>
              <w:top w:val="nil"/>
              <w:bottom w:val="nil"/>
            </w:tcBorders>
            <w:shd w:val="clear" w:color="auto" w:fill="auto"/>
            <w:vAlign w:val="center"/>
          </w:tcPr>
          <w:p w14:paraId="6CF54E5D" w14:textId="426BEBE3" w:rsidR="00373942" w:rsidRPr="009A6BBB" w:rsidRDefault="00373942" w:rsidP="00373942">
            <w:pPr>
              <w:spacing w:line="276" w:lineRule="auto"/>
              <w:jc w:val="center"/>
              <w:rPr>
                <w:rFonts w:cs="Arial"/>
                <w:bCs/>
                <w:szCs w:val="20"/>
              </w:rPr>
            </w:pPr>
            <w:r w:rsidRPr="009A6BBB">
              <w:rPr>
                <w:rFonts w:cs="Arial"/>
                <w:bCs/>
                <w:szCs w:val="20"/>
              </w:rPr>
              <w:t>6</w:t>
            </w:r>
          </w:p>
        </w:tc>
        <w:tc>
          <w:tcPr>
            <w:tcW w:w="716" w:type="pct"/>
            <w:gridSpan w:val="4"/>
            <w:tcBorders>
              <w:top w:val="nil"/>
              <w:bottom w:val="nil"/>
            </w:tcBorders>
            <w:shd w:val="clear" w:color="auto" w:fill="auto"/>
            <w:vAlign w:val="center"/>
          </w:tcPr>
          <w:p w14:paraId="19CC3103" w14:textId="41453849" w:rsidR="00373942" w:rsidRPr="009A6BBB" w:rsidRDefault="00373942" w:rsidP="00373942">
            <w:pPr>
              <w:spacing w:line="276" w:lineRule="auto"/>
              <w:jc w:val="center"/>
              <w:rPr>
                <w:rFonts w:cs="Arial"/>
                <w:bCs/>
                <w:szCs w:val="20"/>
              </w:rPr>
            </w:pPr>
            <w:r w:rsidRPr="009A6BBB">
              <w:rPr>
                <w:rFonts w:cs="Arial"/>
                <w:bCs/>
                <w:szCs w:val="20"/>
              </w:rPr>
              <w:t>39</w:t>
            </w:r>
          </w:p>
        </w:tc>
        <w:tc>
          <w:tcPr>
            <w:tcW w:w="699" w:type="pct"/>
            <w:gridSpan w:val="2"/>
            <w:tcBorders>
              <w:top w:val="nil"/>
              <w:bottom w:val="nil"/>
            </w:tcBorders>
            <w:shd w:val="clear" w:color="auto" w:fill="auto"/>
            <w:vAlign w:val="center"/>
          </w:tcPr>
          <w:p w14:paraId="4980F0DE" w14:textId="79E6ABA3" w:rsidR="00373942" w:rsidRPr="009A6BBB" w:rsidRDefault="00373942" w:rsidP="00373942">
            <w:pPr>
              <w:spacing w:line="276" w:lineRule="auto"/>
              <w:jc w:val="center"/>
              <w:rPr>
                <w:rFonts w:cs="Arial"/>
                <w:bCs/>
                <w:szCs w:val="20"/>
              </w:rPr>
            </w:pPr>
          </w:p>
        </w:tc>
      </w:tr>
      <w:tr w:rsidR="00373942" w:rsidRPr="009A6BBB" w14:paraId="269A6D71" w14:textId="77777777" w:rsidTr="00373942">
        <w:trPr>
          <w:trHeight w:val="272"/>
        </w:trPr>
        <w:tc>
          <w:tcPr>
            <w:tcW w:w="2153" w:type="pct"/>
            <w:tcBorders>
              <w:top w:val="nil"/>
            </w:tcBorders>
            <w:vAlign w:val="center"/>
          </w:tcPr>
          <w:p w14:paraId="4C2DF2A8" w14:textId="77777777" w:rsidR="00373942" w:rsidRPr="009A6BBB" w:rsidRDefault="00373942" w:rsidP="00373942">
            <w:pPr>
              <w:spacing w:line="276" w:lineRule="auto"/>
              <w:ind w:left="337"/>
              <w:rPr>
                <w:rFonts w:cs="Arial"/>
                <w:spacing w:val="-10"/>
                <w:szCs w:val="20"/>
              </w:rPr>
            </w:pPr>
            <w:r w:rsidRPr="009A6BBB">
              <w:rPr>
                <w:rFonts w:cs="Arial"/>
                <w:bCs/>
                <w:szCs w:val="20"/>
              </w:rPr>
              <w:t>Surface Water Gaging</w:t>
            </w:r>
            <w:r w:rsidRPr="009A6BBB">
              <w:rPr>
                <w:rFonts w:cs="Arial"/>
                <w:bCs/>
                <w:szCs w:val="20"/>
                <w:vertAlign w:val="superscript"/>
              </w:rPr>
              <w:footnoteReference w:id="18"/>
            </w:r>
            <w:r w:rsidRPr="009A6BBB">
              <w:rPr>
                <w:rFonts w:cs="Arial"/>
                <w:spacing w:val="-10"/>
                <w:szCs w:val="20"/>
              </w:rPr>
              <w:t xml:space="preserve"> </w:t>
            </w:r>
          </w:p>
        </w:tc>
        <w:tc>
          <w:tcPr>
            <w:tcW w:w="716" w:type="pct"/>
            <w:gridSpan w:val="4"/>
            <w:tcBorders>
              <w:top w:val="nil"/>
            </w:tcBorders>
            <w:vAlign w:val="center"/>
          </w:tcPr>
          <w:p w14:paraId="19C2FE36" w14:textId="1A388E72" w:rsidR="00373942" w:rsidRPr="009A6BBB" w:rsidRDefault="00373942" w:rsidP="00373942">
            <w:pPr>
              <w:spacing w:line="276" w:lineRule="auto"/>
              <w:jc w:val="center"/>
              <w:rPr>
                <w:rFonts w:cs="Arial"/>
                <w:szCs w:val="20"/>
              </w:rPr>
            </w:pPr>
            <w:r w:rsidRPr="009A6BBB">
              <w:rPr>
                <w:rFonts w:cs="Arial"/>
                <w:szCs w:val="20"/>
              </w:rPr>
              <w:t>224</w:t>
            </w:r>
          </w:p>
        </w:tc>
        <w:tc>
          <w:tcPr>
            <w:tcW w:w="717" w:type="pct"/>
            <w:gridSpan w:val="5"/>
            <w:tcBorders>
              <w:top w:val="nil"/>
            </w:tcBorders>
            <w:shd w:val="clear" w:color="auto" w:fill="auto"/>
            <w:vAlign w:val="center"/>
          </w:tcPr>
          <w:p w14:paraId="689F15A9" w14:textId="06BD608B" w:rsidR="00373942" w:rsidRPr="009A6BBB" w:rsidRDefault="00373942" w:rsidP="00373942">
            <w:pPr>
              <w:spacing w:line="276" w:lineRule="auto"/>
              <w:jc w:val="center"/>
              <w:rPr>
                <w:rFonts w:cs="Arial"/>
                <w:szCs w:val="20"/>
              </w:rPr>
            </w:pPr>
            <w:r w:rsidRPr="009A6BBB">
              <w:rPr>
                <w:rFonts w:cs="Arial"/>
                <w:szCs w:val="20"/>
              </w:rPr>
              <w:t>259</w:t>
            </w:r>
          </w:p>
        </w:tc>
        <w:tc>
          <w:tcPr>
            <w:tcW w:w="716" w:type="pct"/>
            <w:gridSpan w:val="4"/>
            <w:tcBorders>
              <w:top w:val="nil"/>
            </w:tcBorders>
            <w:shd w:val="clear" w:color="auto" w:fill="auto"/>
            <w:vAlign w:val="center"/>
          </w:tcPr>
          <w:p w14:paraId="3A0EEF81" w14:textId="2A2D5FA8" w:rsidR="00373942" w:rsidRPr="009A6BBB" w:rsidRDefault="00373942" w:rsidP="00373942">
            <w:pPr>
              <w:spacing w:line="276" w:lineRule="auto"/>
              <w:jc w:val="center"/>
              <w:rPr>
                <w:rFonts w:cs="Arial"/>
                <w:szCs w:val="20"/>
              </w:rPr>
            </w:pPr>
            <w:r w:rsidRPr="009A6BBB">
              <w:rPr>
                <w:rFonts w:cs="Arial"/>
                <w:szCs w:val="20"/>
              </w:rPr>
              <w:t>263</w:t>
            </w:r>
          </w:p>
        </w:tc>
        <w:tc>
          <w:tcPr>
            <w:tcW w:w="699" w:type="pct"/>
            <w:gridSpan w:val="2"/>
            <w:tcBorders>
              <w:top w:val="nil"/>
            </w:tcBorders>
            <w:shd w:val="clear" w:color="auto" w:fill="auto"/>
            <w:vAlign w:val="center"/>
          </w:tcPr>
          <w:p w14:paraId="6A06EC0C" w14:textId="37248682" w:rsidR="00373942" w:rsidRPr="009A6BBB" w:rsidRDefault="00373942" w:rsidP="00373942">
            <w:pPr>
              <w:spacing w:line="276" w:lineRule="auto"/>
              <w:jc w:val="center"/>
              <w:rPr>
                <w:rFonts w:cs="Arial"/>
                <w:szCs w:val="20"/>
              </w:rPr>
            </w:pPr>
          </w:p>
        </w:tc>
      </w:tr>
      <w:tr w:rsidR="00373942" w:rsidRPr="009A6BBB" w14:paraId="39E477C2" w14:textId="77777777" w:rsidTr="00373942">
        <w:trPr>
          <w:trHeight w:val="359"/>
        </w:trPr>
        <w:tc>
          <w:tcPr>
            <w:tcW w:w="5000" w:type="pct"/>
            <w:gridSpan w:val="16"/>
            <w:tcBorders>
              <w:bottom w:val="single" w:sz="4" w:space="0" w:color="auto"/>
            </w:tcBorders>
            <w:shd w:val="clear" w:color="auto" w:fill="000080"/>
            <w:vAlign w:val="center"/>
          </w:tcPr>
          <w:p w14:paraId="48ECA78C" w14:textId="572DC367" w:rsidR="00373942" w:rsidRPr="0067060B" w:rsidRDefault="00373942" w:rsidP="00373942">
            <w:pPr>
              <w:jc w:val="center"/>
              <w:rPr>
                <w:rFonts w:cs="Arial"/>
                <w:sz w:val="22"/>
                <w:szCs w:val="22"/>
              </w:rPr>
            </w:pPr>
            <w:r w:rsidRPr="0067060B">
              <w:rPr>
                <w:rFonts w:cs="Arial"/>
                <w:b/>
                <w:color w:val="FFFFFF" w:themeColor="background1"/>
                <w:sz w:val="22"/>
                <w:szCs w:val="22"/>
              </w:rPr>
              <w:lastRenderedPageBreak/>
              <w:t>Technical Services Bureau (cont.)</w:t>
            </w:r>
          </w:p>
        </w:tc>
      </w:tr>
      <w:tr w:rsidR="00373942" w:rsidRPr="009A6BBB" w14:paraId="7CC7653C" w14:textId="77777777" w:rsidTr="00373942">
        <w:trPr>
          <w:trHeight w:val="272"/>
        </w:trPr>
        <w:tc>
          <w:tcPr>
            <w:tcW w:w="2156" w:type="pct"/>
            <w:gridSpan w:val="2"/>
            <w:tcBorders>
              <w:bottom w:val="single" w:sz="4" w:space="0" w:color="auto"/>
            </w:tcBorders>
            <w:shd w:val="clear" w:color="auto" w:fill="000080"/>
            <w:vAlign w:val="center"/>
          </w:tcPr>
          <w:p w14:paraId="2805915C" w14:textId="77777777" w:rsidR="00373942" w:rsidRPr="0067060B" w:rsidRDefault="00373942" w:rsidP="00373942">
            <w:pPr>
              <w:spacing w:line="276" w:lineRule="auto"/>
              <w:rPr>
                <w:rFonts w:cs="Arial"/>
                <w:b/>
                <w:bCs/>
                <w:szCs w:val="20"/>
              </w:rPr>
            </w:pPr>
            <w:r w:rsidRPr="0067060B">
              <w:rPr>
                <w:rFonts w:cs="Arial"/>
                <w:b/>
                <w:bCs/>
                <w:szCs w:val="20"/>
              </w:rPr>
              <w:t>Hydrology Section: Cases Managed and/or Key Services Provided</w:t>
            </w:r>
          </w:p>
        </w:tc>
        <w:tc>
          <w:tcPr>
            <w:tcW w:w="713" w:type="pct"/>
            <w:gridSpan w:val="3"/>
            <w:tcBorders>
              <w:bottom w:val="single" w:sz="4" w:space="0" w:color="auto"/>
            </w:tcBorders>
            <w:shd w:val="clear" w:color="auto" w:fill="000080"/>
            <w:vAlign w:val="center"/>
          </w:tcPr>
          <w:p w14:paraId="78A64B76" w14:textId="73FAC6B2" w:rsidR="00373942" w:rsidRPr="009A6BBB" w:rsidRDefault="00373942" w:rsidP="00373942">
            <w:pPr>
              <w:jc w:val="center"/>
              <w:rPr>
                <w:rFonts w:cs="Arial"/>
                <w:b/>
                <w:szCs w:val="20"/>
              </w:rPr>
            </w:pPr>
            <w:r w:rsidRPr="009A6BBB">
              <w:rPr>
                <w:rFonts w:cs="Arial"/>
                <w:b/>
                <w:bCs/>
                <w:color w:val="FFFFFF"/>
                <w:szCs w:val="20"/>
              </w:rPr>
              <w:t>FY 202</w:t>
            </w:r>
            <w:r>
              <w:rPr>
                <w:rFonts w:cs="Arial"/>
                <w:b/>
                <w:bCs/>
                <w:color w:val="FFFFFF"/>
                <w:szCs w:val="20"/>
              </w:rPr>
              <w:t>2</w:t>
            </w:r>
          </w:p>
        </w:tc>
        <w:tc>
          <w:tcPr>
            <w:tcW w:w="713" w:type="pct"/>
            <w:gridSpan w:val="4"/>
            <w:tcBorders>
              <w:bottom w:val="single" w:sz="4" w:space="0" w:color="auto"/>
            </w:tcBorders>
            <w:shd w:val="clear" w:color="auto" w:fill="000080"/>
            <w:vAlign w:val="center"/>
          </w:tcPr>
          <w:p w14:paraId="1EA9F44A" w14:textId="45CF1AE3" w:rsidR="00373942" w:rsidRPr="009A6BBB" w:rsidRDefault="00373942" w:rsidP="00373942">
            <w:pPr>
              <w:jc w:val="center"/>
              <w:rPr>
                <w:rFonts w:cs="Arial"/>
                <w:b/>
                <w:szCs w:val="20"/>
              </w:rPr>
            </w:pPr>
            <w:r w:rsidRPr="009A6BBB">
              <w:rPr>
                <w:rFonts w:cs="Arial"/>
                <w:b/>
                <w:bCs/>
                <w:color w:val="FFFFFF"/>
                <w:szCs w:val="20"/>
              </w:rPr>
              <w:t>FY 202</w:t>
            </w:r>
            <w:r>
              <w:rPr>
                <w:rFonts w:cs="Arial"/>
                <w:b/>
                <w:bCs/>
                <w:color w:val="FFFFFF"/>
                <w:szCs w:val="20"/>
              </w:rPr>
              <w:t>3</w:t>
            </w:r>
          </w:p>
        </w:tc>
        <w:tc>
          <w:tcPr>
            <w:tcW w:w="714" w:type="pct"/>
            <w:gridSpan w:val="4"/>
            <w:tcBorders>
              <w:bottom w:val="single" w:sz="4" w:space="0" w:color="auto"/>
            </w:tcBorders>
            <w:shd w:val="clear" w:color="auto" w:fill="000080"/>
            <w:vAlign w:val="center"/>
          </w:tcPr>
          <w:p w14:paraId="790D8FA0" w14:textId="0BD51287" w:rsidR="00373942" w:rsidRPr="009A6BBB" w:rsidRDefault="00373942" w:rsidP="00373942">
            <w:pPr>
              <w:jc w:val="center"/>
              <w:rPr>
                <w:rFonts w:cs="Arial"/>
                <w:b/>
                <w:szCs w:val="20"/>
              </w:rPr>
            </w:pPr>
            <w:r w:rsidRPr="009A6BBB">
              <w:rPr>
                <w:rFonts w:cs="Arial"/>
                <w:b/>
                <w:bCs/>
                <w:color w:val="FFFFFF"/>
                <w:szCs w:val="20"/>
              </w:rPr>
              <w:t>FY 202</w:t>
            </w:r>
            <w:r>
              <w:rPr>
                <w:rFonts w:cs="Arial"/>
                <w:b/>
                <w:bCs/>
                <w:color w:val="FFFFFF"/>
                <w:szCs w:val="20"/>
              </w:rPr>
              <w:t>4</w:t>
            </w:r>
          </w:p>
        </w:tc>
        <w:tc>
          <w:tcPr>
            <w:tcW w:w="705" w:type="pct"/>
            <w:gridSpan w:val="3"/>
            <w:tcBorders>
              <w:bottom w:val="single" w:sz="4" w:space="0" w:color="auto"/>
            </w:tcBorders>
            <w:shd w:val="clear" w:color="auto" w:fill="000080"/>
            <w:vAlign w:val="center"/>
          </w:tcPr>
          <w:p w14:paraId="35439567" w14:textId="7E0CF185" w:rsidR="00373942" w:rsidRPr="009A6BBB" w:rsidRDefault="00373942" w:rsidP="00373942">
            <w:pPr>
              <w:jc w:val="center"/>
              <w:rPr>
                <w:rFonts w:cs="Arial"/>
                <w:b/>
                <w:szCs w:val="20"/>
              </w:rPr>
            </w:pPr>
            <w:r w:rsidRPr="009A6BBB">
              <w:rPr>
                <w:rFonts w:cs="Arial"/>
                <w:b/>
                <w:bCs/>
                <w:color w:val="FFFFFF"/>
                <w:szCs w:val="20"/>
              </w:rPr>
              <w:t>FY 202</w:t>
            </w:r>
            <w:r>
              <w:rPr>
                <w:rFonts w:cs="Arial"/>
                <w:b/>
                <w:bCs/>
                <w:color w:val="FFFFFF"/>
                <w:szCs w:val="20"/>
              </w:rPr>
              <w:t>5</w:t>
            </w:r>
          </w:p>
        </w:tc>
      </w:tr>
      <w:tr w:rsidR="00373942" w:rsidRPr="009A6BBB" w14:paraId="077608A0" w14:textId="77777777" w:rsidTr="00373942">
        <w:trPr>
          <w:trHeight w:val="272"/>
        </w:trPr>
        <w:tc>
          <w:tcPr>
            <w:tcW w:w="5000" w:type="pct"/>
            <w:gridSpan w:val="16"/>
            <w:tcBorders>
              <w:bottom w:val="single" w:sz="4" w:space="0" w:color="auto"/>
            </w:tcBorders>
            <w:shd w:val="clear" w:color="auto" w:fill="D9D9D9" w:themeFill="background1" w:themeFillShade="D9"/>
            <w:vAlign w:val="center"/>
          </w:tcPr>
          <w:p w14:paraId="4B9AA9EF" w14:textId="5F1279A0" w:rsidR="00373942" w:rsidRPr="009A6BBB" w:rsidRDefault="00373942" w:rsidP="00373942">
            <w:pPr>
              <w:rPr>
                <w:rFonts w:cs="Arial"/>
                <w:b/>
                <w:szCs w:val="20"/>
              </w:rPr>
            </w:pPr>
            <w:r w:rsidRPr="009A6BBB">
              <w:rPr>
                <w:rFonts w:cs="Arial"/>
                <w:b/>
                <w:szCs w:val="20"/>
              </w:rPr>
              <w:t>Water Measurement Sites</w:t>
            </w:r>
          </w:p>
        </w:tc>
      </w:tr>
      <w:tr w:rsidR="00373942" w:rsidRPr="009A6BBB" w14:paraId="4D016E43" w14:textId="77777777" w:rsidTr="00373942">
        <w:trPr>
          <w:trHeight w:val="272"/>
        </w:trPr>
        <w:tc>
          <w:tcPr>
            <w:tcW w:w="2156" w:type="pct"/>
            <w:gridSpan w:val="2"/>
            <w:tcBorders>
              <w:bottom w:val="nil"/>
            </w:tcBorders>
            <w:vAlign w:val="center"/>
          </w:tcPr>
          <w:p w14:paraId="0CD323CC" w14:textId="77777777" w:rsidR="00373942" w:rsidRPr="009A6BBB" w:rsidRDefault="00373942" w:rsidP="00373942">
            <w:pPr>
              <w:spacing w:line="276" w:lineRule="auto"/>
              <w:rPr>
                <w:rFonts w:cs="Arial"/>
                <w:bCs/>
                <w:szCs w:val="20"/>
              </w:rPr>
            </w:pPr>
            <w:r w:rsidRPr="009A6BBB">
              <w:rPr>
                <w:rFonts w:cs="Arial"/>
                <w:bCs/>
                <w:szCs w:val="20"/>
              </w:rPr>
              <w:t>Total Water Measurement Sites</w:t>
            </w:r>
          </w:p>
        </w:tc>
        <w:tc>
          <w:tcPr>
            <w:tcW w:w="713" w:type="pct"/>
            <w:gridSpan w:val="3"/>
            <w:tcBorders>
              <w:bottom w:val="nil"/>
            </w:tcBorders>
            <w:vAlign w:val="center"/>
          </w:tcPr>
          <w:p w14:paraId="1B11062E" w14:textId="6A24BF2A" w:rsidR="00373942" w:rsidRPr="009A6BBB" w:rsidRDefault="00373942" w:rsidP="00373942">
            <w:pPr>
              <w:spacing w:line="276" w:lineRule="auto"/>
              <w:jc w:val="center"/>
              <w:rPr>
                <w:rFonts w:cs="Arial"/>
                <w:bCs/>
                <w:szCs w:val="20"/>
              </w:rPr>
            </w:pPr>
            <w:r w:rsidRPr="009A6BBB">
              <w:rPr>
                <w:rFonts w:cs="Arial"/>
                <w:bCs/>
                <w:szCs w:val="20"/>
              </w:rPr>
              <w:t>1,593</w:t>
            </w:r>
          </w:p>
        </w:tc>
        <w:tc>
          <w:tcPr>
            <w:tcW w:w="713" w:type="pct"/>
            <w:gridSpan w:val="4"/>
            <w:tcBorders>
              <w:bottom w:val="nil"/>
            </w:tcBorders>
            <w:shd w:val="clear" w:color="auto" w:fill="auto"/>
            <w:vAlign w:val="center"/>
          </w:tcPr>
          <w:p w14:paraId="7726C79B" w14:textId="1EC69A62" w:rsidR="00373942" w:rsidRPr="009A6BBB" w:rsidRDefault="00373942" w:rsidP="00373942">
            <w:pPr>
              <w:spacing w:line="276" w:lineRule="auto"/>
              <w:jc w:val="center"/>
              <w:rPr>
                <w:rFonts w:cs="Arial"/>
                <w:bCs/>
                <w:szCs w:val="20"/>
              </w:rPr>
            </w:pPr>
            <w:r w:rsidRPr="009A6BBB">
              <w:rPr>
                <w:rFonts w:cs="Arial"/>
                <w:bCs/>
                <w:szCs w:val="20"/>
              </w:rPr>
              <w:t>1,593</w:t>
            </w:r>
          </w:p>
        </w:tc>
        <w:tc>
          <w:tcPr>
            <w:tcW w:w="714" w:type="pct"/>
            <w:gridSpan w:val="4"/>
            <w:tcBorders>
              <w:bottom w:val="nil"/>
            </w:tcBorders>
            <w:shd w:val="clear" w:color="auto" w:fill="auto"/>
            <w:vAlign w:val="center"/>
          </w:tcPr>
          <w:p w14:paraId="25C48EA7" w14:textId="441D5933" w:rsidR="00373942" w:rsidRPr="009A6BBB" w:rsidRDefault="00373942" w:rsidP="00373942">
            <w:pPr>
              <w:spacing w:line="276" w:lineRule="auto"/>
              <w:jc w:val="center"/>
              <w:rPr>
                <w:rFonts w:cs="Arial"/>
                <w:bCs/>
                <w:szCs w:val="20"/>
              </w:rPr>
            </w:pPr>
            <w:r w:rsidRPr="009A6BBB">
              <w:rPr>
                <w:rFonts w:cs="Arial"/>
                <w:bCs/>
                <w:szCs w:val="20"/>
              </w:rPr>
              <w:t>1,663</w:t>
            </w:r>
          </w:p>
        </w:tc>
        <w:tc>
          <w:tcPr>
            <w:tcW w:w="705" w:type="pct"/>
            <w:gridSpan w:val="3"/>
            <w:tcBorders>
              <w:bottom w:val="nil"/>
            </w:tcBorders>
            <w:shd w:val="clear" w:color="auto" w:fill="auto"/>
            <w:vAlign w:val="center"/>
          </w:tcPr>
          <w:p w14:paraId="00A17490" w14:textId="2F0218DB" w:rsidR="00373942" w:rsidRPr="009A6BBB" w:rsidRDefault="00373942" w:rsidP="00373942">
            <w:pPr>
              <w:spacing w:line="276" w:lineRule="auto"/>
              <w:jc w:val="center"/>
              <w:rPr>
                <w:rFonts w:cs="Arial"/>
                <w:bCs/>
                <w:szCs w:val="20"/>
              </w:rPr>
            </w:pPr>
          </w:p>
        </w:tc>
      </w:tr>
      <w:tr w:rsidR="00373942" w:rsidRPr="009A6BBB" w14:paraId="00D6FF50" w14:textId="77777777" w:rsidTr="00373942">
        <w:trPr>
          <w:trHeight w:val="272"/>
        </w:trPr>
        <w:tc>
          <w:tcPr>
            <w:tcW w:w="2156" w:type="pct"/>
            <w:gridSpan w:val="2"/>
            <w:tcBorders>
              <w:top w:val="nil"/>
              <w:bottom w:val="nil"/>
            </w:tcBorders>
            <w:vAlign w:val="center"/>
          </w:tcPr>
          <w:p w14:paraId="4AEFD1CA" w14:textId="77777777" w:rsidR="00373942" w:rsidRPr="009A6BBB" w:rsidRDefault="00373942" w:rsidP="00373942">
            <w:pPr>
              <w:spacing w:line="276" w:lineRule="auto"/>
              <w:ind w:left="157"/>
              <w:rPr>
                <w:rFonts w:cs="Arial"/>
                <w:bCs/>
                <w:szCs w:val="20"/>
              </w:rPr>
            </w:pPr>
            <w:r w:rsidRPr="009A6BBB">
              <w:rPr>
                <w:rFonts w:cs="Arial"/>
                <w:bCs/>
                <w:szCs w:val="20"/>
              </w:rPr>
              <w:t>Total Ground Water Measurement Sites</w:t>
            </w:r>
          </w:p>
        </w:tc>
        <w:tc>
          <w:tcPr>
            <w:tcW w:w="713" w:type="pct"/>
            <w:gridSpan w:val="3"/>
            <w:tcBorders>
              <w:top w:val="nil"/>
              <w:bottom w:val="nil"/>
            </w:tcBorders>
            <w:vAlign w:val="center"/>
          </w:tcPr>
          <w:p w14:paraId="6D500254" w14:textId="07B8DD91" w:rsidR="00373942" w:rsidRPr="009A6BBB" w:rsidRDefault="00373942" w:rsidP="00373942">
            <w:pPr>
              <w:spacing w:line="276" w:lineRule="auto"/>
              <w:jc w:val="center"/>
              <w:rPr>
                <w:rFonts w:cs="Arial"/>
                <w:bCs/>
                <w:szCs w:val="20"/>
              </w:rPr>
            </w:pPr>
            <w:r w:rsidRPr="009A6BBB">
              <w:rPr>
                <w:rFonts w:cs="Arial"/>
                <w:bCs/>
                <w:szCs w:val="20"/>
              </w:rPr>
              <w:t>1,353</w:t>
            </w:r>
          </w:p>
        </w:tc>
        <w:tc>
          <w:tcPr>
            <w:tcW w:w="713" w:type="pct"/>
            <w:gridSpan w:val="4"/>
            <w:tcBorders>
              <w:top w:val="nil"/>
              <w:bottom w:val="nil"/>
            </w:tcBorders>
            <w:shd w:val="clear" w:color="auto" w:fill="auto"/>
            <w:vAlign w:val="center"/>
          </w:tcPr>
          <w:p w14:paraId="31764973" w14:textId="5A18C024" w:rsidR="00373942" w:rsidRPr="009A6BBB" w:rsidRDefault="00373942" w:rsidP="00373942">
            <w:pPr>
              <w:spacing w:line="276" w:lineRule="auto"/>
              <w:jc w:val="center"/>
              <w:rPr>
                <w:rFonts w:cs="Arial"/>
                <w:bCs/>
                <w:szCs w:val="20"/>
              </w:rPr>
            </w:pPr>
            <w:r w:rsidRPr="009A6BBB">
              <w:rPr>
                <w:rFonts w:cs="Arial"/>
                <w:bCs/>
                <w:szCs w:val="20"/>
              </w:rPr>
              <w:t>1,328</w:t>
            </w:r>
          </w:p>
        </w:tc>
        <w:tc>
          <w:tcPr>
            <w:tcW w:w="714" w:type="pct"/>
            <w:gridSpan w:val="4"/>
            <w:tcBorders>
              <w:top w:val="nil"/>
              <w:bottom w:val="nil"/>
            </w:tcBorders>
            <w:shd w:val="clear" w:color="auto" w:fill="auto"/>
            <w:vAlign w:val="center"/>
          </w:tcPr>
          <w:p w14:paraId="21ECA136" w14:textId="02901553" w:rsidR="00373942" w:rsidRPr="009A6BBB" w:rsidRDefault="00373942" w:rsidP="00373942">
            <w:pPr>
              <w:spacing w:line="276" w:lineRule="auto"/>
              <w:jc w:val="center"/>
              <w:rPr>
                <w:rFonts w:cs="Arial"/>
                <w:bCs/>
                <w:szCs w:val="20"/>
              </w:rPr>
            </w:pPr>
            <w:r w:rsidRPr="009A6BBB">
              <w:rPr>
                <w:rFonts w:cs="Arial"/>
                <w:bCs/>
                <w:szCs w:val="20"/>
              </w:rPr>
              <w:t>1,361</w:t>
            </w:r>
          </w:p>
        </w:tc>
        <w:tc>
          <w:tcPr>
            <w:tcW w:w="705" w:type="pct"/>
            <w:gridSpan w:val="3"/>
            <w:tcBorders>
              <w:top w:val="nil"/>
              <w:bottom w:val="nil"/>
            </w:tcBorders>
            <w:shd w:val="clear" w:color="auto" w:fill="auto"/>
            <w:vAlign w:val="center"/>
          </w:tcPr>
          <w:p w14:paraId="0DF165B1" w14:textId="4652C0DD" w:rsidR="00373942" w:rsidRPr="009A6BBB" w:rsidRDefault="00373942" w:rsidP="00373942">
            <w:pPr>
              <w:spacing w:line="276" w:lineRule="auto"/>
              <w:jc w:val="center"/>
              <w:rPr>
                <w:rFonts w:cs="Arial"/>
                <w:bCs/>
                <w:szCs w:val="20"/>
              </w:rPr>
            </w:pPr>
          </w:p>
        </w:tc>
      </w:tr>
      <w:tr w:rsidR="00373942" w:rsidRPr="009A6BBB" w14:paraId="21C63F07" w14:textId="77777777" w:rsidTr="00373942">
        <w:trPr>
          <w:trHeight w:val="272"/>
        </w:trPr>
        <w:tc>
          <w:tcPr>
            <w:tcW w:w="2156" w:type="pct"/>
            <w:gridSpan w:val="2"/>
            <w:tcBorders>
              <w:top w:val="nil"/>
              <w:bottom w:val="nil"/>
            </w:tcBorders>
            <w:vAlign w:val="center"/>
          </w:tcPr>
          <w:p w14:paraId="530D4287" w14:textId="77777777" w:rsidR="00373942" w:rsidRPr="009A6BBB" w:rsidRDefault="00373942" w:rsidP="00373942">
            <w:pPr>
              <w:spacing w:line="276" w:lineRule="auto"/>
              <w:ind w:left="337"/>
              <w:rPr>
                <w:rFonts w:cs="Arial"/>
                <w:bCs/>
                <w:szCs w:val="20"/>
              </w:rPr>
            </w:pPr>
            <w:r w:rsidRPr="009A6BBB">
              <w:rPr>
                <w:rFonts w:cs="Arial"/>
                <w:bCs/>
                <w:szCs w:val="20"/>
              </w:rPr>
              <w:t>Managed Recharge</w:t>
            </w:r>
          </w:p>
        </w:tc>
        <w:tc>
          <w:tcPr>
            <w:tcW w:w="713" w:type="pct"/>
            <w:gridSpan w:val="3"/>
            <w:tcBorders>
              <w:top w:val="nil"/>
              <w:bottom w:val="nil"/>
            </w:tcBorders>
            <w:vAlign w:val="center"/>
          </w:tcPr>
          <w:p w14:paraId="3EBE242A" w14:textId="3CA9DFB2" w:rsidR="00373942" w:rsidRPr="009A6BBB" w:rsidRDefault="00373942" w:rsidP="00373942">
            <w:pPr>
              <w:spacing w:line="276" w:lineRule="auto"/>
              <w:jc w:val="center"/>
              <w:rPr>
                <w:rFonts w:cs="Arial"/>
                <w:bCs/>
                <w:szCs w:val="20"/>
              </w:rPr>
            </w:pPr>
            <w:r w:rsidRPr="009A6BBB">
              <w:rPr>
                <w:rFonts w:cs="Arial"/>
                <w:bCs/>
                <w:szCs w:val="20"/>
              </w:rPr>
              <w:t>85</w:t>
            </w:r>
          </w:p>
        </w:tc>
        <w:tc>
          <w:tcPr>
            <w:tcW w:w="713" w:type="pct"/>
            <w:gridSpan w:val="4"/>
            <w:tcBorders>
              <w:top w:val="nil"/>
              <w:bottom w:val="nil"/>
            </w:tcBorders>
            <w:shd w:val="clear" w:color="auto" w:fill="auto"/>
            <w:vAlign w:val="center"/>
          </w:tcPr>
          <w:p w14:paraId="1F7E2C83" w14:textId="5BF791E5" w:rsidR="00373942" w:rsidRPr="009A6BBB" w:rsidRDefault="00373942" w:rsidP="00373942">
            <w:pPr>
              <w:spacing w:line="276" w:lineRule="auto"/>
              <w:jc w:val="center"/>
              <w:rPr>
                <w:rFonts w:cs="Arial"/>
                <w:bCs/>
                <w:szCs w:val="20"/>
              </w:rPr>
            </w:pPr>
            <w:r w:rsidRPr="009A6BBB">
              <w:rPr>
                <w:rFonts w:cs="Arial"/>
                <w:bCs/>
                <w:szCs w:val="20"/>
              </w:rPr>
              <w:t>89</w:t>
            </w:r>
          </w:p>
        </w:tc>
        <w:tc>
          <w:tcPr>
            <w:tcW w:w="714" w:type="pct"/>
            <w:gridSpan w:val="4"/>
            <w:tcBorders>
              <w:top w:val="nil"/>
              <w:bottom w:val="nil"/>
            </w:tcBorders>
            <w:shd w:val="clear" w:color="auto" w:fill="auto"/>
            <w:vAlign w:val="center"/>
          </w:tcPr>
          <w:p w14:paraId="467E5B7B" w14:textId="43A4DD0D" w:rsidR="00373942" w:rsidRPr="009A6BBB" w:rsidRDefault="00373942" w:rsidP="00373942">
            <w:pPr>
              <w:spacing w:line="276" w:lineRule="auto"/>
              <w:jc w:val="center"/>
              <w:rPr>
                <w:rFonts w:cs="Arial"/>
                <w:bCs/>
                <w:szCs w:val="20"/>
              </w:rPr>
            </w:pPr>
            <w:r w:rsidRPr="009A6BBB">
              <w:rPr>
                <w:rFonts w:cs="Arial"/>
                <w:bCs/>
                <w:szCs w:val="20"/>
              </w:rPr>
              <w:t>83</w:t>
            </w:r>
          </w:p>
        </w:tc>
        <w:tc>
          <w:tcPr>
            <w:tcW w:w="705" w:type="pct"/>
            <w:gridSpan w:val="3"/>
            <w:tcBorders>
              <w:top w:val="nil"/>
              <w:bottom w:val="nil"/>
            </w:tcBorders>
            <w:shd w:val="clear" w:color="auto" w:fill="auto"/>
            <w:vAlign w:val="center"/>
          </w:tcPr>
          <w:p w14:paraId="788858DE" w14:textId="52500E6C" w:rsidR="00373942" w:rsidRPr="009A6BBB" w:rsidRDefault="00373942" w:rsidP="00373942">
            <w:pPr>
              <w:spacing w:line="276" w:lineRule="auto"/>
              <w:jc w:val="center"/>
              <w:rPr>
                <w:rFonts w:cs="Arial"/>
                <w:bCs/>
                <w:szCs w:val="20"/>
              </w:rPr>
            </w:pPr>
          </w:p>
        </w:tc>
      </w:tr>
      <w:tr w:rsidR="00373942" w:rsidRPr="009A6BBB" w14:paraId="503BDE03" w14:textId="77777777" w:rsidTr="00373942">
        <w:trPr>
          <w:trHeight w:val="272"/>
        </w:trPr>
        <w:tc>
          <w:tcPr>
            <w:tcW w:w="2156" w:type="pct"/>
            <w:gridSpan w:val="2"/>
            <w:tcBorders>
              <w:top w:val="nil"/>
              <w:bottom w:val="nil"/>
            </w:tcBorders>
            <w:vAlign w:val="center"/>
          </w:tcPr>
          <w:p w14:paraId="4D6CA51E" w14:textId="77777777" w:rsidR="00373942" w:rsidRPr="009A6BBB" w:rsidRDefault="00373942" w:rsidP="00373942">
            <w:pPr>
              <w:spacing w:line="276" w:lineRule="auto"/>
              <w:ind w:left="337"/>
              <w:rPr>
                <w:rFonts w:cs="Arial"/>
                <w:bCs/>
                <w:szCs w:val="20"/>
              </w:rPr>
            </w:pPr>
            <w:r w:rsidRPr="009A6BBB">
              <w:rPr>
                <w:rFonts w:cs="Arial"/>
                <w:bCs/>
                <w:szCs w:val="20"/>
              </w:rPr>
              <w:t>Geothermal</w:t>
            </w:r>
          </w:p>
        </w:tc>
        <w:tc>
          <w:tcPr>
            <w:tcW w:w="713" w:type="pct"/>
            <w:gridSpan w:val="3"/>
            <w:tcBorders>
              <w:top w:val="nil"/>
              <w:bottom w:val="nil"/>
            </w:tcBorders>
            <w:vAlign w:val="center"/>
          </w:tcPr>
          <w:p w14:paraId="5C0744DE" w14:textId="5825C9D4" w:rsidR="00373942" w:rsidRPr="009A6BBB" w:rsidRDefault="00373942" w:rsidP="00373942">
            <w:pPr>
              <w:spacing w:line="276" w:lineRule="auto"/>
              <w:jc w:val="center"/>
              <w:rPr>
                <w:rFonts w:cs="Arial"/>
                <w:bCs/>
                <w:szCs w:val="20"/>
              </w:rPr>
            </w:pPr>
            <w:r w:rsidRPr="009A6BBB">
              <w:rPr>
                <w:rFonts w:cs="Arial"/>
                <w:bCs/>
                <w:szCs w:val="20"/>
              </w:rPr>
              <w:t>42</w:t>
            </w:r>
          </w:p>
        </w:tc>
        <w:tc>
          <w:tcPr>
            <w:tcW w:w="713" w:type="pct"/>
            <w:gridSpan w:val="4"/>
            <w:tcBorders>
              <w:top w:val="nil"/>
              <w:bottom w:val="nil"/>
            </w:tcBorders>
            <w:shd w:val="clear" w:color="auto" w:fill="auto"/>
            <w:vAlign w:val="center"/>
          </w:tcPr>
          <w:p w14:paraId="1DE9D1BE" w14:textId="3CBCB158" w:rsidR="00373942" w:rsidRPr="009A6BBB" w:rsidRDefault="00373942" w:rsidP="00373942">
            <w:pPr>
              <w:spacing w:line="276" w:lineRule="auto"/>
              <w:jc w:val="center"/>
              <w:rPr>
                <w:rFonts w:cs="Arial"/>
                <w:bCs/>
                <w:szCs w:val="20"/>
              </w:rPr>
            </w:pPr>
            <w:r w:rsidRPr="009A6BBB">
              <w:rPr>
                <w:rFonts w:cs="Arial"/>
                <w:bCs/>
                <w:szCs w:val="20"/>
              </w:rPr>
              <w:t>42</w:t>
            </w:r>
          </w:p>
        </w:tc>
        <w:tc>
          <w:tcPr>
            <w:tcW w:w="714" w:type="pct"/>
            <w:gridSpan w:val="4"/>
            <w:tcBorders>
              <w:top w:val="nil"/>
              <w:bottom w:val="nil"/>
            </w:tcBorders>
            <w:shd w:val="clear" w:color="auto" w:fill="auto"/>
            <w:vAlign w:val="center"/>
          </w:tcPr>
          <w:p w14:paraId="2E201860" w14:textId="2DEC42F4" w:rsidR="00373942" w:rsidRPr="009A6BBB" w:rsidRDefault="00373942" w:rsidP="00373942">
            <w:pPr>
              <w:spacing w:line="276" w:lineRule="auto"/>
              <w:jc w:val="center"/>
              <w:rPr>
                <w:rFonts w:cs="Arial"/>
                <w:bCs/>
                <w:szCs w:val="20"/>
              </w:rPr>
            </w:pPr>
            <w:r w:rsidRPr="009A6BBB">
              <w:rPr>
                <w:rFonts w:cs="Arial"/>
                <w:bCs/>
                <w:szCs w:val="20"/>
              </w:rPr>
              <w:t>45</w:t>
            </w:r>
          </w:p>
        </w:tc>
        <w:tc>
          <w:tcPr>
            <w:tcW w:w="705" w:type="pct"/>
            <w:gridSpan w:val="3"/>
            <w:tcBorders>
              <w:top w:val="nil"/>
              <w:bottom w:val="nil"/>
            </w:tcBorders>
            <w:shd w:val="clear" w:color="auto" w:fill="auto"/>
            <w:vAlign w:val="center"/>
          </w:tcPr>
          <w:p w14:paraId="2053F71D" w14:textId="43FE3E61" w:rsidR="00373942" w:rsidRPr="009A6BBB" w:rsidRDefault="00373942" w:rsidP="00373942">
            <w:pPr>
              <w:spacing w:line="276" w:lineRule="auto"/>
              <w:jc w:val="center"/>
              <w:rPr>
                <w:rFonts w:cs="Arial"/>
                <w:bCs/>
                <w:szCs w:val="20"/>
              </w:rPr>
            </w:pPr>
          </w:p>
        </w:tc>
      </w:tr>
      <w:tr w:rsidR="00373942" w:rsidRPr="009A6BBB" w14:paraId="75CD56F4" w14:textId="77777777" w:rsidTr="00373942">
        <w:trPr>
          <w:trHeight w:val="272"/>
        </w:trPr>
        <w:tc>
          <w:tcPr>
            <w:tcW w:w="2156" w:type="pct"/>
            <w:gridSpan w:val="2"/>
            <w:tcBorders>
              <w:top w:val="nil"/>
              <w:bottom w:val="nil"/>
            </w:tcBorders>
            <w:vAlign w:val="center"/>
          </w:tcPr>
          <w:p w14:paraId="23C10810" w14:textId="77777777" w:rsidR="00373942" w:rsidRPr="009A6BBB" w:rsidRDefault="00373942" w:rsidP="00373942">
            <w:pPr>
              <w:spacing w:line="276" w:lineRule="auto"/>
              <w:ind w:firstLine="337"/>
              <w:rPr>
                <w:rFonts w:cs="Arial"/>
                <w:bCs/>
                <w:szCs w:val="20"/>
              </w:rPr>
            </w:pPr>
            <w:r w:rsidRPr="009A6BBB">
              <w:rPr>
                <w:rFonts w:cs="Arial"/>
                <w:bCs/>
                <w:szCs w:val="20"/>
              </w:rPr>
              <w:t>Ground Water Quality</w:t>
            </w:r>
          </w:p>
        </w:tc>
        <w:tc>
          <w:tcPr>
            <w:tcW w:w="713" w:type="pct"/>
            <w:gridSpan w:val="3"/>
            <w:tcBorders>
              <w:top w:val="nil"/>
              <w:bottom w:val="nil"/>
            </w:tcBorders>
            <w:vAlign w:val="center"/>
          </w:tcPr>
          <w:p w14:paraId="3F5F01AA" w14:textId="0908EB61" w:rsidR="00373942" w:rsidRPr="009A6BBB" w:rsidRDefault="00373942" w:rsidP="00373942">
            <w:pPr>
              <w:spacing w:line="276" w:lineRule="auto"/>
              <w:jc w:val="center"/>
              <w:rPr>
                <w:rFonts w:cs="Arial"/>
                <w:bCs/>
                <w:szCs w:val="20"/>
              </w:rPr>
            </w:pPr>
            <w:r w:rsidRPr="009A6BBB">
              <w:rPr>
                <w:rFonts w:cs="Arial"/>
                <w:bCs/>
                <w:szCs w:val="20"/>
              </w:rPr>
              <w:t>256</w:t>
            </w:r>
          </w:p>
        </w:tc>
        <w:tc>
          <w:tcPr>
            <w:tcW w:w="713" w:type="pct"/>
            <w:gridSpan w:val="4"/>
            <w:tcBorders>
              <w:top w:val="nil"/>
              <w:bottom w:val="nil"/>
            </w:tcBorders>
            <w:shd w:val="clear" w:color="auto" w:fill="auto"/>
            <w:vAlign w:val="center"/>
          </w:tcPr>
          <w:p w14:paraId="3ACFA4E9" w14:textId="363A9FE9" w:rsidR="00373942" w:rsidRPr="009A6BBB" w:rsidRDefault="00373942" w:rsidP="00373942">
            <w:pPr>
              <w:spacing w:line="276" w:lineRule="auto"/>
              <w:jc w:val="center"/>
              <w:rPr>
                <w:rFonts w:cs="Arial"/>
                <w:bCs/>
                <w:szCs w:val="20"/>
              </w:rPr>
            </w:pPr>
            <w:r w:rsidRPr="009A6BBB">
              <w:rPr>
                <w:rFonts w:cs="Arial"/>
                <w:bCs/>
                <w:szCs w:val="20"/>
              </w:rPr>
              <w:t>233</w:t>
            </w:r>
          </w:p>
        </w:tc>
        <w:tc>
          <w:tcPr>
            <w:tcW w:w="714" w:type="pct"/>
            <w:gridSpan w:val="4"/>
            <w:tcBorders>
              <w:top w:val="nil"/>
              <w:bottom w:val="nil"/>
            </w:tcBorders>
            <w:shd w:val="clear" w:color="auto" w:fill="auto"/>
            <w:vAlign w:val="center"/>
          </w:tcPr>
          <w:p w14:paraId="4AF6436E" w14:textId="021585EA" w:rsidR="00373942" w:rsidRPr="009A6BBB" w:rsidRDefault="00373942" w:rsidP="00373942">
            <w:pPr>
              <w:spacing w:line="276" w:lineRule="auto"/>
              <w:jc w:val="center"/>
              <w:rPr>
                <w:rFonts w:cs="Arial"/>
                <w:bCs/>
                <w:szCs w:val="20"/>
              </w:rPr>
            </w:pPr>
            <w:r w:rsidRPr="009A6BBB">
              <w:rPr>
                <w:rFonts w:cs="Arial"/>
                <w:bCs/>
                <w:szCs w:val="20"/>
              </w:rPr>
              <w:t>259</w:t>
            </w:r>
          </w:p>
        </w:tc>
        <w:tc>
          <w:tcPr>
            <w:tcW w:w="705" w:type="pct"/>
            <w:gridSpan w:val="3"/>
            <w:tcBorders>
              <w:top w:val="nil"/>
              <w:bottom w:val="nil"/>
            </w:tcBorders>
            <w:shd w:val="clear" w:color="auto" w:fill="auto"/>
            <w:vAlign w:val="center"/>
          </w:tcPr>
          <w:p w14:paraId="6485A30F" w14:textId="1303CF36" w:rsidR="00373942" w:rsidRPr="009A6BBB" w:rsidRDefault="00373942" w:rsidP="00373942">
            <w:pPr>
              <w:spacing w:line="276" w:lineRule="auto"/>
              <w:jc w:val="center"/>
              <w:rPr>
                <w:rFonts w:cs="Arial"/>
                <w:bCs/>
                <w:szCs w:val="20"/>
              </w:rPr>
            </w:pPr>
          </w:p>
        </w:tc>
      </w:tr>
      <w:tr w:rsidR="00373942" w:rsidRPr="009A6BBB" w14:paraId="7D65A496" w14:textId="77777777" w:rsidTr="00373942">
        <w:trPr>
          <w:trHeight w:val="272"/>
        </w:trPr>
        <w:tc>
          <w:tcPr>
            <w:tcW w:w="2156" w:type="pct"/>
            <w:gridSpan w:val="2"/>
            <w:tcBorders>
              <w:top w:val="nil"/>
              <w:bottom w:val="nil"/>
            </w:tcBorders>
            <w:vAlign w:val="center"/>
          </w:tcPr>
          <w:p w14:paraId="618DCD0B" w14:textId="77777777" w:rsidR="00373942" w:rsidRPr="009A6BBB" w:rsidRDefault="00373942" w:rsidP="00373942">
            <w:pPr>
              <w:spacing w:line="276" w:lineRule="auto"/>
              <w:ind w:left="337"/>
              <w:rPr>
                <w:rFonts w:cs="Arial"/>
                <w:bCs/>
                <w:szCs w:val="20"/>
              </w:rPr>
            </w:pPr>
            <w:r w:rsidRPr="009A6BBB">
              <w:rPr>
                <w:rFonts w:cs="Arial"/>
                <w:bCs/>
                <w:szCs w:val="20"/>
              </w:rPr>
              <w:t>Water Level Monitoring only</w:t>
            </w:r>
          </w:p>
        </w:tc>
        <w:tc>
          <w:tcPr>
            <w:tcW w:w="713" w:type="pct"/>
            <w:gridSpan w:val="3"/>
            <w:tcBorders>
              <w:top w:val="nil"/>
              <w:bottom w:val="nil"/>
            </w:tcBorders>
            <w:vAlign w:val="center"/>
          </w:tcPr>
          <w:p w14:paraId="18000952" w14:textId="537FC988" w:rsidR="00373942" w:rsidRPr="009A6BBB" w:rsidRDefault="00373942" w:rsidP="00373942">
            <w:pPr>
              <w:spacing w:line="276" w:lineRule="auto"/>
              <w:jc w:val="center"/>
              <w:rPr>
                <w:rFonts w:cs="Arial"/>
                <w:bCs/>
                <w:szCs w:val="20"/>
              </w:rPr>
            </w:pPr>
            <w:r w:rsidRPr="009A6BBB">
              <w:rPr>
                <w:rFonts w:cs="Arial"/>
                <w:bCs/>
                <w:szCs w:val="20"/>
              </w:rPr>
              <w:t>970</w:t>
            </w:r>
          </w:p>
        </w:tc>
        <w:tc>
          <w:tcPr>
            <w:tcW w:w="713" w:type="pct"/>
            <w:gridSpan w:val="4"/>
            <w:tcBorders>
              <w:top w:val="nil"/>
              <w:bottom w:val="nil"/>
            </w:tcBorders>
            <w:shd w:val="clear" w:color="auto" w:fill="auto"/>
            <w:vAlign w:val="center"/>
          </w:tcPr>
          <w:p w14:paraId="54725EF6" w14:textId="686343C4" w:rsidR="00373942" w:rsidRPr="009A6BBB" w:rsidRDefault="00373942" w:rsidP="00373942">
            <w:pPr>
              <w:spacing w:line="276" w:lineRule="auto"/>
              <w:jc w:val="center"/>
              <w:rPr>
                <w:rFonts w:cs="Arial"/>
                <w:bCs/>
                <w:szCs w:val="20"/>
              </w:rPr>
            </w:pPr>
            <w:r w:rsidRPr="009A6BBB">
              <w:rPr>
                <w:rFonts w:cs="Arial"/>
                <w:bCs/>
                <w:szCs w:val="20"/>
              </w:rPr>
              <w:t>964</w:t>
            </w:r>
            <w:r w:rsidRPr="009A6BBB">
              <w:rPr>
                <w:rStyle w:val="FootnoteReference"/>
                <w:rFonts w:cs="Arial"/>
                <w:bCs/>
                <w:szCs w:val="20"/>
              </w:rPr>
              <w:footnoteReference w:id="19"/>
            </w:r>
          </w:p>
        </w:tc>
        <w:tc>
          <w:tcPr>
            <w:tcW w:w="714" w:type="pct"/>
            <w:gridSpan w:val="4"/>
            <w:tcBorders>
              <w:top w:val="nil"/>
              <w:bottom w:val="nil"/>
            </w:tcBorders>
            <w:shd w:val="clear" w:color="auto" w:fill="auto"/>
            <w:vAlign w:val="center"/>
          </w:tcPr>
          <w:p w14:paraId="42B1EAD8" w14:textId="7B1EF232" w:rsidR="00373942" w:rsidRPr="009A6BBB" w:rsidRDefault="00373942" w:rsidP="00373942">
            <w:pPr>
              <w:spacing w:line="276" w:lineRule="auto"/>
              <w:jc w:val="center"/>
              <w:rPr>
                <w:rFonts w:cs="Arial"/>
                <w:bCs/>
                <w:szCs w:val="20"/>
              </w:rPr>
            </w:pPr>
            <w:r w:rsidRPr="009A6BBB">
              <w:rPr>
                <w:rFonts w:cs="Arial"/>
                <w:bCs/>
                <w:szCs w:val="20"/>
              </w:rPr>
              <w:t>974</w:t>
            </w:r>
            <w:r w:rsidRPr="009A6BBB">
              <w:rPr>
                <w:rStyle w:val="FootnoteReference"/>
                <w:rFonts w:cs="Arial"/>
                <w:bCs/>
                <w:szCs w:val="20"/>
              </w:rPr>
              <w:footnoteReference w:id="20"/>
            </w:r>
          </w:p>
        </w:tc>
        <w:tc>
          <w:tcPr>
            <w:tcW w:w="705" w:type="pct"/>
            <w:gridSpan w:val="3"/>
            <w:tcBorders>
              <w:top w:val="nil"/>
              <w:bottom w:val="nil"/>
            </w:tcBorders>
            <w:shd w:val="clear" w:color="auto" w:fill="auto"/>
            <w:vAlign w:val="center"/>
          </w:tcPr>
          <w:p w14:paraId="3E8B3464" w14:textId="6D6154CD" w:rsidR="00373942" w:rsidRPr="009A6BBB" w:rsidRDefault="00373942" w:rsidP="00373942">
            <w:pPr>
              <w:spacing w:line="276" w:lineRule="auto"/>
              <w:jc w:val="center"/>
              <w:rPr>
                <w:rFonts w:cs="Arial"/>
                <w:bCs/>
                <w:szCs w:val="20"/>
              </w:rPr>
            </w:pPr>
          </w:p>
        </w:tc>
      </w:tr>
      <w:tr w:rsidR="00373942" w:rsidRPr="009A6BBB" w14:paraId="2445BFB4" w14:textId="77777777" w:rsidTr="00373942">
        <w:trPr>
          <w:trHeight w:val="272"/>
        </w:trPr>
        <w:tc>
          <w:tcPr>
            <w:tcW w:w="2156" w:type="pct"/>
            <w:gridSpan w:val="2"/>
            <w:tcBorders>
              <w:top w:val="nil"/>
              <w:bottom w:val="nil"/>
            </w:tcBorders>
            <w:vAlign w:val="center"/>
          </w:tcPr>
          <w:p w14:paraId="3F67FA8A" w14:textId="77777777" w:rsidR="00373942" w:rsidRPr="009A6BBB" w:rsidRDefault="00373942" w:rsidP="00373942">
            <w:pPr>
              <w:spacing w:line="276" w:lineRule="auto"/>
              <w:ind w:left="157"/>
              <w:rPr>
                <w:rFonts w:cs="Arial"/>
                <w:bCs/>
                <w:szCs w:val="20"/>
              </w:rPr>
            </w:pPr>
            <w:r w:rsidRPr="009A6BBB">
              <w:rPr>
                <w:rFonts w:cs="Arial"/>
                <w:bCs/>
                <w:szCs w:val="20"/>
              </w:rPr>
              <w:t>Total Surface Water Sites</w:t>
            </w:r>
          </w:p>
        </w:tc>
        <w:tc>
          <w:tcPr>
            <w:tcW w:w="713" w:type="pct"/>
            <w:gridSpan w:val="3"/>
            <w:tcBorders>
              <w:top w:val="nil"/>
              <w:bottom w:val="nil"/>
            </w:tcBorders>
            <w:vAlign w:val="center"/>
          </w:tcPr>
          <w:p w14:paraId="13035747" w14:textId="5907DBE0" w:rsidR="00373942" w:rsidRPr="009A6BBB" w:rsidRDefault="00373942" w:rsidP="00373942">
            <w:pPr>
              <w:spacing w:line="276" w:lineRule="auto"/>
              <w:jc w:val="center"/>
              <w:rPr>
                <w:rFonts w:cs="Arial"/>
                <w:bCs/>
                <w:szCs w:val="20"/>
              </w:rPr>
            </w:pPr>
            <w:r w:rsidRPr="009A6BBB">
              <w:rPr>
                <w:rFonts w:cs="Arial"/>
                <w:bCs/>
                <w:szCs w:val="20"/>
              </w:rPr>
              <w:t>240</w:t>
            </w:r>
          </w:p>
        </w:tc>
        <w:tc>
          <w:tcPr>
            <w:tcW w:w="713" w:type="pct"/>
            <w:gridSpan w:val="4"/>
            <w:tcBorders>
              <w:top w:val="nil"/>
              <w:bottom w:val="nil"/>
            </w:tcBorders>
            <w:shd w:val="clear" w:color="auto" w:fill="auto"/>
            <w:vAlign w:val="center"/>
          </w:tcPr>
          <w:p w14:paraId="0237FBCA" w14:textId="1D8B0F6C" w:rsidR="00373942" w:rsidRPr="009A6BBB" w:rsidRDefault="00373942" w:rsidP="00373942">
            <w:pPr>
              <w:spacing w:line="276" w:lineRule="auto"/>
              <w:jc w:val="center"/>
              <w:rPr>
                <w:rFonts w:cs="Arial"/>
                <w:bCs/>
                <w:szCs w:val="20"/>
              </w:rPr>
            </w:pPr>
            <w:r w:rsidRPr="009A6BBB">
              <w:rPr>
                <w:rFonts w:cs="Arial"/>
                <w:bCs/>
                <w:szCs w:val="20"/>
              </w:rPr>
              <w:t>265</w:t>
            </w:r>
          </w:p>
        </w:tc>
        <w:tc>
          <w:tcPr>
            <w:tcW w:w="714" w:type="pct"/>
            <w:gridSpan w:val="4"/>
            <w:tcBorders>
              <w:top w:val="nil"/>
              <w:bottom w:val="nil"/>
            </w:tcBorders>
            <w:shd w:val="clear" w:color="auto" w:fill="auto"/>
            <w:vAlign w:val="center"/>
          </w:tcPr>
          <w:p w14:paraId="38C32251" w14:textId="7ADB5D0D" w:rsidR="00373942" w:rsidRPr="009A6BBB" w:rsidRDefault="00373942" w:rsidP="00373942">
            <w:pPr>
              <w:spacing w:line="276" w:lineRule="auto"/>
              <w:jc w:val="center"/>
              <w:rPr>
                <w:rFonts w:cs="Arial"/>
                <w:bCs/>
                <w:szCs w:val="20"/>
              </w:rPr>
            </w:pPr>
            <w:r w:rsidRPr="009A6BBB">
              <w:rPr>
                <w:rFonts w:cs="Arial"/>
                <w:bCs/>
                <w:szCs w:val="20"/>
              </w:rPr>
              <w:t>302</w:t>
            </w:r>
          </w:p>
        </w:tc>
        <w:tc>
          <w:tcPr>
            <w:tcW w:w="705" w:type="pct"/>
            <w:gridSpan w:val="3"/>
            <w:tcBorders>
              <w:top w:val="nil"/>
              <w:bottom w:val="nil"/>
            </w:tcBorders>
            <w:shd w:val="clear" w:color="auto" w:fill="auto"/>
            <w:vAlign w:val="center"/>
          </w:tcPr>
          <w:p w14:paraId="31083E2B" w14:textId="42BEE7E9" w:rsidR="00373942" w:rsidRPr="009A6BBB" w:rsidRDefault="00373942" w:rsidP="00373942">
            <w:pPr>
              <w:spacing w:line="276" w:lineRule="auto"/>
              <w:jc w:val="center"/>
              <w:rPr>
                <w:rFonts w:cs="Arial"/>
                <w:bCs/>
                <w:szCs w:val="20"/>
              </w:rPr>
            </w:pPr>
          </w:p>
        </w:tc>
      </w:tr>
      <w:tr w:rsidR="00373942" w:rsidRPr="009A6BBB" w14:paraId="58EC7829" w14:textId="77777777" w:rsidTr="00373942">
        <w:trPr>
          <w:trHeight w:val="272"/>
        </w:trPr>
        <w:tc>
          <w:tcPr>
            <w:tcW w:w="2156" w:type="pct"/>
            <w:gridSpan w:val="2"/>
            <w:tcBorders>
              <w:top w:val="nil"/>
              <w:bottom w:val="nil"/>
            </w:tcBorders>
            <w:vAlign w:val="center"/>
          </w:tcPr>
          <w:p w14:paraId="22D82C31" w14:textId="77777777" w:rsidR="00373942" w:rsidRPr="009A6BBB" w:rsidRDefault="00373942" w:rsidP="00373942">
            <w:pPr>
              <w:spacing w:line="276" w:lineRule="auto"/>
              <w:ind w:left="337"/>
              <w:rPr>
                <w:rFonts w:cs="Arial"/>
                <w:bCs/>
                <w:szCs w:val="20"/>
              </w:rPr>
            </w:pPr>
            <w:r w:rsidRPr="009A6BBB">
              <w:rPr>
                <w:rFonts w:cs="Arial"/>
                <w:bCs/>
                <w:szCs w:val="20"/>
              </w:rPr>
              <w:t>Surface Water Quality</w:t>
            </w:r>
          </w:p>
        </w:tc>
        <w:tc>
          <w:tcPr>
            <w:tcW w:w="713" w:type="pct"/>
            <w:gridSpan w:val="3"/>
            <w:tcBorders>
              <w:top w:val="nil"/>
              <w:bottom w:val="nil"/>
            </w:tcBorders>
            <w:vAlign w:val="center"/>
          </w:tcPr>
          <w:p w14:paraId="5A24186F" w14:textId="7210C00E" w:rsidR="00373942" w:rsidRPr="009A6BBB" w:rsidRDefault="00373942" w:rsidP="00373942">
            <w:pPr>
              <w:spacing w:line="276" w:lineRule="auto"/>
              <w:jc w:val="center"/>
              <w:rPr>
                <w:rFonts w:cs="Arial"/>
                <w:bCs/>
                <w:szCs w:val="20"/>
              </w:rPr>
            </w:pPr>
            <w:r w:rsidRPr="009A6BBB">
              <w:rPr>
                <w:rFonts w:cs="Arial"/>
                <w:bCs/>
                <w:szCs w:val="20"/>
              </w:rPr>
              <w:t>16</w:t>
            </w:r>
          </w:p>
        </w:tc>
        <w:tc>
          <w:tcPr>
            <w:tcW w:w="713" w:type="pct"/>
            <w:gridSpan w:val="4"/>
            <w:tcBorders>
              <w:top w:val="nil"/>
              <w:bottom w:val="nil"/>
            </w:tcBorders>
            <w:shd w:val="clear" w:color="auto" w:fill="auto"/>
            <w:vAlign w:val="center"/>
          </w:tcPr>
          <w:p w14:paraId="35CA42DA" w14:textId="07A4CC08" w:rsidR="00373942" w:rsidRPr="009A6BBB" w:rsidRDefault="00373942" w:rsidP="00373942">
            <w:pPr>
              <w:spacing w:line="276" w:lineRule="auto"/>
              <w:jc w:val="center"/>
              <w:rPr>
                <w:rFonts w:cs="Arial"/>
                <w:bCs/>
                <w:szCs w:val="20"/>
              </w:rPr>
            </w:pPr>
            <w:r w:rsidRPr="009A6BBB">
              <w:rPr>
                <w:rFonts w:cs="Arial"/>
                <w:bCs/>
                <w:szCs w:val="20"/>
              </w:rPr>
              <w:t>6</w:t>
            </w:r>
          </w:p>
        </w:tc>
        <w:tc>
          <w:tcPr>
            <w:tcW w:w="714" w:type="pct"/>
            <w:gridSpan w:val="4"/>
            <w:tcBorders>
              <w:top w:val="nil"/>
              <w:bottom w:val="nil"/>
            </w:tcBorders>
            <w:shd w:val="clear" w:color="auto" w:fill="auto"/>
            <w:vAlign w:val="center"/>
          </w:tcPr>
          <w:p w14:paraId="2B736795" w14:textId="5833F498" w:rsidR="00373942" w:rsidRPr="009A6BBB" w:rsidRDefault="00373942" w:rsidP="00373942">
            <w:pPr>
              <w:spacing w:line="276" w:lineRule="auto"/>
              <w:jc w:val="center"/>
              <w:rPr>
                <w:rFonts w:cs="Arial"/>
                <w:bCs/>
                <w:szCs w:val="20"/>
              </w:rPr>
            </w:pPr>
            <w:r w:rsidRPr="009A6BBB">
              <w:rPr>
                <w:rFonts w:cs="Arial"/>
                <w:bCs/>
                <w:szCs w:val="20"/>
              </w:rPr>
              <w:t>39</w:t>
            </w:r>
          </w:p>
        </w:tc>
        <w:tc>
          <w:tcPr>
            <w:tcW w:w="705" w:type="pct"/>
            <w:gridSpan w:val="3"/>
            <w:tcBorders>
              <w:top w:val="nil"/>
              <w:bottom w:val="nil"/>
            </w:tcBorders>
            <w:shd w:val="clear" w:color="auto" w:fill="auto"/>
            <w:vAlign w:val="center"/>
          </w:tcPr>
          <w:p w14:paraId="0559966D" w14:textId="32FEF3EA" w:rsidR="00373942" w:rsidRPr="009A6BBB" w:rsidRDefault="00373942" w:rsidP="00373942">
            <w:pPr>
              <w:spacing w:line="276" w:lineRule="auto"/>
              <w:jc w:val="center"/>
              <w:rPr>
                <w:rFonts w:cs="Arial"/>
                <w:bCs/>
                <w:szCs w:val="20"/>
              </w:rPr>
            </w:pPr>
          </w:p>
        </w:tc>
      </w:tr>
      <w:tr w:rsidR="00373942" w:rsidRPr="009A6BBB" w14:paraId="6ADA46F2" w14:textId="77777777" w:rsidTr="00373942">
        <w:trPr>
          <w:trHeight w:val="272"/>
        </w:trPr>
        <w:tc>
          <w:tcPr>
            <w:tcW w:w="2156" w:type="pct"/>
            <w:gridSpan w:val="2"/>
            <w:tcBorders>
              <w:top w:val="nil"/>
            </w:tcBorders>
            <w:vAlign w:val="center"/>
          </w:tcPr>
          <w:p w14:paraId="02CAAF50" w14:textId="77777777" w:rsidR="00373942" w:rsidRPr="009A6BBB" w:rsidRDefault="00373942" w:rsidP="00373942">
            <w:pPr>
              <w:spacing w:line="276" w:lineRule="auto"/>
              <w:ind w:left="337"/>
              <w:rPr>
                <w:rFonts w:cs="Arial"/>
                <w:spacing w:val="-10"/>
                <w:szCs w:val="20"/>
              </w:rPr>
            </w:pPr>
            <w:r w:rsidRPr="009A6BBB">
              <w:rPr>
                <w:rFonts w:cs="Arial"/>
                <w:bCs/>
                <w:szCs w:val="20"/>
              </w:rPr>
              <w:t>Surface Water Gaging</w:t>
            </w:r>
            <w:r w:rsidRPr="009A6BBB">
              <w:rPr>
                <w:rFonts w:cs="Arial"/>
                <w:bCs/>
                <w:szCs w:val="20"/>
                <w:vertAlign w:val="superscript"/>
              </w:rPr>
              <w:footnoteReference w:id="21"/>
            </w:r>
            <w:r w:rsidRPr="009A6BBB">
              <w:rPr>
                <w:rFonts w:cs="Arial"/>
                <w:spacing w:val="-10"/>
                <w:szCs w:val="20"/>
              </w:rPr>
              <w:t xml:space="preserve"> </w:t>
            </w:r>
          </w:p>
        </w:tc>
        <w:tc>
          <w:tcPr>
            <w:tcW w:w="713" w:type="pct"/>
            <w:gridSpan w:val="3"/>
            <w:tcBorders>
              <w:top w:val="nil"/>
            </w:tcBorders>
            <w:vAlign w:val="center"/>
          </w:tcPr>
          <w:p w14:paraId="34B4518D" w14:textId="6AEEA9EF" w:rsidR="00373942" w:rsidRPr="009A6BBB" w:rsidRDefault="00373942" w:rsidP="00373942">
            <w:pPr>
              <w:spacing w:line="276" w:lineRule="auto"/>
              <w:jc w:val="center"/>
              <w:rPr>
                <w:rFonts w:cs="Arial"/>
                <w:szCs w:val="20"/>
              </w:rPr>
            </w:pPr>
            <w:r w:rsidRPr="009A6BBB">
              <w:rPr>
                <w:rFonts w:cs="Arial"/>
                <w:szCs w:val="20"/>
              </w:rPr>
              <w:t>224</w:t>
            </w:r>
          </w:p>
        </w:tc>
        <w:tc>
          <w:tcPr>
            <w:tcW w:w="713" w:type="pct"/>
            <w:gridSpan w:val="4"/>
            <w:tcBorders>
              <w:top w:val="nil"/>
            </w:tcBorders>
            <w:shd w:val="clear" w:color="auto" w:fill="auto"/>
            <w:vAlign w:val="center"/>
          </w:tcPr>
          <w:p w14:paraId="04A95EA1" w14:textId="60FA3234" w:rsidR="00373942" w:rsidRPr="009A6BBB" w:rsidRDefault="00373942" w:rsidP="00373942">
            <w:pPr>
              <w:spacing w:line="276" w:lineRule="auto"/>
              <w:jc w:val="center"/>
              <w:rPr>
                <w:rFonts w:cs="Arial"/>
                <w:szCs w:val="20"/>
              </w:rPr>
            </w:pPr>
            <w:r w:rsidRPr="009A6BBB">
              <w:rPr>
                <w:rFonts w:cs="Arial"/>
                <w:szCs w:val="20"/>
              </w:rPr>
              <w:t>259</w:t>
            </w:r>
          </w:p>
        </w:tc>
        <w:tc>
          <w:tcPr>
            <w:tcW w:w="714" w:type="pct"/>
            <w:gridSpan w:val="4"/>
            <w:tcBorders>
              <w:top w:val="nil"/>
            </w:tcBorders>
            <w:shd w:val="clear" w:color="auto" w:fill="auto"/>
            <w:vAlign w:val="center"/>
          </w:tcPr>
          <w:p w14:paraId="709FE6C8" w14:textId="7964E2CF" w:rsidR="00373942" w:rsidRPr="009A6BBB" w:rsidRDefault="00373942" w:rsidP="00373942">
            <w:pPr>
              <w:spacing w:line="276" w:lineRule="auto"/>
              <w:jc w:val="center"/>
              <w:rPr>
                <w:rFonts w:cs="Arial"/>
                <w:szCs w:val="20"/>
              </w:rPr>
            </w:pPr>
            <w:r w:rsidRPr="009A6BBB">
              <w:rPr>
                <w:rFonts w:cs="Arial"/>
                <w:szCs w:val="20"/>
              </w:rPr>
              <w:t>263</w:t>
            </w:r>
          </w:p>
        </w:tc>
        <w:tc>
          <w:tcPr>
            <w:tcW w:w="705" w:type="pct"/>
            <w:gridSpan w:val="3"/>
            <w:tcBorders>
              <w:top w:val="nil"/>
            </w:tcBorders>
            <w:shd w:val="clear" w:color="auto" w:fill="auto"/>
            <w:vAlign w:val="center"/>
          </w:tcPr>
          <w:p w14:paraId="41656B83" w14:textId="4704B5B4" w:rsidR="00373942" w:rsidRPr="009A6BBB" w:rsidRDefault="00373942" w:rsidP="00373942">
            <w:pPr>
              <w:spacing w:line="276" w:lineRule="auto"/>
              <w:jc w:val="center"/>
              <w:rPr>
                <w:rFonts w:cs="Arial"/>
                <w:szCs w:val="20"/>
              </w:rPr>
            </w:pPr>
          </w:p>
        </w:tc>
      </w:tr>
      <w:tr w:rsidR="00373942" w:rsidRPr="009A6BBB" w14:paraId="0E9737D2" w14:textId="77777777" w:rsidTr="00373942">
        <w:trPr>
          <w:trHeight w:val="272"/>
        </w:trPr>
        <w:tc>
          <w:tcPr>
            <w:tcW w:w="5000" w:type="pct"/>
            <w:gridSpan w:val="16"/>
            <w:tcBorders>
              <w:bottom w:val="single" w:sz="4" w:space="0" w:color="auto"/>
            </w:tcBorders>
            <w:shd w:val="clear" w:color="auto" w:fill="D9D9D9" w:themeFill="background1" w:themeFillShade="D9"/>
            <w:vAlign w:val="center"/>
          </w:tcPr>
          <w:p w14:paraId="52E0A142" w14:textId="77777777" w:rsidR="00373942" w:rsidRPr="009A6BBB" w:rsidRDefault="00373942" w:rsidP="00373942">
            <w:pPr>
              <w:spacing w:line="276" w:lineRule="auto"/>
              <w:rPr>
                <w:rFonts w:cs="Arial"/>
                <w:szCs w:val="20"/>
              </w:rPr>
            </w:pPr>
            <w:r w:rsidRPr="009A6BBB">
              <w:rPr>
                <w:rFonts w:cs="Arial"/>
                <w:b/>
                <w:szCs w:val="20"/>
              </w:rPr>
              <w:t>Equipment Deployment</w:t>
            </w:r>
          </w:p>
        </w:tc>
      </w:tr>
      <w:tr w:rsidR="00373942" w:rsidRPr="009A6BBB" w14:paraId="57B8907A" w14:textId="77777777" w:rsidTr="00373942">
        <w:trPr>
          <w:trHeight w:val="272"/>
        </w:trPr>
        <w:tc>
          <w:tcPr>
            <w:tcW w:w="2156" w:type="pct"/>
            <w:gridSpan w:val="2"/>
            <w:tcBorders>
              <w:bottom w:val="nil"/>
            </w:tcBorders>
            <w:vAlign w:val="center"/>
          </w:tcPr>
          <w:p w14:paraId="5A453AC5" w14:textId="64C6082C" w:rsidR="00373942" w:rsidRPr="009A6BBB" w:rsidRDefault="00373942" w:rsidP="00373942">
            <w:pPr>
              <w:spacing w:line="276" w:lineRule="auto"/>
              <w:rPr>
                <w:rFonts w:cs="Arial"/>
                <w:bCs/>
                <w:szCs w:val="20"/>
              </w:rPr>
            </w:pPr>
            <w:r w:rsidRPr="009A6BBB">
              <w:rPr>
                <w:rFonts w:cs="Arial"/>
                <w:bCs/>
                <w:szCs w:val="20"/>
              </w:rPr>
              <w:t>New Pressure Transducers Deployed in Wells</w:t>
            </w:r>
          </w:p>
        </w:tc>
        <w:tc>
          <w:tcPr>
            <w:tcW w:w="713" w:type="pct"/>
            <w:gridSpan w:val="3"/>
            <w:tcBorders>
              <w:bottom w:val="nil"/>
            </w:tcBorders>
            <w:vAlign w:val="center"/>
          </w:tcPr>
          <w:p w14:paraId="2CEC7C59" w14:textId="21631906" w:rsidR="00373942" w:rsidRPr="009A6BBB" w:rsidRDefault="00373942" w:rsidP="00373942">
            <w:pPr>
              <w:spacing w:line="276" w:lineRule="auto"/>
              <w:jc w:val="center"/>
              <w:rPr>
                <w:rFonts w:cs="Arial"/>
                <w:szCs w:val="20"/>
              </w:rPr>
            </w:pPr>
            <w:r w:rsidRPr="009A6BBB">
              <w:rPr>
                <w:rFonts w:cs="Arial"/>
                <w:szCs w:val="20"/>
              </w:rPr>
              <w:t>15</w:t>
            </w:r>
          </w:p>
        </w:tc>
        <w:tc>
          <w:tcPr>
            <w:tcW w:w="713" w:type="pct"/>
            <w:gridSpan w:val="4"/>
            <w:tcBorders>
              <w:bottom w:val="nil"/>
            </w:tcBorders>
            <w:shd w:val="clear" w:color="auto" w:fill="auto"/>
            <w:vAlign w:val="center"/>
          </w:tcPr>
          <w:p w14:paraId="076B2193" w14:textId="71C3AE6E" w:rsidR="00373942" w:rsidRPr="009A6BBB" w:rsidRDefault="00373942" w:rsidP="00373942">
            <w:pPr>
              <w:spacing w:line="276" w:lineRule="auto"/>
              <w:jc w:val="center"/>
              <w:rPr>
                <w:rFonts w:cs="Arial"/>
                <w:szCs w:val="20"/>
              </w:rPr>
            </w:pPr>
            <w:r w:rsidRPr="009A6BBB">
              <w:rPr>
                <w:rFonts w:cs="Arial"/>
                <w:szCs w:val="20"/>
              </w:rPr>
              <w:t>26</w:t>
            </w:r>
          </w:p>
        </w:tc>
        <w:tc>
          <w:tcPr>
            <w:tcW w:w="714" w:type="pct"/>
            <w:gridSpan w:val="4"/>
            <w:tcBorders>
              <w:bottom w:val="nil"/>
            </w:tcBorders>
            <w:shd w:val="clear" w:color="auto" w:fill="auto"/>
            <w:vAlign w:val="center"/>
          </w:tcPr>
          <w:p w14:paraId="33F3C391" w14:textId="7B079516" w:rsidR="00373942" w:rsidRPr="009A6BBB" w:rsidRDefault="00373942" w:rsidP="00373942">
            <w:pPr>
              <w:spacing w:line="276" w:lineRule="auto"/>
              <w:jc w:val="center"/>
              <w:rPr>
                <w:rFonts w:cs="Arial"/>
                <w:szCs w:val="20"/>
              </w:rPr>
            </w:pPr>
            <w:r w:rsidRPr="009A6BBB">
              <w:rPr>
                <w:rFonts w:cs="Arial"/>
                <w:szCs w:val="20"/>
              </w:rPr>
              <w:t>23</w:t>
            </w:r>
          </w:p>
        </w:tc>
        <w:tc>
          <w:tcPr>
            <w:tcW w:w="705" w:type="pct"/>
            <w:gridSpan w:val="3"/>
            <w:tcBorders>
              <w:bottom w:val="nil"/>
            </w:tcBorders>
            <w:shd w:val="clear" w:color="auto" w:fill="auto"/>
            <w:vAlign w:val="center"/>
          </w:tcPr>
          <w:p w14:paraId="29A2703D" w14:textId="586D85A4" w:rsidR="00373942" w:rsidRPr="009A6BBB" w:rsidRDefault="00373942" w:rsidP="00373942">
            <w:pPr>
              <w:spacing w:line="276" w:lineRule="auto"/>
              <w:jc w:val="center"/>
              <w:rPr>
                <w:rFonts w:cs="Arial"/>
                <w:szCs w:val="20"/>
              </w:rPr>
            </w:pPr>
          </w:p>
        </w:tc>
      </w:tr>
      <w:tr w:rsidR="00373942" w:rsidRPr="009A6BBB" w14:paraId="424C4964" w14:textId="77777777" w:rsidTr="00373942">
        <w:trPr>
          <w:trHeight w:val="272"/>
        </w:trPr>
        <w:tc>
          <w:tcPr>
            <w:tcW w:w="2156" w:type="pct"/>
            <w:gridSpan w:val="2"/>
            <w:tcBorders>
              <w:top w:val="nil"/>
            </w:tcBorders>
            <w:vAlign w:val="center"/>
          </w:tcPr>
          <w:p w14:paraId="5E8B7AA0" w14:textId="30A61D18" w:rsidR="00373942" w:rsidRPr="009A6BBB" w:rsidRDefault="00373942" w:rsidP="00373942">
            <w:pPr>
              <w:spacing w:line="276" w:lineRule="auto"/>
              <w:rPr>
                <w:rFonts w:cs="Arial"/>
                <w:szCs w:val="20"/>
              </w:rPr>
            </w:pPr>
            <w:r w:rsidRPr="009A6BBB">
              <w:rPr>
                <w:rFonts w:cs="Arial"/>
                <w:szCs w:val="20"/>
              </w:rPr>
              <w:t>Telemetry stations and instrumentation upgraded</w:t>
            </w:r>
          </w:p>
        </w:tc>
        <w:tc>
          <w:tcPr>
            <w:tcW w:w="713" w:type="pct"/>
            <w:gridSpan w:val="3"/>
            <w:tcBorders>
              <w:top w:val="nil"/>
            </w:tcBorders>
            <w:vAlign w:val="center"/>
          </w:tcPr>
          <w:p w14:paraId="27EC31F4" w14:textId="3A08D438" w:rsidR="00373942" w:rsidRPr="009A6BBB" w:rsidRDefault="00373942" w:rsidP="00373942">
            <w:pPr>
              <w:spacing w:line="276" w:lineRule="auto"/>
              <w:jc w:val="center"/>
              <w:rPr>
                <w:rFonts w:cs="Arial"/>
                <w:szCs w:val="20"/>
              </w:rPr>
            </w:pPr>
            <w:r w:rsidRPr="009A6BBB">
              <w:rPr>
                <w:rFonts w:cs="Arial"/>
                <w:szCs w:val="20"/>
              </w:rPr>
              <w:t>10</w:t>
            </w:r>
          </w:p>
        </w:tc>
        <w:tc>
          <w:tcPr>
            <w:tcW w:w="713" w:type="pct"/>
            <w:gridSpan w:val="4"/>
            <w:tcBorders>
              <w:top w:val="nil"/>
            </w:tcBorders>
            <w:shd w:val="clear" w:color="auto" w:fill="auto"/>
            <w:vAlign w:val="center"/>
          </w:tcPr>
          <w:p w14:paraId="2B4531B6" w14:textId="7FC24194" w:rsidR="00373942" w:rsidRPr="009A6BBB" w:rsidRDefault="00373942" w:rsidP="00373942">
            <w:pPr>
              <w:spacing w:line="276" w:lineRule="auto"/>
              <w:jc w:val="center"/>
              <w:rPr>
                <w:rFonts w:cs="Arial"/>
                <w:szCs w:val="20"/>
              </w:rPr>
            </w:pPr>
            <w:r w:rsidRPr="009A6BBB">
              <w:rPr>
                <w:rFonts w:cs="Arial"/>
                <w:szCs w:val="20"/>
              </w:rPr>
              <w:t>21</w:t>
            </w:r>
          </w:p>
        </w:tc>
        <w:tc>
          <w:tcPr>
            <w:tcW w:w="714" w:type="pct"/>
            <w:gridSpan w:val="4"/>
            <w:tcBorders>
              <w:top w:val="nil"/>
            </w:tcBorders>
            <w:shd w:val="clear" w:color="auto" w:fill="auto"/>
            <w:vAlign w:val="center"/>
          </w:tcPr>
          <w:p w14:paraId="1890E551" w14:textId="5A5AD7C8" w:rsidR="00373942" w:rsidRPr="009A6BBB" w:rsidRDefault="00373942" w:rsidP="00373942">
            <w:pPr>
              <w:spacing w:line="276" w:lineRule="auto"/>
              <w:jc w:val="center"/>
              <w:rPr>
                <w:rFonts w:cs="Arial"/>
                <w:szCs w:val="20"/>
              </w:rPr>
            </w:pPr>
            <w:r w:rsidRPr="009A6BBB">
              <w:rPr>
                <w:rFonts w:cs="Arial"/>
                <w:szCs w:val="20"/>
              </w:rPr>
              <w:t>20</w:t>
            </w:r>
          </w:p>
        </w:tc>
        <w:tc>
          <w:tcPr>
            <w:tcW w:w="705" w:type="pct"/>
            <w:gridSpan w:val="3"/>
            <w:tcBorders>
              <w:top w:val="nil"/>
            </w:tcBorders>
            <w:shd w:val="clear" w:color="auto" w:fill="auto"/>
            <w:vAlign w:val="center"/>
          </w:tcPr>
          <w:p w14:paraId="09BA11DF" w14:textId="723D63ED" w:rsidR="00373942" w:rsidRPr="009A6BBB" w:rsidRDefault="00373942" w:rsidP="00373942">
            <w:pPr>
              <w:spacing w:line="276" w:lineRule="auto"/>
              <w:jc w:val="center"/>
              <w:rPr>
                <w:rFonts w:cs="Arial"/>
                <w:szCs w:val="20"/>
              </w:rPr>
            </w:pPr>
          </w:p>
        </w:tc>
      </w:tr>
      <w:tr w:rsidR="00373942" w:rsidRPr="009A6BBB" w14:paraId="0D71DBC5" w14:textId="77777777" w:rsidTr="00373942">
        <w:trPr>
          <w:trHeight w:val="272"/>
        </w:trPr>
        <w:tc>
          <w:tcPr>
            <w:tcW w:w="2156" w:type="pct"/>
            <w:gridSpan w:val="2"/>
            <w:tcBorders>
              <w:top w:val="nil"/>
              <w:left w:val="single" w:sz="4" w:space="0" w:color="auto"/>
              <w:bottom w:val="single" w:sz="4" w:space="0" w:color="auto"/>
              <w:right w:val="single" w:sz="4" w:space="0" w:color="auto"/>
            </w:tcBorders>
            <w:shd w:val="clear" w:color="auto" w:fill="000080"/>
            <w:vAlign w:val="center"/>
          </w:tcPr>
          <w:p w14:paraId="1E0EA67E" w14:textId="77777777" w:rsidR="00373942" w:rsidRPr="00AA2432" w:rsidRDefault="00373942" w:rsidP="00373942">
            <w:pPr>
              <w:spacing w:line="276" w:lineRule="auto"/>
              <w:rPr>
                <w:rFonts w:cs="Arial"/>
                <w:b/>
                <w:bCs/>
                <w:szCs w:val="20"/>
              </w:rPr>
            </w:pPr>
            <w:r w:rsidRPr="00AA2432">
              <w:rPr>
                <w:rFonts w:cs="Arial"/>
                <w:b/>
                <w:bCs/>
                <w:szCs w:val="20"/>
              </w:rPr>
              <w:t>Geospatial Technology Section: Cases Managed and/or Key Services Provided</w:t>
            </w:r>
          </w:p>
        </w:tc>
        <w:tc>
          <w:tcPr>
            <w:tcW w:w="713" w:type="pct"/>
            <w:gridSpan w:val="3"/>
            <w:tcBorders>
              <w:top w:val="nil"/>
              <w:left w:val="single" w:sz="4" w:space="0" w:color="auto"/>
              <w:bottom w:val="single" w:sz="4" w:space="0" w:color="auto"/>
              <w:right w:val="single" w:sz="4" w:space="0" w:color="auto"/>
            </w:tcBorders>
            <w:shd w:val="clear" w:color="auto" w:fill="000080"/>
            <w:vAlign w:val="center"/>
          </w:tcPr>
          <w:p w14:paraId="3315EA25" w14:textId="5EA62DE9" w:rsidR="00373942" w:rsidRPr="0050705C" w:rsidRDefault="00373942" w:rsidP="00373942">
            <w:pPr>
              <w:spacing w:line="276" w:lineRule="auto"/>
              <w:jc w:val="center"/>
              <w:rPr>
                <w:rFonts w:cs="Arial"/>
                <w:b/>
                <w:bCs/>
                <w:szCs w:val="20"/>
              </w:rPr>
            </w:pPr>
            <w:r w:rsidRPr="009A6BBB">
              <w:rPr>
                <w:rFonts w:cs="Arial"/>
                <w:b/>
                <w:bCs/>
                <w:color w:val="FFFFFF"/>
                <w:szCs w:val="20"/>
              </w:rPr>
              <w:t>FY 202</w:t>
            </w:r>
            <w:r>
              <w:rPr>
                <w:rFonts w:cs="Arial"/>
                <w:b/>
                <w:bCs/>
                <w:color w:val="FFFFFF"/>
                <w:szCs w:val="20"/>
              </w:rPr>
              <w:t>2</w:t>
            </w:r>
          </w:p>
        </w:tc>
        <w:tc>
          <w:tcPr>
            <w:tcW w:w="713" w:type="pct"/>
            <w:gridSpan w:val="4"/>
            <w:tcBorders>
              <w:top w:val="nil"/>
              <w:left w:val="single" w:sz="4" w:space="0" w:color="auto"/>
              <w:bottom w:val="single" w:sz="4" w:space="0" w:color="auto"/>
              <w:right w:val="single" w:sz="4" w:space="0" w:color="auto"/>
            </w:tcBorders>
            <w:shd w:val="clear" w:color="auto" w:fill="000080"/>
            <w:vAlign w:val="center"/>
          </w:tcPr>
          <w:p w14:paraId="6AC45406" w14:textId="27605768" w:rsidR="00373942" w:rsidRPr="0050705C" w:rsidRDefault="00373942" w:rsidP="00373942">
            <w:pPr>
              <w:spacing w:line="276" w:lineRule="auto"/>
              <w:jc w:val="center"/>
              <w:rPr>
                <w:rFonts w:cs="Arial"/>
                <w:b/>
                <w:bCs/>
                <w:szCs w:val="20"/>
              </w:rPr>
            </w:pPr>
            <w:r w:rsidRPr="009A6BBB">
              <w:rPr>
                <w:rFonts w:cs="Arial"/>
                <w:b/>
                <w:bCs/>
                <w:color w:val="FFFFFF"/>
                <w:szCs w:val="20"/>
              </w:rPr>
              <w:t>FY 202</w:t>
            </w:r>
            <w:r>
              <w:rPr>
                <w:rFonts w:cs="Arial"/>
                <w:b/>
                <w:bCs/>
                <w:color w:val="FFFFFF"/>
                <w:szCs w:val="20"/>
              </w:rPr>
              <w:t>3</w:t>
            </w:r>
          </w:p>
        </w:tc>
        <w:tc>
          <w:tcPr>
            <w:tcW w:w="714" w:type="pct"/>
            <w:gridSpan w:val="4"/>
            <w:tcBorders>
              <w:top w:val="nil"/>
              <w:left w:val="single" w:sz="4" w:space="0" w:color="auto"/>
              <w:bottom w:val="single" w:sz="4" w:space="0" w:color="auto"/>
              <w:right w:val="single" w:sz="4" w:space="0" w:color="auto"/>
            </w:tcBorders>
            <w:shd w:val="clear" w:color="auto" w:fill="000080"/>
            <w:vAlign w:val="center"/>
          </w:tcPr>
          <w:p w14:paraId="08D84812" w14:textId="1FA19525" w:rsidR="00373942" w:rsidRPr="0050705C" w:rsidRDefault="00373942" w:rsidP="00373942">
            <w:pPr>
              <w:spacing w:line="276" w:lineRule="auto"/>
              <w:jc w:val="center"/>
              <w:rPr>
                <w:rFonts w:cs="Arial"/>
                <w:b/>
                <w:bCs/>
                <w:szCs w:val="20"/>
              </w:rPr>
            </w:pPr>
            <w:r w:rsidRPr="009A6BBB">
              <w:rPr>
                <w:rFonts w:cs="Arial"/>
                <w:b/>
                <w:bCs/>
                <w:color w:val="FFFFFF"/>
                <w:szCs w:val="20"/>
              </w:rPr>
              <w:t>FY 202</w:t>
            </w:r>
            <w:r>
              <w:rPr>
                <w:rFonts w:cs="Arial"/>
                <w:b/>
                <w:bCs/>
                <w:color w:val="FFFFFF"/>
                <w:szCs w:val="20"/>
              </w:rPr>
              <w:t>4</w:t>
            </w:r>
          </w:p>
        </w:tc>
        <w:tc>
          <w:tcPr>
            <w:tcW w:w="705" w:type="pct"/>
            <w:gridSpan w:val="3"/>
            <w:tcBorders>
              <w:top w:val="nil"/>
              <w:left w:val="single" w:sz="4" w:space="0" w:color="auto"/>
              <w:bottom w:val="single" w:sz="4" w:space="0" w:color="auto"/>
              <w:right w:val="single" w:sz="4" w:space="0" w:color="auto"/>
            </w:tcBorders>
            <w:shd w:val="clear" w:color="auto" w:fill="000080"/>
            <w:vAlign w:val="center"/>
          </w:tcPr>
          <w:p w14:paraId="6C517E94" w14:textId="740B7336" w:rsidR="00373942" w:rsidRPr="0050705C" w:rsidRDefault="00373942" w:rsidP="00373942">
            <w:pPr>
              <w:spacing w:line="276" w:lineRule="auto"/>
              <w:jc w:val="center"/>
              <w:rPr>
                <w:rFonts w:cs="Arial"/>
                <w:b/>
                <w:bCs/>
                <w:szCs w:val="20"/>
              </w:rPr>
            </w:pPr>
            <w:r w:rsidRPr="009A6BBB">
              <w:rPr>
                <w:rFonts w:cs="Arial"/>
                <w:b/>
                <w:bCs/>
                <w:color w:val="FFFFFF"/>
                <w:szCs w:val="20"/>
              </w:rPr>
              <w:t>FY 202</w:t>
            </w:r>
            <w:r>
              <w:rPr>
                <w:rFonts w:cs="Arial"/>
                <w:b/>
                <w:bCs/>
                <w:color w:val="FFFFFF"/>
                <w:szCs w:val="20"/>
              </w:rPr>
              <w:t>5</w:t>
            </w:r>
          </w:p>
        </w:tc>
      </w:tr>
      <w:tr w:rsidR="00373942" w:rsidRPr="009A6BBB" w14:paraId="708E86D1"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87"/>
        </w:trPr>
        <w:tc>
          <w:tcPr>
            <w:tcW w:w="2884" w:type="pct"/>
            <w:gridSpan w:val="7"/>
            <w:tcBorders>
              <w:top w:val="single" w:sz="4" w:space="0" w:color="auto"/>
              <w:left w:val="single" w:sz="4" w:space="0" w:color="auto"/>
              <w:bottom w:val="single" w:sz="4" w:space="0" w:color="auto"/>
              <w:right w:val="nil"/>
            </w:tcBorders>
            <w:shd w:val="clear" w:color="auto" w:fill="D9D9D9" w:themeFill="background1" w:themeFillShade="D9"/>
            <w:vAlign w:val="center"/>
          </w:tcPr>
          <w:p w14:paraId="6408CC89" w14:textId="77777777" w:rsidR="00373942" w:rsidRPr="009A6BBB" w:rsidRDefault="00373942" w:rsidP="00373942">
            <w:pPr>
              <w:rPr>
                <w:rFonts w:cs="Arial"/>
                <w:b/>
                <w:szCs w:val="20"/>
              </w:rPr>
            </w:pPr>
            <w:r w:rsidRPr="009A6BBB">
              <w:rPr>
                <w:rFonts w:cs="Arial"/>
                <w:b/>
                <w:szCs w:val="20"/>
              </w:rPr>
              <w:t>GIS Large Database, Development, &amp; Integration Projects</w:t>
            </w:r>
          </w:p>
        </w:tc>
        <w:tc>
          <w:tcPr>
            <w:tcW w:w="709" w:type="pct"/>
            <w:gridSpan w:val="4"/>
            <w:tcBorders>
              <w:top w:val="nil"/>
              <w:left w:val="nil"/>
              <w:bottom w:val="single" w:sz="4" w:space="0" w:color="auto"/>
              <w:right w:val="nil"/>
            </w:tcBorders>
            <w:shd w:val="clear" w:color="auto" w:fill="D9D9D9" w:themeFill="background1" w:themeFillShade="D9"/>
            <w:vAlign w:val="center"/>
          </w:tcPr>
          <w:p w14:paraId="409B97E9" w14:textId="77777777" w:rsidR="00373942" w:rsidRPr="009A6BBB" w:rsidRDefault="00373942" w:rsidP="00373942">
            <w:pPr>
              <w:jc w:val="center"/>
              <w:rPr>
                <w:rFonts w:cs="Arial"/>
                <w:szCs w:val="20"/>
              </w:rPr>
            </w:pPr>
          </w:p>
        </w:tc>
        <w:tc>
          <w:tcPr>
            <w:tcW w:w="709" w:type="pct"/>
            <w:gridSpan w:val="3"/>
            <w:tcBorders>
              <w:top w:val="nil"/>
              <w:left w:val="nil"/>
              <w:bottom w:val="single" w:sz="4" w:space="0" w:color="auto"/>
              <w:right w:val="nil"/>
            </w:tcBorders>
            <w:shd w:val="clear" w:color="auto" w:fill="D9D9D9" w:themeFill="background1" w:themeFillShade="D9"/>
            <w:vAlign w:val="center"/>
          </w:tcPr>
          <w:p w14:paraId="2C1F8DF4" w14:textId="77777777" w:rsidR="00373942" w:rsidRPr="009A6BBB" w:rsidRDefault="00373942" w:rsidP="00373942">
            <w:pPr>
              <w:jc w:val="center"/>
              <w:rPr>
                <w:rFonts w:cs="Arial"/>
                <w:szCs w:val="20"/>
              </w:rPr>
            </w:pPr>
          </w:p>
        </w:tc>
        <w:tc>
          <w:tcPr>
            <w:tcW w:w="699" w:type="pct"/>
            <w:gridSpan w:val="2"/>
            <w:tcBorders>
              <w:top w:val="nil"/>
              <w:left w:val="nil"/>
              <w:bottom w:val="single" w:sz="4" w:space="0" w:color="auto"/>
              <w:right w:val="single" w:sz="4" w:space="0" w:color="auto"/>
            </w:tcBorders>
            <w:shd w:val="clear" w:color="auto" w:fill="D9D9D9" w:themeFill="background1" w:themeFillShade="D9"/>
          </w:tcPr>
          <w:p w14:paraId="519587FB" w14:textId="77777777" w:rsidR="00373942" w:rsidRPr="009A6BBB" w:rsidRDefault="00373942" w:rsidP="00373942">
            <w:pPr>
              <w:jc w:val="center"/>
              <w:rPr>
                <w:rFonts w:cs="Arial"/>
                <w:szCs w:val="20"/>
              </w:rPr>
            </w:pPr>
          </w:p>
        </w:tc>
      </w:tr>
      <w:tr w:rsidR="00373942" w:rsidRPr="009A6BBB" w14:paraId="1AF25375"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60"/>
        </w:trPr>
        <w:tc>
          <w:tcPr>
            <w:tcW w:w="2174" w:type="pct"/>
            <w:gridSpan w:val="4"/>
            <w:tcBorders>
              <w:top w:val="single" w:sz="4" w:space="0" w:color="auto"/>
              <w:left w:val="single" w:sz="4" w:space="0" w:color="auto"/>
              <w:bottom w:val="nil"/>
              <w:right w:val="single" w:sz="4" w:space="0" w:color="auto"/>
            </w:tcBorders>
            <w:vAlign w:val="center"/>
          </w:tcPr>
          <w:p w14:paraId="26D6E994" w14:textId="77777777" w:rsidR="00373942" w:rsidRPr="009A6BBB" w:rsidRDefault="00373942" w:rsidP="00373942">
            <w:pPr>
              <w:rPr>
                <w:rFonts w:cs="Arial"/>
                <w:szCs w:val="20"/>
              </w:rPr>
            </w:pPr>
            <w:r w:rsidRPr="009A6BBB">
              <w:rPr>
                <w:rFonts w:cs="Arial"/>
                <w:szCs w:val="20"/>
              </w:rPr>
              <w:t>Initiated</w:t>
            </w:r>
          </w:p>
        </w:tc>
        <w:tc>
          <w:tcPr>
            <w:tcW w:w="710" w:type="pct"/>
            <w:gridSpan w:val="3"/>
            <w:tcBorders>
              <w:top w:val="single" w:sz="4" w:space="0" w:color="auto"/>
              <w:left w:val="single" w:sz="4" w:space="0" w:color="auto"/>
              <w:bottom w:val="nil"/>
              <w:right w:val="single" w:sz="4" w:space="0" w:color="auto"/>
            </w:tcBorders>
            <w:vAlign w:val="center"/>
          </w:tcPr>
          <w:p w14:paraId="1DCB8ABD" w14:textId="1ED9275A" w:rsidR="00373942" w:rsidRPr="009A6BBB" w:rsidRDefault="00373942" w:rsidP="00373942">
            <w:pPr>
              <w:jc w:val="center"/>
              <w:rPr>
                <w:rFonts w:cs="Arial"/>
                <w:szCs w:val="20"/>
              </w:rPr>
            </w:pPr>
            <w:r w:rsidRPr="009A6BBB">
              <w:rPr>
                <w:rFonts w:cs="Arial"/>
                <w:szCs w:val="20"/>
              </w:rPr>
              <w:t>4</w:t>
            </w:r>
          </w:p>
        </w:tc>
        <w:tc>
          <w:tcPr>
            <w:tcW w:w="709" w:type="pct"/>
            <w:gridSpan w:val="4"/>
            <w:tcBorders>
              <w:top w:val="single" w:sz="4" w:space="0" w:color="auto"/>
              <w:left w:val="single" w:sz="4" w:space="0" w:color="auto"/>
              <w:bottom w:val="nil"/>
              <w:right w:val="single" w:sz="4" w:space="0" w:color="auto"/>
            </w:tcBorders>
            <w:shd w:val="clear" w:color="auto" w:fill="auto"/>
            <w:vAlign w:val="center"/>
          </w:tcPr>
          <w:p w14:paraId="24964270" w14:textId="0BC769A3" w:rsidR="00373942" w:rsidRPr="009A6BBB" w:rsidRDefault="00373942" w:rsidP="00373942">
            <w:pPr>
              <w:jc w:val="center"/>
              <w:rPr>
                <w:rFonts w:cs="Arial"/>
                <w:szCs w:val="20"/>
              </w:rPr>
            </w:pPr>
            <w:r w:rsidRPr="009A6BBB">
              <w:rPr>
                <w:rFonts w:cs="Arial"/>
                <w:szCs w:val="20"/>
              </w:rPr>
              <w:t>3</w:t>
            </w:r>
          </w:p>
        </w:tc>
        <w:tc>
          <w:tcPr>
            <w:tcW w:w="709" w:type="pct"/>
            <w:gridSpan w:val="3"/>
            <w:tcBorders>
              <w:top w:val="single" w:sz="4" w:space="0" w:color="auto"/>
              <w:left w:val="nil"/>
              <w:bottom w:val="nil"/>
              <w:right w:val="single" w:sz="4" w:space="0" w:color="auto"/>
            </w:tcBorders>
            <w:shd w:val="clear" w:color="auto" w:fill="auto"/>
            <w:vAlign w:val="center"/>
          </w:tcPr>
          <w:p w14:paraId="337F8AFF" w14:textId="7C2C3FB1" w:rsidR="00373942" w:rsidRPr="009A6BBB" w:rsidRDefault="00373942" w:rsidP="00373942">
            <w:pPr>
              <w:jc w:val="center"/>
              <w:rPr>
                <w:rFonts w:cs="Arial"/>
                <w:szCs w:val="20"/>
              </w:rPr>
            </w:pPr>
            <w:r w:rsidRPr="009A6BBB">
              <w:rPr>
                <w:rFonts w:cs="Arial"/>
                <w:szCs w:val="20"/>
              </w:rPr>
              <w:t>1</w:t>
            </w:r>
          </w:p>
        </w:tc>
        <w:tc>
          <w:tcPr>
            <w:tcW w:w="699" w:type="pct"/>
            <w:gridSpan w:val="2"/>
            <w:tcBorders>
              <w:top w:val="single" w:sz="4" w:space="0" w:color="auto"/>
              <w:left w:val="nil"/>
              <w:bottom w:val="nil"/>
              <w:right w:val="single" w:sz="4" w:space="0" w:color="auto"/>
            </w:tcBorders>
            <w:shd w:val="clear" w:color="auto" w:fill="auto"/>
            <w:vAlign w:val="center"/>
          </w:tcPr>
          <w:p w14:paraId="3F0416FA" w14:textId="5F186917" w:rsidR="00373942" w:rsidRPr="009A6BBB" w:rsidRDefault="00373942" w:rsidP="00373942">
            <w:pPr>
              <w:jc w:val="center"/>
              <w:rPr>
                <w:rFonts w:cs="Arial"/>
                <w:szCs w:val="20"/>
              </w:rPr>
            </w:pPr>
          </w:p>
        </w:tc>
      </w:tr>
      <w:tr w:rsidR="00373942" w:rsidRPr="009A6BBB" w14:paraId="7C6310A2"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60"/>
        </w:trPr>
        <w:tc>
          <w:tcPr>
            <w:tcW w:w="2174" w:type="pct"/>
            <w:gridSpan w:val="4"/>
            <w:tcBorders>
              <w:top w:val="nil"/>
              <w:left w:val="single" w:sz="4" w:space="0" w:color="auto"/>
              <w:bottom w:val="nil"/>
              <w:right w:val="single" w:sz="4" w:space="0" w:color="auto"/>
            </w:tcBorders>
            <w:vAlign w:val="center"/>
          </w:tcPr>
          <w:p w14:paraId="5D7872CA" w14:textId="77777777" w:rsidR="00373942" w:rsidRPr="009A6BBB" w:rsidRDefault="00373942" w:rsidP="00373942">
            <w:pPr>
              <w:rPr>
                <w:rFonts w:cs="Arial"/>
                <w:szCs w:val="20"/>
              </w:rPr>
            </w:pPr>
            <w:r w:rsidRPr="009A6BBB">
              <w:rPr>
                <w:rFonts w:cs="Arial"/>
                <w:szCs w:val="20"/>
              </w:rPr>
              <w:t>Ongoing</w:t>
            </w:r>
          </w:p>
        </w:tc>
        <w:tc>
          <w:tcPr>
            <w:tcW w:w="710" w:type="pct"/>
            <w:gridSpan w:val="3"/>
            <w:tcBorders>
              <w:top w:val="nil"/>
              <w:left w:val="single" w:sz="4" w:space="0" w:color="auto"/>
              <w:bottom w:val="nil"/>
              <w:right w:val="single" w:sz="4" w:space="0" w:color="auto"/>
            </w:tcBorders>
            <w:vAlign w:val="center"/>
          </w:tcPr>
          <w:p w14:paraId="70D88D91" w14:textId="0218DABF" w:rsidR="00373942" w:rsidRPr="009A6BBB" w:rsidRDefault="00373942" w:rsidP="00373942">
            <w:pPr>
              <w:jc w:val="center"/>
              <w:rPr>
                <w:rFonts w:cs="Arial"/>
                <w:szCs w:val="20"/>
              </w:rPr>
            </w:pPr>
            <w:r w:rsidRPr="009A6BBB">
              <w:rPr>
                <w:rFonts w:cs="Arial"/>
                <w:szCs w:val="20"/>
              </w:rPr>
              <w:t>6</w:t>
            </w:r>
          </w:p>
        </w:tc>
        <w:tc>
          <w:tcPr>
            <w:tcW w:w="709" w:type="pct"/>
            <w:gridSpan w:val="4"/>
            <w:tcBorders>
              <w:top w:val="nil"/>
              <w:left w:val="single" w:sz="4" w:space="0" w:color="auto"/>
              <w:bottom w:val="nil"/>
              <w:right w:val="single" w:sz="4" w:space="0" w:color="auto"/>
            </w:tcBorders>
            <w:shd w:val="clear" w:color="auto" w:fill="auto"/>
            <w:vAlign w:val="center"/>
          </w:tcPr>
          <w:p w14:paraId="3EBBD9E1" w14:textId="0E8C8F95" w:rsidR="00373942" w:rsidRPr="009A6BBB" w:rsidRDefault="00373942" w:rsidP="00373942">
            <w:pPr>
              <w:jc w:val="center"/>
              <w:rPr>
                <w:rFonts w:cs="Arial"/>
                <w:szCs w:val="20"/>
              </w:rPr>
            </w:pPr>
            <w:r w:rsidRPr="009A6BBB">
              <w:rPr>
                <w:rFonts w:cs="Arial"/>
                <w:szCs w:val="20"/>
              </w:rPr>
              <w:t>4</w:t>
            </w:r>
          </w:p>
        </w:tc>
        <w:tc>
          <w:tcPr>
            <w:tcW w:w="709" w:type="pct"/>
            <w:gridSpan w:val="3"/>
            <w:tcBorders>
              <w:top w:val="nil"/>
              <w:left w:val="nil"/>
              <w:bottom w:val="nil"/>
              <w:right w:val="single" w:sz="4" w:space="0" w:color="auto"/>
            </w:tcBorders>
            <w:shd w:val="clear" w:color="auto" w:fill="auto"/>
            <w:vAlign w:val="center"/>
          </w:tcPr>
          <w:p w14:paraId="47A25D49" w14:textId="416CF177" w:rsidR="00373942" w:rsidRPr="009A6BBB" w:rsidRDefault="00373942" w:rsidP="00373942">
            <w:pPr>
              <w:jc w:val="center"/>
              <w:rPr>
                <w:rFonts w:cs="Arial"/>
                <w:szCs w:val="20"/>
              </w:rPr>
            </w:pPr>
            <w:r w:rsidRPr="009A6BBB">
              <w:rPr>
                <w:rFonts w:cs="Arial"/>
                <w:szCs w:val="20"/>
              </w:rPr>
              <w:t>5</w:t>
            </w:r>
          </w:p>
        </w:tc>
        <w:tc>
          <w:tcPr>
            <w:tcW w:w="699" w:type="pct"/>
            <w:gridSpan w:val="2"/>
            <w:tcBorders>
              <w:top w:val="nil"/>
              <w:left w:val="nil"/>
              <w:bottom w:val="nil"/>
              <w:right w:val="single" w:sz="4" w:space="0" w:color="auto"/>
            </w:tcBorders>
            <w:shd w:val="clear" w:color="auto" w:fill="auto"/>
            <w:vAlign w:val="center"/>
          </w:tcPr>
          <w:p w14:paraId="3AE19D79" w14:textId="7F57D279" w:rsidR="00373942" w:rsidRPr="009A6BBB" w:rsidRDefault="00373942" w:rsidP="00373942">
            <w:pPr>
              <w:jc w:val="center"/>
              <w:rPr>
                <w:rFonts w:cs="Arial"/>
                <w:szCs w:val="20"/>
              </w:rPr>
            </w:pPr>
          </w:p>
        </w:tc>
      </w:tr>
      <w:tr w:rsidR="00373942" w:rsidRPr="009A6BBB" w14:paraId="4D7B28C6"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60"/>
        </w:trPr>
        <w:tc>
          <w:tcPr>
            <w:tcW w:w="2174" w:type="pct"/>
            <w:gridSpan w:val="4"/>
            <w:tcBorders>
              <w:top w:val="nil"/>
              <w:left w:val="single" w:sz="4" w:space="0" w:color="auto"/>
              <w:bottom w:val="nil"/>
              <w:right w:val="single" w:sz="4" w:space="0" w:color="auto"/>
            </w:tcBorders>
            <w:vAlign w:val="center"/>
          </w:tcPr>
          <w:p w14:paraId="7F820358" w14:textId="77777777" w:rsidR="00373942" w:rsidRPr="009A6BBB" w:rsidRDefault="00373942" w:rsidP="00373942">
            <w:pPr>
              <w:rPr>
                <w:rFonts w:cs="Arial"/>
                <w:szCs w:val="20"/>
              </w:rPr>
            </w:pPr>
            <w:r w:rsidRPr="009A6BBB">
              <w:rPr>
                <w:rFonts w:cs="Arial"/>
                <w:szCs w:val="20"/>
              </w:rPr>
              <w:t>Continuous</w:t>
            </w:r>
            <w:r w:rsidRPr="009A6BBB">
              <w:rPr>
                <w:rStyle w:val="FootnoteReference"/>
                <w:rFonts w:cs="Arial"/>
                <w:szCs w:val="20"/>
              </w:rPr>
              <w:footnoteReference w:id="22"/>
            </w:r>
          </w:p>
        </w:tc>
        <w:tc>
          <w:tcPr>
            <w:tcW w:w="710" w:type="pct"/>
            <w:gridSpan w:val="3"/>
            <w:tcBorders>
              <w:top w:val="nil"/>
              <w:left w:val="single" w:sz="4" w:space="0" w:color="auto"/>
              <w:bottom w:val="nil"/>
              <w:right w:val="single" w:sz="4" w:space="0" w:color="auto"/>
            </w:tcBorders>
            <w:vAlign w:val="center"/>
          </w:tcPr>
          <w:p w14:paraId="39C747C5" w14:textId="1FF2C136" w:rsidR="00373942" w:rsidRPr="009A6BBB" w:rsidRDefault="00373942" w:rsidP="00373942">
            <w:pPr>
              <w:jc w:val="center"/>
              <w:rPr>
                <w:rFonts w:cs="Arial"/>
                <w:szCs w:val="20"/>
              </w:rPr>
            </w:pPr>
            <w:r w:rsidRPr="009A6BBB">
              <w:rPr>
                <w:rFonts w:cs="Arial"/>
                <w:szCs w:val="20"/>
              </w:rPr>
              <w:t>0</w:t>
            </w:r>
          </w:p>
        </w:tc>
        <w:tc>
          <w:tcPr>
            <w:tcW w:w="709" w:type="pct"/>
            <w:gridSpan w:val="4"/>
            <w:tcBorders>
              <w:top w:val="nil"/>
              <w:left w:val="single" w:sz="4" w:space="0" w:color="auto"/>
              <w:bottom w:val="nil"/>
              <w:right w:val="single" w:sz="4" w:space="0" w:color="auto"/>
            </w:tcBorders>
            <w:shd w:val="clear" w:color="auto" w:fill="auto"/>
            <w:vAlign w:val="center"/>
          </w:tcPr>
          <w:p w14:paraId="2D1933B3" w14:textId="3EEAFC53" w:rsidR="00373942" w:rsidRPr="009A6BBB" w:rsidRDefault="00373942" w:rsidP="00373942">
            <w:pPr>
              <w:jc w:val="center"/>
              <w:rPr>
                <w:rFonts w:cs="Arial"/>
                <w:szCs w:val="20"/>
              </w:rPr>
            </w:pPr>
            <w:r w:rsidRPr="009A6BBB">
              <w:rPr>
                <w:rFonts w:cs="Arial"/>
                <w:szCs w:val="20"/>
              </w:rPr>
              <w:t>3</w:t>
            </w:r>
          </w:p>
        </w:tc>
        <w:tc>
          <w:tcPr>
            <w:tcW w:w="709" w:type="pct"/>
            <w:gridSpan w:val="3"/>
            <w:tcBorders>
              <w:top w:val="nil"/>
              <w:left w:val="nil"/>
              <w:bottom w:val="nil"/>
              <w:right w:val="single" w:sz="4" w:space="0" w:color="auto"/>
            </w:tcBorders>
            <w:shd w:val="clear" w:color="auto" w:fill="auto"/>
            <w:vAlign w:val="center"/>
          </w:tcPr>
          <w:p w14:paraId="3AE1196B" w14:textId="57DECF79" w:rsidR="00373942" w:rsidRPr="009A6BBB" w:rsidRDefault="00373942" w:rsidP="00373942">
            <w:pPr>
              <w:jc w:val="center"/>
              <w:rPr>
                <w:rFonts w:cs="Arial"/>
                <w:szCs w:val="20"/>
              </w:rPr>
            </w:pPr>
            <w:r w:rsidRPr="009A6BBB">
              <w:rPr>
                <w:rFonts w:cs="Arial"/>
                <w:szCs w:val="20"/>
              </w:rPr>
              <w:t>3</w:t>
            </w:r>
          </w:p>
        </w:tc>
        <w:tc>
          <w:tcPr>
            <w:tcW w:w="699" w:type="pct"/>
            <w:gridSpan w:val="2"/>
            <w:tcBorders>
              <w:top w:val="nil"/>
              <w:left w:val="nil"/>
              <w:bottom w:val="nil"/>
              <w:right w:val="single" w:sz="4" w:space="0" w:color="auto"/>
            </w:tcBorders>
            <w:shd w:val="clear" w:color="auto" w:fill="auto"/>
            <w:vAlign w:val="center"/>
          </w:tcPr>
          <w:p w14:paraId="6898EAF8" w14:textId="3D80C979" w:rsidR="00373942" w:rsidRPr="009A6BBB" w:rsidRDefault="00373942" w:rsidP="00373942">
            <w:pPr>
              <w:jc w:val="center"/>
              <w:rPr>
                <w:rFonts w:cs="Arial"/>
                <w:szCs w:val="20"/>
              </w:rPr>
            </w:pPr>
          </w:p>
        </w:tc>
      </w:tr>
      <w:tr w:rsidR="00373942" w:rsidRPr="009A6BBB" w14:paraId="4B84D468"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60"/>
        </w:trPr>
        <w:tc>
          <w:tcPr>
            <w:tcW w:w="2174" w:type="pct"/>
            <w:gridSpan w:val="4"/>
            <w:tcBorders>
              <w:top w:val="nil"/>
              <w:left w:val="single" w:sz="4" w:space="0" w:color="auto"/>
              <w:bottom w:val="nil"/>
              <w:right w:val="single" w:sz="4" w:space="0" w:color="auto"/>
            </w:tcBorders>
            <w:vAlign w:val="center"/>
          </w:tcPr>
          <w:p w14:paraId="08D8175D" w14:textId="77777777" w:rsidR="00373942" w:rsidRPr="009A6BBB" w:rsidRDefault="00373942" w:rsidP="00373942">
            <w:pPr>
              <w:rPr>
                <w:rFonts w:cs="Arial"/>
                <w:b/>
                <w:szCs w:val="20"/>
              </w:rPr>
            </w:pPr>
            <w:r w:rsidRPr="009A6BBB">
              <w:rPr>
                <w:rFonts w:cs="Arial"/>
                <w:szCs w:val="20"/>
              </w:rPr>
              <w:t>Completed</w:t>
            </w:r>
          </w:p>
        </w:tc>
        <w:tc>
          <w:tcPr>
            <w:tcW w:w="710" w:type="pct"/>
            <w:gridSpan w:val="3"/>
            <w:tcBorders>
              <w:top w:val="nil"/>
              <w:left w:val="single" w:sz="4" w:space="0" w:color="auto"/>
              <w:bottom w:val="nil"/>
              <w:right w:val="single" w:sz="4" w:space="0" w:color="auto"/>
            </w:tcBorders>
            <w:vAlign w:val="center"/>
          </w:tcPr>
          <w:p w14:paraId="6504FFAF" w14:textId="7C5B1AD0" w:rsidR="00373942" w:rsidRPr="009A6BBB" w:rsidRDefault="00373942" w:rsidP="00373942">
            <w:pPr>
              <w:jc w:val="center"/>
              <w:rPr>
                <w:rFonts w:cs="Arial"/>
                <w:szCs w:val="20"/>
              </w:rPr>
            </w:pPr>
            <w:r w:rsidRPr="009A6BBB">
              <w:rPr>
                <w:rFonts w:cs="Arial"/>
                <w:szCs w:val="20"/>
              </w:rPr>
              <w:t>3</w:t>
            </w:r>
          </w:p>
        </w:tc>
        <w:tc>
          <w:tcPr>
            <w:tcW w:w="709" w:type="pct"/>
            <w:gridSpan w:val="4"/>
            <w:tcBorders>
              <w:top w:val="nil"/>
              <w:left w:val="single" w:sz="4" w:space="0" w:color="auto"/>
              <w:bottom w:val="nil"/>
              <w:right w:val="single" w:sz="4" w:space="0" w:color="auto"/>
            </w:tcBorders>
            <w:shd w:val="clear" w:color="auto" w:fill="auto"/>
            <w:vAlign w:val="center"/>
          </w:tcPr>
          <w:p w14:paraId="0BD1BF8F" w14:textId="4E2097EB" w:rsidR="00373942" w:rsidRPr="009A6BBB" w:rsidRDefault="00373942" w:rsidP="00373942">
            <w:pPr>
              <w:jc w:val="center"/>
              <w:rPr>
                <w:rFonts w:cs="Arial"/>
                <w:szCs w:val="20"/>
              </w:rPr>
            </w:pPr>
            <w:r w:rsidRPr="009A6BBB">
              <w:rPr>
                <w:rFonts w:cs="Arial"/>
                <w:szCs w:val="20"/>
              </w:rPr>
              <w:t>3</w:t>
            </w:r>
          </w:p>
        </w:tc>
        <w:tc>
          <w:tcPr>
            <w:tcW w:w="709" w:type="pct"/>
            <w:gridSpan w:val="3"/>
            <w:tcBorders>
              <w:top w:val="nil"/>
              <w:left w:val="nil"/>
              <w:bottom w:val="nil"/>
              <w:right w:val="single" w:sz="4" w:space="0" w:color="auto"/>
            </w:tcBorders>
            <w:shd w:val="clear" w:color="auto" w:fill="auto"/>
            <w:vAlign w:val="center"/>
          </w:tcPr>
          <w:p w14:paraId="08AE8268" w14:textId="53710409" w:rsidR="00373942" w:rsidRPr="009A6BBB" w:rsidRDefault="00373942" w:rsidP="00373942">
            <w:pPr>
              <w:jc w:val="center"/>
              <w:rPr>
                <w:rFonts w:cs="Arial"/>
                <w:szCs w:val="20"/>
              </w:rPr>
            </w:pPr>
            <w:r w:rsidRPr="009A6BBB">
              <w:rPr>
                <w:rFonts w:cs="Arial"/>
                <w:szCs w:val="20"/>
              </w:rPr>
              <w:t>2</w:t>
            </w:r>
          </w:p>
        </w:tc>
        <w:tc>
          <w:tcPr>
            <w:tcW w:w="699" w:type="pct"/>
            <w:gridSpan w:val="2"/>
            <w:tcBorders>
              <w:top w:val="nil"/>
              <w:left w:val="nil"/>
              <w:bottom w:val="nil"/>
              <w:right w:val="single" w:sz="4" w:space="0" w:color="auto"/>
            </w:tcBorders>
            <w:shd w:val="clear" w:color="auto" w:fill="auto"/>
            <w:vAlign w:val="center"/>
          </w:tcPr>
          <w:p w14:paraId="29CD7EC3" w14:textId="0EA93666" w:rsidR="00373942" w:rsidRPr="009A6BBB" w:rsidRDefault="00373942" w:rsidP="00373942">
            <w:pPr>
              <w:jc w:val="center"/>
              <w:rPr>
                <w:rFonts w:cs="Arial"/>
                <w:szCs w:val="20"/>
              </w:rPr>
            </w:pPr>
          </w:p>
        </w:tc>
      </w:tr>
      <w:tr w:rsidR="00373942" w:rsidRPr="009A6BBB" w14:paraId="4EA0C882" w14:textId="77777777" w:rsidTr="0037394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60"/>
        </w:trPr>
        <w:tc>
          <w:tcPr>
            <w:tcW w:w="2174" w:type="pct"/>
            <w:gridSpan w:val="4"/>
            <w:tcBorders>
              <w:top w:val="nil"/>
              <w:left w:val="single" w:sz="4" w:space="0" w:color="auto"/>
              <w:bottom w:val="single" w:sz="4" w:space="0" w:color="auto"/>
              <w:right w:val="single" w:sz="4" w:space="0" w:color="auto"/>
            </w:tcBorders>
            <w:vAlign w:val="center"/>
          </w:tcPr>
          <w:p w14:paraId="41D58441" w14:textId="77777777" w:rsidR="00373942" w:rsidRPr="009A6BBB" w:rsidRDefault="00373942" w:rsidP="00373942">
            <w:pPr>
              <w:rPr>
                <w:rFonts w:cs="Arial"/>
                <w:szCs w:val="20"/>
              </w:rPr>
            </w:pPr>
            <w:r w:rsidRPr="009A6BBB">
              <w:rPr>
                <w:rFonts w:cs="Arial"/>
                <w:szCs w:val="20"/>
              </w:rPr>
              <w:t>Target GIS projects and requests completed</w:t>
            </w:r>
          </w:p>
        </w:tc>
        <w:tc>
          <w:tcPr>
            <w:tcW w:w="710" w:type="pct"/>
            <w:gridSpan w:val="3"/>
            <w:tcBorders>
              <w:top w:val="nil"/>
              <w:left w:val="single" w:sz="4" w:space="0" w:color="auto"/>
              <w:bottom w:val="single" w:sz="4" w:space="0" w:color="auto"/>
              <w:right w:val="single" w:sz="4" w:space="0" w:color="auto"/>
            </w:tcBorders>
            <w:vAlign w:val="center"/>
          </w:tcPr>
          <w:p w14:paraId="373F8FB9" w14:textId="7DA36A80" w:rsidR="00373942" w:rsidRPr="009A6BBB" w:rsidRDefault="00373942" w:rsidP="00373942">
            <w:pPr>
              <w:jc w:val="center"/>
              <w:rPr>
                <w:rFonts w:cs="Arial"/>
                <w:szCs w:val="20"/>
              </w:rPr>
            </w:pPr>
            <w:r w:rsidRPr="009A6BBB">
              <w:rPr>
                <w:rFonts w:cs="Arial"/>
                <w:szCs w:val="20"/>
              </w:rPr>
              <w:t>193</w:t>
            </w:r>
          </w:p>
        </w:tc>
        <w:tc>
          <w:tcPr>
            <w:tcW w:w="709" w:type="pct"/>
            <w:gridSpan w:val="4"/>
            <w:tcBorders>
              <w:top w:val="nil"/>
              <w:left w:val="single" w:sz="4" w:space="0" w:color="auto"/>
              <w:bottom w:val="single" w:sz="4" w:space="0" w:color="auto"/>
              <w:right w:val="single" w:sz="4" w:space="0" w:color="auto"/>
            </w:tcBorders>
            <w:shd w:val="clear" w:color="auto" w:fill="auto"/>
            <w:vAlign w:val="center"/>
          </w:tcPr>
          <w:p w14:paraId="1C798B72" w14:textId="0139A924" w:rsidR="00373942" w:rsidRPr="009A6BBB" w:rsidRDefault="00373942" w:rsidP="00373942">
            <w:pPr>
              <w:jc w:val="center"/>
              <w:rPr>
                <w:rFonts w:cs="Arial"/>
                <w:szCs w:val="20"/>
              </w:rPr>
            </w:pPr>
            <w:r w:rsidRPr="009A6BBB">
              <w:rPr>
                <w:rFonts w:cs="Arial"/>
                <w:szCs w:val="20"/>
              </w:rPr>
              <w:t>132</w:t>
            </w:r>
          </w:p>
        </w:tc>
        <w:tc>
          <w:tcPr>
            <w:tcW w:w="709" w:type="pct"/>
            <w:gridSpan w:val="3"/>
            <w:tcBorders>
              <w:top w:val="nil"/>
              <w:left w:val="nil"/>
              <w:bottom w:val="single" w:sz="4" w:space="0" w:color="auto"/>
              <w:right w:val="single" w:sz="4" w:space="0" w:color="auto"/>
            </w:tcBorders>
            <w:shd w:val="clear" w:color="auto" w:fill="auto"/>
            <w:vAlign w:val="center"/>
          </w:tcPr>
          <w:p w14:paraId="7DE742B7" w14:textId="1C1A6847" w:rsidR="00373942" w:rsidRPr="009A6BBB" w:rsidRDefault="00373942" w:rsidP="00373942">
            <w:pPr>
              <w:jc w:val="center"/>
              <w:rPr>
                <w:rFonts w:cs="Arial"/>
                <w:szCs w:val="20"/>
              </w:rPr>
            </w:pPr>
            <w:r w:rsidRPr="009A6BBB">
              <w:rPr>
                <w:rFonts w:cs="Arial"/>
                <w:szCs w:val="20"/>
              </w:rPr>
              <w:t>204</w:t>
            </w:r>
          </w:p>
        </w:tc>
        <w:tc>
          <w:tcPr>
            <w:tcW w:w="699" w:type="pct"/>
            <w:gridSpan w:val="2"/>
            <w:tcBorders>
              <w:top w:val="nil"/>
              <w:left w:val="nil"/>
              <w:bottom w:val="single" w:sz="4" w:space="0" w:color="auto"/>
              <w:right w:val="single" w:sz="4" w:space="0" w:color="auto"/>
            </w:tcBorders>
            <w:shd w:val="clear" w:color="auto" w:fill="auto"/>
            <w:vAlign w:val="center"/>
          </w:tcPr>
          <w:p w14:paraId="2BF7706D" w14:textId="22078754" w:rsidR="00373942" w:rsidRPr="009A6BBB" w:rsidRDefault="00373942" w:rsidP="00373942">
            <w:pPr>
              <w:jc w:val="center"/>
              <w:rPr>
                <w:rFonts w:cs="Arial"/>
                <w:szCs w:val="20"/>
              </w:rPr>
            </w:pPr>
          </w:p>
        </w:tc>
      </w:tr>
    </w:tbl>
    <w:p w14:paraId="0FE56F10" w14:textId="77777777" w:rsidR="007D7AD8" w:rsidRPr="009A6BBB" w:rsidRDefault="007D7AD8" w:rsidP="002C0868">
      <w:pPr>
        <w:rPr>
          <w:rFonts w:cs="Arial"/>
          <w:szCs w:val="20"/>
        </w:rPr>
      </w:pPr>
    </w:p>
    <w:p w14:paraId="4F2CE123" w14:textId="31966056" w:rsidR="0050705C" w:rsidRDefault="0050705C">
      <w:pPr>
        <w:rPr>
          <w:rFonts w:cs="Arial"/>
          <w:b/>
          <w:szCs w:val="20"/>
        </w:rPr>
      </w:pPr>
      <w:bookmarkStart w:id="0" w:name="_Hlk11747271"/>
      <w:bookmarkStart w:id="1" w:name="_Hlk11137127"/>
      <w:r>
        <w:rPr>
          <w:rFonts w:cs="Arial"/>
          <w:b/>
          <w:szCs w:val="20"/>
        </w:rPr>
        <w:br w:type="page"/>
      </w:r>
    </w:p>
    <w:p w14:paraId="56CF493C" w14:textId="300F1F34" w:rsidR="0021683F" w:rsidRPr="009A6BBB" w:rsidRDefault="00941A39" w:rsidP="0021683F">
      <w:pPr>
        <w:spacing w:after="240"/>
        <w:jc w:val="both"/>
        <w:rPr>
          <w:rFonts w:cs="Arial"/>
          <w:b/>
          <w:szCs w:val="20"/>
        </w:rPr>
      </w:pPr>
      <w:r w:rsidRPr="009A6BBB">
        <w:rPr>
          <w:rFonts w:cs="Arial"/>
          <w:b/>
          <w:szCs w:val="20"/>
        </w:rPr>
        <w:lastRenderedPageBreak/>
        <w:t>Licensing Freedom Act</w:t>
      </w:r>
    </w:p>
    <w:p w14:paraId="788F6C8A" w14:textId="693972BD" w:rsidR="00BD7E09" w:rsidRPr="009A6BBB" w:rsidRDefault="00941A39" w:rsidP="0021683F">
      <w:pPr>
        <w:spacing w:after="240"/>
        <w:jc w:val="both"/>
        <w:rPr>
          <w:rFonts w:cs="Arial"/>
          <w:b/>
          <w:szCs w:val="20"/>
        </w:rPr>
      </w:pPr>
      <w:r w:rsidRPr="009A6BBB">
        <w:rPr>
          <w:rFonts w:cs="Arial"/>
          <w:szCs w:val="20"/>
        </w:rPr>
        <w:t>Agencies who participate in licensure must report on the number of applicants denied licensure or license renewal and the number of disciplinary actions taken against license holders.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203"/>
        <w:gridCol w:w="1175"/>
      </w:tblGrid>
      <w:tr w:rsidR="00373942" w:rsidRPr="009A6BBB" w14:paraId="01ACC570" w14:textId="77777777" w:rsidTr="00AA2432">
        <w:trPr>
          <w:trHeight w:val="360"/>
          <w:tblHeader/>
        </w:trPr>
        <w:tc>
          <w:tcPr>
            <w:tcW w:w="5266" w:type="dxa"/>
            <w:shd w:val="clear" w:color="auto" w:fill="000080"/>
            <w:vAlign w:val="center"/>
          </w:tcPr>
          <w:bookmarkEnd w:id="0"/>
          <w:p w14:paraId="7E68973B" w14:textId="08692705" w:rsidR="00373942" w:rsidRPr="009A6BBB" w:rsidRDefault="00373942" w:rsidP="00373942">
            <w:pPr>
              <w:jc w:val="center"/>
              <w:rPr>
                <w:rFonts w:cs="Arial"/>
                <w:b/>
                <w:bCs/>
                <w:color w:val="FFFFFF"/>
                <w:szCs w:val="20"/>
              </w:rPr>
            </w:pPr>
            <w:r w:rsidRPr="009A6BBB">
              <w:rPr>
                <w:rFonts w:cs="Arial"/>
                <w:b/>
                <w:bCs/>
                <w:color w:val="FFFFFF"/>
                <w:szCs w:val="20"/>
              </w:rPr>
              <w:t>License or Permit</w:t>
            </w:r>
          </w:p>
        </w:tc>
        <w:tc>
          <w:tcPr>
            <w:tcW w:w="1218" w:type="dxa"/>
            <w:shd w:val="clear" w:color="auto" w:fill="000080"/>
            <w:vAlign w:val="center"/>
          </w:tcPr>
          <w:p w14:paraId="0D7EA9CC" w14:textId="7B8307B0"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2</w:t>
            </w:r>
          </w:p>
        </w:tc>
        <w:tc>
          <w:tcPr>
            <w:tcW w:w="1218" w:type="dxa"/>
            <w:shd w:val="clear" w:color="auto" w:fill="000080"/>
            <w:vAlign w:val="center"/>
          </w:tcPr>
          <w:p w14:paraId="4F44B839" w14:textId="3F219C08"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3</w:t>
            </w:r>
          </w:p>
        </w:tc>
        <w:tc>
          <w:tcPr>
            <w:tcW w:w="1203" w:type="dxa"/>
            <w:tcBorders>
              <w:right w:val="single" w:sz="4" w:space="0" w:color="auto"/>
            </w:tcBorders>
            <w:shd w:val="clear" w:color="auto" w:fill="000080"/>
            <w:vAlign w:val="center"/>
          </w:tcPr>
          <w:p w14:paraId="1A5C36A1" w14:textId="4C7E3355"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4</w:t>
            </w:r>
          </w:p>
        </w:tc>
        <w:tc>
          <w:tcPr>
            <w:tcW w:w="1175" w:type="dxa"/>
            <w:tcBorders>
              <w:left w:val="single" w:sz="4" w:space="0" w:color="auto"/>
            </w:tcBorders>
            <w:shd w:val="clear" w:color="auto" w:fill="000080"/>
            <w:vAlign w:val="center"/>
          </w:tcPr>
          <w:p w14:paraId="5EA882BF" w14:textId="071EB166"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r>
      <w:tr w:rsidR="00373942" w:rsidRPr="009A6BBB" w14:paraId="1DF91A1A" w14:textId="77777777" w:rsidTr="005627F1">
        <w:trPr>
          <w:trHeight w:val="360"/>
        </w:trPr>
        <w:tc>
          <w:tcPr>
            <w:tcW w:w="10080" w:type="dxa"/>
            <w:gridSpan w:val="5"/>
            <w:tcBorders>
              <w:bottom w:val="single" w:sz="4" w:space="0" w:color="auto"/>
            </w:tcBorders>
            <w:shd w:val="clear" w:color="auto" w:fill="D9D9D9" w:themeFill="background1" w:themeFillShade="D9"/>
            <w:vAlign w:val="center"/>
          </w:tcPr>
          <w:p w14:paraId="5D3A3B12" w14:textId="5C21022A" w:rsidR="00373942" w:rsidRPr="009A6BBB" w:rsidRDefault="00373942" w:rsidP="00373942">
            <w:pPr>
              <w:rPr>
                <w:rFonts w:cs="Arial"/>
                <w:b/>
                <w:szCs w:val="20"/>
              </w:rPr>
            </w:pPr>
            <w:r w:rsidRPr="009A6BBB">
              <w:rPr>
                <w:rFonts w:cs="Arial"/>
                <w:b/>
                <w:szCs w:val="20"/>
              </w:rPr>
              <w:t>Operator Permit</w:t>
            </w:r>
            <w:r w:rsidRPr="009A6BBB">
              <w:rPr>
                <w:rStyle w:val="FootnoteReference"/>
                <w:rFonts w:cs="Arial"/>
                <w:b/>
                <w:szCs w:val="20"/>
              </w:rPr>
              <w:footnoteReference w:id="23"/>
            </w:r>
            <w:r>
              <w:rPr>
                <w:rFonts w:cs="Arial"/>
                <w:b/>
                <w:szCs w:val="20"/>
              </w:rPr>
              <w:t xml:space="preserve"> (Formerly Class II Operator Permit)</w:t>
            </w:r>
          </w:p>
        </w:tc>
      </w:tr>
      <w:tr w:rsidR="00373942" w:rsidRPr="009A6BBB" w14:paraId="6D5533FD" w14:textId="77777777" w:rsidTr="00AA2432">
        <w:trPr>
          <w:trHeight w:val="360"/>
        </w:trPr>
        <w:tc>
          <w:tcPr>
            <w:tcW w:w="5266" w:type="dxa"/>
            <w:tcBorders>
              <w:bottom w:val="nil"/>
            </w:tcBorders>
            <w:vAlign w:val="center"/>
          </w:tcPr>
          <w:p w14:paraId="786B14E2" w14:textId="77777777" w:rsidR="00373942" w:rsidRPr="009A6BBB" w:rsidRDefault="00373942" w:rsidP="00373942">
            <w:pPr>
              <w:ind w:left="360" w:hanging="360"/>
              <w:rPr>
                <w:rFonts w:cs="Arial"/>
                <w:i/>
                <w:szCs w:val="20"/>
              </w:rPr>
            </w:pPr>
            <w:r w:rsidRPr="009A6BBB">
              <w:rPr>
                <w:rFonts w:cs="Arial"/>
                <w:szCs w:val="20"/>
              </w:rPr>
              <w:t>Total Number of Licenses</w:t>
            </w:r>
          </w:p>
        </w:tc>
        <w:tc>
          <w:tcPr>
            <w:tcW w:w="1218" w:type="dxa"/>
            <w:tcBorders>
              <w:bottom w:val="nil"/>
            </w:tcBorders>
            <w:shd w:val="clear" w:color="auto" w:fill="FFFFFF" w:themeFill="background1"/>
            <w:vAlign w:val="center"/>
          </w:tcPr>
          <w:p w14:paraId="3F0D2035" w14:textId="160C6931" w:rsidR="00373942" w:rsidRPr="009A6BBB" w:rsidRDefault="00373942" w:rsidP="00373942">
            <w:pPr>
              <w:jc w:val="center"/>
              <w:rPr>
                <w:rFonts w:cs="Arial"/>
                <w:szCs w:val="20"/>
              </w:rPr>
            </w:pPr>
            <w:r w:rsidRPr="009A6BBB">
              <w:rPr>
                <w:rFonts w:cs="Arial"/>
                <w:szCs w:val="20"/>
              </w:rPr>
              <w:t>33</w:t>
            </w:r>
          </w:p>
        </w:tc>
        <w:tc>
          <w:tcPr>
            <w:tcW w:w="1218" w:type="dxa"/>
            <w:tcBorders>
              <w:bottom w:val="nil"/>
            </w:tcBorders>
            <w:shd w:val="clear" w:color="auto" w:fill="FFFFFF" w:themeFill="background1"/>
            <w:vAlign w:val="center"/>
          </w:tcPr>
          <w:p w14:paraId="75995FB3" w14:textId="752C45DA" w:rsidR="00373942" w:rsidRPr="009A6BBB" w:rsidRDefault="00373942" w:rsidP="00373942">
            <w:pPr>
              <w:jc w:val="center"/>
              <w:rPr>
                <w:rFonts w:cs="Arial"/>
                <w:szCs w:val="20"/>
              </w:rPr>
            </w:pPr>
            <w:r w:rsidRPr="009A6BBB">
              <w:rPr>
                <w:rFonts w:cs="Arial"/>
                <w:szCs w:val="20"/>
              </w:rPr>
              <w:t>34</w:t>
            </w:r>
          </w:p>
        </w:tc>
        <w:tc>
          <w:tcPr>
            <w:tcW w:w="1203" w:type="dxa"/>
            <w:tcBorders>
              <w:bottom w:val="nil"/>
            </w:tcBorders>
            <w:shd w:val="clear" w:color="auto" w:fill="FFFFFF" w:themeFill="background1"/>
            <w:vAlign w:val="center"/>
          </w:tcPr>
          <w:p w14:paraId="17F95D0D" w14:textId="3E80C038" w:rsidR="00373942" w:rsidRPr="009A6BBB" w:rsidRDefault="00373942" w:rsidP="00373942">
            <w:pPr>
              <w:jc w:val="center"/>
              <w:rPr>
                <w:rFonts w:cs="Arial"/>
                <w:szCs w:val="20"/>
              </w:rPr>
            </w:pPr>
            <w:r w:rsidRPr="009A6BBB">
              <w:rPr>
                <w:rFonts w:cs="Arial"/>
                <w:szCs w:val="20"/>
              </w:rPr>
              <w:t>39</w:t>
            </w:r>
          </w:p>
        </w:tc>
        <w:tc>
          <w:tcPr>
            <w:tcW w:w="1175" w:type="dxa"/>
            <w:tcBorders>
              <w:bottom w:val="nil"/>
            </w:tcBorders>
            <w:shd w:val="clear" w:color="auto" w:fill="FFFFFF" w:themeFill="background1"/>
            <w:vAlign w:val="center"/>
          </w:tcPr>
          <w:p w14:paraId="54737B7C" w14:textId="5EBD9B48" w:rsidR="00373942" w:rsidRPr="009A6BBB" w:rsidRDefault="00373942" w:rsidP="00373942">
            <w:pPr>
              <w:jc w:val="center"/>
              <w:rPr>
                <w:rFonts w:cs="Arial"/>
                <w:szCs w:val="20"/>
              </w:rPr>
            </w:pPr>
          </w:p>
        </w:tc>
      </w:tr>
      <w:tr w:rsidR="00373942" w:rsidRPr="009A6BBB" w14:paraId="4B30F88D" w14:textId="77777777" w:rsidTr="00AA2432">
        <w:trPr>
          <w:trHeight w:val="360"/>
        </w:trPr>
        <w:tc>
          <w:tcPr>
            <w:tcW w:w="5266" w:type="dxa"/>
            <w:tcBorders>
              <w:top w:val="nil"/>
              <w:bottom w:val="nil"/>
            </w:tcBorders>
            <w:vAlign w:val="center"/>
          </w:tcPr>
          <w:p w14:paraId="78B858FC" w14:textId="77777777" w:rsidR="00373942" w:rsidRPr="009A6BBB" w:rsidRDefault="00373942" w:rsidP="00373942">
            <w:pPr>
              <w:ind w:left="360" w:hanging="360"/>
              <w:rPr>
                <w:rFonts w:cs="Arial"/>
                <w:szCs w:val="20"/>
              </w:rPr>
            </w:pPr>
            <w:r w:rsidRPr="009A6BBB">
              <w:rPr>
                <w:rFonts w:cs="Arial"/>
                <w:szCs w:val="20"/>
              </w:rPr>
              <w:t>Number of New Applicants Denied Licensure</w:t>
            </w:r>
          </w:p>
        </w:tc>
        <w:tc>
          <w:tcPr>
            <w:tcW w:w="1218" w:type="dxa"/>
            <w:tcBorders>
              <w:top w:val="nil"/>
              <w:bottom w:val="nil"/>
            </w:tcBorders>
            <w:shd w:val="clear" w:color="auto" w:fill="FFFFFF" w:themeFill="background1"/>
            <w:vAlign w:val="center"/>
          </w:tcPr>
          <w:p w14:paraId="533AA0ED" w14:textId="7A269F1F" w:rsidR="00373942" w:rsidRPr="009A6BBB" w:rsidRDefault="00373942" w:rsidP="00373942">
            <w:pPr>
              <w:jc w:val="center"/>
              <w:rPr>
                <w:rFonts w:cs="Arial"/>
                <w:szCs w:val="20"/>
              </w:rPr>
            </w:pPr>
            <w:r w:rsidRPr="009A6BBB">
              <w:rPr>
                <w:rFonts w:cs="Arial"/>
                <w:szCs w:val="20"/>
              </w:rPr>
              <w:t>0</w:t>
            </w:r>
          </w:p>
        </w:tc>
        <w:tc>
          <w:tcPr>
            <w:tcW w:w="1218" w:type="dxa"/>
            <w:tcBorders>
              <w:top w:val="nil"/>
              <w:bottom w:val="nil"/>
            </w:tcBorders>
            <w:shd w:val="clear" w:color="auto" w:fill="FFFFFF" w:themeFill="background1"/>
            <w:vAlign w:val="center"/>
          </w:tcPr>
          <w:p w14:paraId="0B3C74CD" w14:textId="36B367DE"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295981A4" w14:textId="1BA47004" w:rsidR="00373942" w:rsidRPr="009A6BBB" w:rsidRDefault="00373942" w:rsidP="00373942">
            <w:pPr>
              <w:jc w:val="center"/>
              <w:rPr>
                <w:rFonts w:cs="Arial"/>
                <w:szCs w:val="20"/>
              </w:rPr>
            </w:pPr>
            <w:r w:rsidRPr="009A6BBB">
              <w:rPr>
                <w:rFonts w:cs="Arial"/>
                <w:szCs w:val="20"/>
              </w:rPr>
              <w:t>0</w:t>
            </w:r>
          </w:p>
        </w:tc>
        <w:tc>
          <w:tcPr>
            <w:tcW w:w="1175" w:type="dxa"/>
            <w:tcBorders>
              <w:top w:val="nil"/>
              <w:bottom w:val="nil"/>
            </w:tcBorders>
            <w:shd w:val="clear" w:color="auto" w:fill="FFFFFF" w:themeFill="background1"/>
            <w:vAlign w:val="center"/>
          </w:tcPr>
          <w:p w14:paraId="69CF27A6" w14:textId="0B23701B" w:rsidR="00373942" w:rsidRPr="009A6BBB" w:rsidRDefault="00373942" w:rsidP="00373942">
            <w:pPr>
              <w:jc w:val="center"/>
              <w:rPr>
                <w:rFonts w:cs="Arial"/>
                <w:szCs w:val="20"/>
              </w:rPr>
            </w:pPr>
          </w:p>
        </w:tc>
      </w:tr>
      <w:tr w:rsidR="00373942" w:rsidRPr="009A6BBB" w14:paraId="4C04A09B" w14:textId="77777777" w:rsidTr="00AA2432">
        <w:trPr>
          <w:trHeight w:val="360"/>
        </w:trPr>
        <w:tc>
          <w:tcPr>
            <w:tcW w:w="5266" w:type="dxa"/>
            <w:tcBorders>
              <w:top w:val="nil"/>
              <w:bottom w:val="nil"/>
            </w:tcBorders>
            <w:vAlign w:val="center"/>
          </w:tcPr>
          <w:p w14:paraId="30BC0C9E" w14:textId="77777777" w:rsidR="00373942" w:rsidRPr="009A6BBB" w:rsidRDefault="00373942" w:rsidP="00373942">
            <w:pPr>
              <w:ind w:left="360" w:hanging="360"/>
              <w:rPr>
                <w:rFonts w:cs="Arial"/>
                <w:szCs w:val="20"/>
              </w:rPr>
            </w:pPr>
            <w:r w:rsidRPr="009A6BBB">
              <w:rPr>
                <w:rFonts w:cs="Arial"/>
                <w:szCs w:val="20"/>
              </w:rPr>
              <w:t>Number of Applicants Refused Renewal of a License</w:t>
            </w:r>
          </w:p>
        </w:tc>
        <w:tc>
          <w:tcPr>
            <w:tcW w:w="1218" w:type="dxa"/>
            <w:tcBorders>
              <w:top w:val="nil"/>
              <w:bottom w:val="nil"/>
            </w:tcBorders>
            <w:shd w:val="clear" w:color="auto" w:fill="FFFFFF" w:themeFill="background1"/>
            <w:vAlign w:val="center"/>
          </w:tcPr>
          <w:p w14:paraId="393CE99B" w14:textId="13442632" w:rsidR="00373942" w:rsidRPr="009A6BBB" w:rsidRDefault="00373942" w:rsidP="00373942">
            <w:pPr>
              <w:jc w:val="center"/>
              <w:rPr>
                <w:rFonts w:cs="Arial"/>
                <w:szCs w:val="20"/>
              </w:rPr>
            </w:pPr>
            <w:r w:rsidRPr="009A6BBB">
              <w:rPr>
                <w:rFonts w:cs="Arial"/>
                <w:szCs w:val="20"/>
              </w:rPr>
              <w:t>0</w:t>
            </w:r>
          </w:p>
        </w:tc>
        <w:tc>
          <w:tcPr>
            <w:tcW w:w="1218" w:type="dxa"/>
            <w:tcBorders>
              <w:top w:val="nil"/>
              <w:bottom w:val="nil"/>
            </w:tcBorders>
            <w:shd w:val="clear" w:color="auto" w:fill="FFFFFF" w:themeFill="background1"/>
            <w:vAlign w:val="center"/>
          </w:tcPr>
          <w:p w14:paraId="70DAC1D6" w14:textId="387A0E1A"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134B297A" w14:textId="3D7BCF4A" w:rsidR="00373942" w:rsidRPr="009A6BBB" w:rsidRDefault="00373942" w:rsidP="00373942">
            <w:pPr>
              <w:jc w:val="center"/>
              <w:rPr>
                <w:rFonts w:cs="Arial"/>
                <w:szCs w:val="20"/>
              </w:rPr>
            </w:pPr>
            <w:r w:rsidRPr="009A6BBB">
              <w:rPr>
                <w:rFonts w:cs="Arial"/>
                <w:szCs w:val="20"/>
              </w:rPr>
              <w:t>0</w:t>
            </w:r>
          </w:p>
        </w:tc>
        <w:tc>
          <w:tcPr>
            <w:tcW w:w="1175" w:type="dxa"/>
            <w:tcBorders>
              <w:top w:val="nil"/>
              <w:bottom w:val="nil"/>
            </w:tcBorders>
            <w:shd w:val="clear" w:color="auto" w:fill="FFFFFF" w:themeFill="background1"/>
            <w:vAlign w:val="center"/>
          </w:tcPr>
          <w:p w14:paraId="4582F52D" w14:textId="621EF50A" w:rsidR="00373942" w:rsidRPr="009A6BBB" w:rsidRDefault="00373942" w:rsidP="00373942">
            <w:pPr>
              <w:jc w:val="center"/>
              <w:rPr>
                <w:rFonts w:cs="Arial"/>
                <w:szCs w:val="20"/>
              </w:rPr>
            </w:pPr>
          </w:p>
        </w:tc>
      </w:tr>
      <w:tr w:rsidR="00373942" w:rsidRPr="009A6BBB" w14:paraId="43B34D39" w14:textId="77777777" w:rsidTr="00AA2432">
        <w:trPr>
          <w:trHeight w:val="360"/>
        </w:trPr>
        <w:tc>
          <w:tcPr>
            <w:tcW w:w="5266" w:type="dxa"/>
            <w:tcBorders>
              <w:top w:val="nil"/>
              <w:bottom w:val="nil"/>
            </w:tcBorders>
            <w:vAlign w:val="center"/>
          </w:tcPr>
          <w:p w14:paraId="68922B4E" w14:textId="77777777" w:rsidR="00373942" w:rsidRPr="009A6BBB" w:rsidRDefault="00373942" w:rsidP="00373942">
            <w:pPr>
              <w:ind w:left="360" w:hanging="360"/>
              <w:rPr>
                <w:rFonts w:cs="Arial"/>
                <w:i/>
                <w:szCs w:val="20"/>
              </w:rPr>
            </w:pPr>
            <w:r w:rsidRPr="009A6BBB">
              <w:rPr>
                <w:rFonts w:cs="Arial"/>
                <w:szCs w:val="20"/>
              </w:rPr>
              <w:t>Number of Complaints Against Licensees</w:t>
            </w:r>
          </w:p>
        </w:tc>
        <w:tc>
          <w:tcPr>
            <w:tcW w:w="1218" w:type="dxa"/>
            <w:tcBorders>
              <w:top w:val="nil"/>
              <w:bottom w:val="nil"/>
            </w:tcBorders>
            <w:shd w:val="clear" w:color="auto" w:fill="FFFFFF" w:themeFill="background1"/>
            <w:vAlign w:val="center"/>
          </w:tcPr>
          <w:p w14:paraId="4A9436BD" w14:textId="20FBD0F0" w:rsidR="00373942" w:rsidRPr="009A6BBB" w:rsidRDefault="00373942" w:rsidP="00373942">
            <w:pPr>
              <w:jc w:val="center"/>
              <w:rPr>
                <w:rFonts w:cs="Arial"/>
                <w:szCs w:val="20"/>
              </w:rPr>
            </w:pPr>
            <w:r w:rsidRPr="009A6BBB">
              <w:rPr>
                <w:rFonts w:cs="Arial"/>
                <w:szCs w:val="20"/>
              </w:rPr>
              <w:t>0</w:t>
            </w:r>
          </w:p>
        </w:tc>
        <w:tc>
          <w:tcPr>
            <w:tcW w:w="1218" w:type="dxa"/>
            <w:tcBorders>
              <w:top w:val="nil"/>
              <w:bottom w:val="nil"/>
            </w:tcBorders>
            <w:shd w:val="clear" w:color="auto" w:fill="FFFFFF" w:themeFill="background1"/>
            <w:vAlign w:val="center"/>
          </w:tcPr>
          <w:p w14:paraId="3304BD9D" w14:textId="778B5DCD"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57EAF86A" w14:textId="389A80C7" w:rsidR="00373942" w:rsidRPr="009A6BBB" w:rsidRDefault="00373942" w:rsidP="00373942">
            <w:pPr>
              <w:jc w:val="center"/>
              <w:rPr>
                <w:rFonts w:cs="Arial"/>
                <w:szCs w:val="20"/>
              </w:rPr>
            </w:pPr>
            <w:r w:rsidRPr="009A6BBB">
              <w:rPr>
                <w:rFonts w:cs="Arial"/>
                <w:szCs w:val="20"/>
              </w:rPr>
              <w:t>1</w:t>
            </w:r>
          </w:p>
        </w:tc>
        <w:tc>
          <w:tcPr>
            <w:tcW w:w="1175" w:type="dxa"/>
            <w:tcBorders>
              <w:top w:val="nil"/>
              <w:bottom w:val="nil"/>
            </w:tcBorders>
            <w:shd w:val="clear" w:color="auto" w:fill="FFFFFF" w:themeFill="background1"/>
            <w:vAlign w:val="center"/>
          </w:tcPr>
          <w:p w14:paraId="6C48E62D" w14:textId="624AB411" w:rsidR="00373942" w:rsidRPr="009A6BBB" w:rsidRDefault="00373942" w:rsidP="00373942">
            <w:pPr>
              <w:jc w:val="center"/>
              <w:rPr>
                <w:rFonts w:cs="Arial"/>
                <w:szCs w:val="20"/>
              </w:rPr>
            </w:pPr>
          </w:p>
        </w:tc>
      </w:tr>
      <w:tr w:rsidR="00373942" w:rsidRPr="009A6BBB" w14:paraId="6B83D367" w14:textId="77777777" w:rsidTr="00AA2432">
        <w:trPr>
          <w:trHeight w:val="360"/>
        </w:trPr>
        <w:tc>
          <w:tcPr>
            <w:tcW w:w="5266" w:type="dxa"/>
            <w:tcBorders>
              <w:top w:val="nil"/>
            </w:tcBorders>
            <w:vAlign w:val="center"/>
          </w:tcPr>
          <w:p w14:paraId="50A66DBB" w14:textId="77777777" w:rsidR="00373942" w:rsidRPr="009A6BBB" w:rsidRDefault="00373942" w:rsidP="00373942">
            <w:pPr>
              <w:ind w:left="360" w:hanging="360"/>
              <w:rPr>
                <w:rFonts w:cs="Arial"/>
                <w:szCs w:val="20"/>
              </w:rPr>
            </w:pPr>
            <w:r w:rsidRPr="009A6BBB">
              <w:rPr>
                <w:rFonts w:cs="Arial"/>
                <w:szCs w:val="20"/>
              </w:rPr>
              <w:t>Number of Final Disciplinary Actions Against Licensees</w:t>
            </w:r>
          </w:p>
        </w:tc>
        <w:tc>
          <w:tcPr>
            <w:tcW w:w="1218" w:type="dxa"/>
            <w:tcBorders>
              <w:top w:val="nil"/>
            </w:tcBorders>
            <w:shd w:val="clear" w:color="auto" w:fill="FFFFFF" w:themeFill="background1"/>
            <w:vAlign w:val="center"/>
          </w:tcPr>
          <w:p w14:paraId="1BCC7999" w14:textId="4EA9FFE3" w:rsidR="00373942" w:rsidRPr="009A6BBB" w:rsidRDefault="00373942" w:rsidP="00373942">
            <w:pPr>
              <w:jc w:val="center"/>
              <w:rPr>
                <w:rFonts w:cs="Arial"/>
                <w:szCs w:val="20"/>
              </w:rPr>
            </w:pPr>
            <w:r w:rsidRPr="009A6BBB">
              <w:rPr>
                <w:rFonts w:cs="Arial"/>
                <w:szCs w:val="20"/>
              </w:rPr>
              <w:t>0</w:t>
            </w:r>
          </w:p>
        </w:tc>
        <w:tc>
          <w:tcPr>
            <w:tcW w:w="1218" w:type="dxa"/>
            <w:tcBorders>
              <w:top w:val="nil"/>
            </w:tcBorders>
            <w:shd w:val="clear" w:color="auto" w:fill="FFFFFF" w:themeFill="background1"/>
            <w:vAlign w:val="center"/>
          </w:tcPr>
          <w:p w14:paraId="0E61B42F" w14:textId="6ACA936F" w:rsidR="00373942" w:rsidRPr="009A6BBB" w:rsidRDefault="00373942" w:rsidP="00373942">
            <w:pPr>
              <w:jc w:val="center"/>
              <w:rPr>
                <w:rFonts w:cs="Arial"/>
                <w:szCs w:val="20"/>
              </w:rPr>
            </w:pPr>
            <w:r w:rsidRPr="009A6BBB">
              <w:rPr>
                <w:rFonts w:cs="Arial"/>
                <w:szCs w:val="20"/>
              </w:rPr>
              <w:t>0</w:t>
            </w:r>
          </w:p>
        </w:tc>
        <w:tc>
          <w:tcPr>
            <w:tcW w:w="1203" w:type="dxa"/>
            <w:tcBorders>
              <w:top w:val="nil"/>
            </w:tcBorders>
            <w:shd w:val="clear" w:color="auto" w:fill="FFFFFF" w:themeFill="background1"/>
            <w:vAlign w:val="center"/>
          </w:tcPr>
          <w:p w14:paraId="554A1B22" w14:textId="7886FFB5" w:rsidR="00373942" w:rsidRPr="009A6BBB" w:rsidRDefault="00373942" w:rsidP="00373942">
            <w:pPr>
              <w:jc w:val="center"/>
              <w:rPr>
                <w:rFonts w:cs="Arial"/>
                <w:szCs w:val="20"/>
              </w:rPr>
            </w:pPr>
            <w:r w:rsidRPr="009A6BBB">
              <w:rPr>
                <w:rFonts w:cs="Arial"/>
                <w:szCs w:val="20"/>
              </w:rPr>
              <w:t>0</w:t>
            </w:r>
          </w:p>
        </w:tc>
        <w:tc>
          <w:tcPr>
            <w:tcW w:w="1175" w:type="dxa"/>
            <w:tcBorders>
              <w:top w:val="nil"/>
            </w:tcBorders>
            <w:shd w:val="clear" w:color="auto" w:fill="FFFFFF" w:themeFill="background1"/>
            <w:vAlign w:val="center"/>
          </w:tcPr>
          <w:p w14:paraId="16FFB9B3" w14:textId="1A9DCED6" w:rsidR="00373942" w:rsidRPr="009A6BBB" w:rsidRDefault="00373942" w:rsidP="00373942">
            <w:pPr>
              <w:jc w:val="center"/>
              <w:rPr>
                <w:rFonts w:cs="Arial"/>
                <w:szCs w:val="20"/>
              </w:rPr>
            </w:pPr>
          </w:p>
        </w:tc>
      </w:tr>
      <w:tr w:rsidR="00373942" w:rsidRPr="009A6BBB" w14:paraId="55ADF55B" w14:textId="77777777" w:rsidTr="005627F1">
        <w:trPr>
          <w:trHeight w:val="360"/>
        </w:trPr>
        <w:tc>
          <w:tcPr>
            <w:tcW w:w="10080" w:type="dxa"/>
            <w:gridSpan w:val="5"/>
            <w:tcBorders>
              <w:bottom w:val="single" w:sz="4" w:space="0" w:color="auto"/>
            </w:tcBorders>
            <w:shd w:val="clear" w:color="auto" w:fill="D9D9D9" w:themeFill="background1" w:themeFillShade="D9"/>
            <w:vAlign w:val="center"/>
          </w:tcPr>
          <w:p w14:paraId="3B520C48" w14:textId="23F50CF2" w:rsidR="00373942" w:rsidRPr="009A6BBB" w:rsidRDefault="00373942" w:rsidP="00373942">
            <w:pPr>
              <w:rPr>
                <w:rFonts w:cs="Arial"/>
                <w:b/>
                <w:szCs w:val="20"/>
              </w:rPr>
            </w:pPr>
            <w:r w:rsidRPr="009A6BBB">
              <w:rPr>
                <w:rFonts w:cs="Arial"/>
                <w:b/>
                <w:szCs w:val="20"/>
              </w:rPr>
              <w:t>Licensed Driller</w:t>
            </w:r>
          </w:p>
        </w:tc>
      </w:tr>
      <w:tr w:rsidR="00373942" w:rsidRPr="009A6BBB" w14:paraId="57C8A237" w14:textId="77777777" w:rsidTr="00AA2432">
        <w:trPr>
          <w:trHeight w:val="360"/>
        </w:trPr>
        <w:tc>
          <w:tcPr>
            <w:tcW w:w="5266" w:type="dxa"/>
            <w:tcBorders>
              <w:bottom w:val="nil"/>
            </w:tcBorders>
            <w:vAlign w:val="center"/>
          </w:tcPr>
          <w:p w14:paraId="0DAA7DAD" w14:textId="77777777" w:rsidR="00373942" w:rsidRPr="009A6BBB" w:rsidRDefault="00373942" w:rsidP="00373942">
            <w:pPr>
              <w:ind w:left="360" w:hanging="360"/>
              <w:rPr>
                <w:rFonts w:cs="Arial"/>
                <w:i/>
                <w:szCs w:val="20"/>
              </w:rPr>
            </w:pPr>
            <w:r w:rsidRPr="009A6BBB">
              <w:rPr>
                <w:rFonts w:cs="Arial"/>
                <w:szCs w:val="20"/>
              </w:rPr>
              <w:t>Total Number of Licenses</w:t>
            </w:r>
          </w:p>
        </w:tc>
        <w:tc>
          <w:tcPr>
            <w:tcW w:w="1218" w:type="dxa"/>
            <w:tcBorders>
              <w:bottom w:val="nil"/>
            </w:tcBorders>
            <w:shd w:val="clear" w:color="auto" w:fill="FFFFFF" w:themeFill="background1"/>
            <w:vAlign w:val="center"/>
          </w:tcPr>
          <w:p w14:paraId="60A4129D" w14:textId="6BA21336" w:rsidR="00373942" w:rsidRPr="009A6BBB" w:rsidRDefault="00373942" w:rsidP="00373942">
            <w:pPr>
              <w:jc w:val="center"/>
              <w:rPr>
                <w:rFonts w:cs="Arial"/>
                <w:szCs w:val="20"/>
              </w:rPr>
            </w:pPr>
            <w:r w:rsidRPr="009A6BBB">
              <w:rPr>
                <w:rFonts w:cs="Arial"/>
                <w:szCs w:val="20"/>
              </w:rPr>
              <w:t>136</w:t>
            </w:r>
          </w:p>
        </w:tc>
        <w:tc>
          <w:tcPr>
            <w:tcW w:w="1218" w:type="dxa"/>
            <w:tcBorders>
              <w:bottom w:val="nil"/>
            </w:tcBorders>
            <w:shd w:val="clear" w:color="auto" w:fill="FFFFFF" w:themeFill="background1"/>
            <w:vAlign w:val="center"/>
          </w:tcPr>
          <w:p w14:paraId="116AF6CA" w14:textId="43C7ED49" w:rsidR="00373942" w:rsidRPr="009A6BBB" w:rsidRDefault="00373942" w:rsidP="00373942">
            <w:pPr>
              <w:jc w:val="center"/>
              <w:rPr>
                <w:rFonts w:cs="Arial"/>
                <w:szCs w:val="20"/>
              </w:rPr>
            </w:pPr>
            <w:r w:rsidRPr="009A6BBB">
              <w:rPr>
                <w:rFonts w:cs="Arial"/>
                <w:szCs w:val="20"/>
              </w:rPr>
              <w:t>158</w:t>
            </w:r>
          </w:p>
        </w:tc>
        <w:tc>
          <w:tcPr>
            <w:tcW w:w="1203" w:type="dxa"/>
            <w:tcBorders>
              <w:bottom w:val="nil"/>
            </w:tcBorders>
            <w:shd w:val="clear" w:color="auto" w:fill="FFFFFF" w:themeFill="background1"/>
            <w:vAlign w:val="center"/>
          </w:tcPr>
          <w:p w14:paraId="4F8A707C" w14:textId="67E6EE4C" w:rsidR="00373942" w:rsidRPr="009A6BBB" w:rsidRDefault="00373942" w:rsidP="00373942">
            <w:pPr>
              <w:jc w:val="center"/>
              <w:rPr>
                <w:rFonts w:cs="Arial"/>
                <w:szCs w:val="20"/>
              </w:rPr>
            </w:pPr>
            <w:r w:rsidRPr="009A6BBB">
              <w:rPr>
                <w:rFonts w:cs="Arial"/>
                <w:szCs w:val="20"/>
              </w:rPr>
              <w:t>151</w:t>
            </w:r>
          </w:p>
        </w:tc>
        <w:tc>
          <w:tcPr>
            <w:tcW w:w="1175" w:type="dxa"/>
            <w:tcBorders>
              <w:bottom w:val="nil"/>
            </w:tcBorders>
            <w:shd w:val="clear" w:color="auto" w:fill="FFFFFF" w:themeFill="background1"/>
            <w:vAlign w:val="center"/>
          </w:tcPr>
          <w:p w14:paraId="0D0A1B5E" w14:textId="4FF903BD" w:rsidR="00373942" w:rsidRPr="009A6BBB" w:rsidRDefault="00373942" w:rsidP="00373942">
            <w:pPr>
              <w:jc w:val="center"/>
              <w:rPr>
                <w:rFonts w:cs="Arial"/>
                <w:szCs w:val="20"/>
              </w:rPr>
            </w:pPr>
          </w:p>
        </w:tc>
      </w:tr>
      <w:tr w:rsidR="00373942" w:rsidRPr="009A6BBB" w14:paraId="0FEC03A5" w14:textId="77777777" w:rsidTr="00AA2432">
        <w:trPr>
          <w:trHeight w:val="360"/>
        </w:trPr>
        <w:tc>
          <w:tcPr>
            <w:tcW w:w="5266" w:type="dxa"/>
            <w:tcBorders>
              <w:top w:val="nil"/>
              <w:bottom w:val="nil"/>
            </w:tcBorders>
            <w:vAlign w:val="center"/>
          </w:tcPr>
          <w:p w14:paraId="4703F33E" w14:textId="77777777" w:rsidR="00373942" w:rsidRPr="009A6BBB" w:rsidRDefault="00373942" w:rsidP="00373942">
            <w:pPr>
              <w:ind w:left="360" w:hanging="360"/>
              <w:rPr>
                <w:rFonts w:cs="Arial"/>
                <w:szCs w:val="20"/>
              </w:rPr>
            </w:pPr>
            <w:r w:rsidRPr="009A6BBB">
              <w:rPr>
                <w:rFonts w:cs="Arial"/>
                <w:szCs w:val="20"/>
              </w:rPr>
              <w:t>Number of New Applicants Denied Licensure</w:t>
            </w:r>
          </w:p>
        </w:tc>
        <w:tc>
          <w:tcPr>
            <w:tcW w:w="1218" w:type="dxa"/>
            <w:tcBorders>
              <w:top w:val="nil"/>
              <w:bottom w:val="nil"/>
            </w:tcBorders>
            <w:shd w:val="clear" w:color="auto" w:fill="FFFFFF" w:themeFill="background1"/>
            <w:vAlign w:val="center"/>
          </w:tcPr>
          <w:p w14:paraId="7D977480" w14:textId="31C46025" w:rsidR="00373942" w:rsidRPr="009A6BBB" w:rsidRDefault="00373942" w:rsidP="00373942">
            <w:pPr>
              <w:jc w:val="center"/>
              <w:rPr>
                <w:rFonts w:cs="Arial"/>
                <w:szCs w:val="20"/>
              </w:rPr>
            </w:pPr>
            <w:r w:rsidRPr="009A6BBB">
              <w:rPr>
                <w:rFonts w:cs="Arial"/>
                <w:szCs w:val="20"/>
              </w:rPr>
              <w:t>0</w:t>
            </w:r>
          </w:p>
        </w:tc>
        <w:tc>
          <w:tcPr>
            <w:tcW w:w="1218" w:type="dxa"/>
            <w:tcBorders>
              <w:top w:val="nil"/>
              <w:bottom w:val="nil"/>
            </w:tcBorders>
            <w:shd w:val="clear" w:color="auto" w:fill="FFFFFF" w:themeFill="background1"/>
            <w:vAlign w:val="center"/>
          </w:tcPr>
          <w:p w14:paraId="365D50AE" w14:textId="55A94A00"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34ECF88E" w14:textId="5A88C4AE" w:rsidR="00373942" w:rsidRPr="009A6BBB" w:rsidRDefault="00373942" w:rsidP="00373942">
            <w:pPr>
              <w:jc w:val="center"/>
              <w:rPr>
                <w:rFonts w:cs="Arial"/>
                <w:szCs w:val="20"/>
              </w:rPr>
            </w:pPr>
            <w:r w:rsidRPr="009A6BBB">
              <w:rPr>
                <w:rFonts w:cs="Arial"/>
                <w:szCs w:val="20"/>
              </w:rPr>
              <w:t>0</w:t>
            </w:r>
          </w:p>
        </w:tc>
        <w:tc>
          <w:tcPr>
            <w:tcW w:w="1175" w:type="dxa"/>
            <w:tcBorders>
              <w:top w:val="nil"/>
              <w:bottom w:val="nil"/>
            </w:tcBorders>
            <w:shd w:val="clear" w:color="auto" w:fill="FFFFFF" w:themeFill="background1"/>
            <w:vAlign w:val="center"/>
          </w:tcPr>
          <w:p w14:paraId="02083528" w14:textId="18D09CB0" w:rsidR="00373942" w:rsidRPr="009A6BBB" w:rsidRDefault="00373942" w:rsidP="00373942">
            <w:pPr>
              <w:jc w:val="center"/>
              <w:rPr>
                <w:rFonts w:cs="Arial"/>
                <w:szCs w:val="20"/>
              </w:rPr>
            </w:pPr>
          </w:p>
        </w:tc>
      </w:tr>
      <w:tr w:rsidR="00373942" w:rsidRPr="009A6BBB" w14:paraId="004564B8" w14:textId="77777777" w:rsidTr="00AA2432">
        <w:trPr>
          <w:trHeight w:val="360"/>
        </w:trPr>
        <w:tc>
          <w:tcPr>
            <w:tcW w:w="5266" w:type="dxa"/>
            <w:tcBorders>
              <w:top w:val="nil"/>
              <w:bottom w:val="nil"/>
            </w:tcBorders>
            <w:vAlign w:val="center"/>
          </w:tcPr>
          <w:p w14:paraId="6C5488B0" w14:textId="77777777" w:rsidR="00373942" w:rsidRPr="009A6BBB" w:rsidRDefault="00373942" w:rsidP="00373942">
            <w:pPr>
              <w:ind w:left="360" w:hanging="360"/>
              <w:rPr>
                <w:rFonts w:cs="Arial"/>
                <w:szCs w:val="20"/>
              </w:rPr>
            </w:pPr>
            <w:r w:rsidRPr="009A6BBB">
              <w:rPr>
                <w:rFonts w:cs="Arial"/>
                <w:szCs w:val="20"/>
              </w:rPr>
              <w:t>Number of Applicants Refused Renewal of a License</w:t>
            </w:r>
          </w:p>
        </w:tc>
        <w:tc>
          <w:tcPr>
            <w:tcW w:w="1218" w:type="dxa"/>
            <w:tcBorders>
              <w:top w:val="nil"/>
              <w:bottom w:val="nil"/>
            </w:tcBorders>
            <w:shd w:val="clear" w:color="auto" w:fill="FFFFFF" w:themeFill="background1"/>
            <w:vAlign w:val="center"/>
          </w:tcPr>
          <w:p w14:paraId="020CBE2E" w14:textId="0ABB92C9" w:rsidR="00373942" w:rsidRPr="009A6BBB" w:rsidRDefault="00373942" w:rsidP="00373942">
            <w:pPr>
              <w:jc w:val="center"/>
              <w:rPr>
                <w:rFonts w:cs="Arial"/>
                <w:szCs w:val="20"/>
              </w:rPr>
            </w:pPr>
            <w:r w:rsidRPr="009A6BBB">
              <w:rPr>
                <w:rFonts w:cs="Arial"/>
                <w:szCs w:val="20"/>
              </w:rPr>
              <w:t>0</w:t>
            </w:r>
          </w:p>
        </w:tc>
        <w:tc>
          <w:tcPr>
            <w:tcW w:w="1218" w:type="dxa"/>
            <w:tcBorders>
              <w:top w:val="nil"/>
              <w:bottom w:val="nil"/>
            </w:tcBorders>
            <w:shd w:val="clear" w:color="auto" w:fill="FFFFFF" w:themeFill="background1"/>
            <w:vAlign w:val="center"/>
          </w:tcPr>
          <w:p w14:paraId="3DE8901A" w14:textId="58FAD6B9"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1DED016D" w14:textId="2A0C6FC5" w:rsidR="00373942" w:rsidRPr="009A6BBB" w:rsidRDefault="00373942" w:rsidP="00373942">
            <w:pPr>
              <w:jc w:val="center"/>
              <w:rPr>
                <w:rFonts w:cs="Arial"/>
                <w:szCs w:val="20"/>
              </w:rPr>
            </w:pPr>
            <w:r w:rsidRPr="009A6BBB">
              <w:rPr>
                <w:rFonts w:cs="Arial"/>
                <w:szCs w:val="20"/>
              </w:rPr>
              <w:t>0</w:t>
            </w:r>
          </w:p>
        </w:tc>
        <w:tc>
          <w:tcPr>
            <w:tcW w:w="1175" w:type="dxa"/>
            <w:tcBorders>
              <w:top w:val="nil"/>
              <w:bottom w:val="nil"/>
            </w:tcBorders>
            <w:shd w:val="clear" w:color="auto" w:fill="FFFFFF" w:themeFill="background1"/>
            <w:vAlign w:val="center"/>
          </w:tcPr>
          <w:p w14:paraId="285C841F" w14:textId="1ED3FF82" w:rsidR="00373942" w:rsidRPr="009A6BBB" w:rsidRDefault="00373942" w:rsidP="00373942">
            <w:pPr>
              <w:jc w:val="center"/>
              <w:rPr>
                <w:rFonts w:cs="Arial"/>
                <w:szCs w:val="20"/>
              </w:rPr>
            </w:pPr>
          </w:p>
        </w:tc>
      </w:tr>
      <w:tr w:rsidR="00373942" w:rsidRPr="009A6BBB" w14:paraId="0A910B68" w14:textId="77777777" w:rsidTr="00AA2432">
        <w:trPr>
          <w:trHeight w:val="360"/>
        </w:trPr>
        <w:tc>
          <w:tcPr>
            <w:tcW w:w="5266" w:type="dxa"/>
            <w:tcBorders>
              <w:top w:val="nil"/>
              <w:bottom w:val="nil"/>
            </w:tcBorders>
            <w:vAlign w:val="center"/>
          </w:tcPr>
          <w:p w14:paraId="013596F4" w14:textId="77777777" w:rsidR="00373942" w:rsidRPr="009A6BBB" w:rsidRDefault="00373942" w:rsidP="00373942">
            <w:pPr>
              <w:ind w:left="360" w:hanging="360"/>
              <w:rPr>
                <w:rFonts w:cs="Arial"/>
                <w:i/>
                <w:szCs w:val="20"/>
              </w:rPr>
            </w:pPr>
            <w:r w:rsidRPr="009A6BBB">
              <w:rPr>
                <w:rFonts w:cs="Arial"/>
                <w:szCs w:val="20"/>
              </w:rPr>
              <w:t>Number of Complaints Against Licensees</w:t>
            </w:r>
          </w:p>
        </w:tc>
        <w:tc>
          <w:tcPr>
            <w:tcW w:w="1218" w:type="dxa"/>
            <w:tcBorders>
              <w:top w:val="nil"/>
              <w:bottom w:val="nil"/>
            </w:tcBorders>
            <w:shd w:val="clear" w:color="auto" w:fill="FFFFFF" w:themeFill="background1"/>
            <w:vAlign w:val="center"/>
          </w:tcPr>
          <w:p w14:paraId="7FECB347" w14:textId="420FA278" w:rsidR="00373942" w:rsidRPr="009A6BBB" w:rsidRDefault="00373942" w:rsidP="00373942">
            <w:pPr>
              <w:jc w:val="center"/>
              <w:rPr>
                <w:rFonts w:cs="Arial"/>
                <w:szCs w:val="20"/>
              </w:rPr>
            </w:pPr>
            <w:r w:rsidRPr="009A6BBB">
              <w:rPr>
                <w:rFonts w:cs="Arial"/>
                <w:szCs w:val="20"/>
              </w:rPr>
              <w:t>9</w:t>
            </w:r>
          </w:p>
        </w:tc>
        <w:tc>
          <w:tcPr>
            <w:tcW w:w="1218" w:type="dxa"/>
            <w:tcBorders>
              <w:top w:val="nil"/>
              <w:bottom w:val="nil"/>
            </w:tcBorders>
            <w:shd w:val="clear" w:color="auto" w:fill="FFFFFF" w:themeFill="background1"/>
            <w:vAlign w:val="center"/>
          </w:tcPr>
          <w:p w14:paraId="36A6B28D" w14:textId="6CD8A3F7" w:rsidR="00373942" w:rsidRPr="009A6BBB" w:rsidRDefault="00373942" w:rsidP="00373942">
            <w:pPr>
              <w:jc w:val="center"/>
              <w:rPr>
                <w:rFonts w:cs="Arial"/>
                <w:szCs w:val="20"/>
              </w:rPr>
            </w:pPr>
            <w:r w:rsidRPr="009A6BBB">
              <w:rPr>
                <w:rFonts w:cs="Arial"/>
                <w:szCs w:val="20"/>
              </w:rPr>
              <w:t>0</w:t>
            </w:r>
          </w:p>
        </w:tc>
        <w:tc>
          <w:tcPr>
            <w:tcW w:w="1203" w:type="dxa"/>
            <w:tcBorders>
              <w:top w:val="nil"/>
              <w:bottom w:val="nil"/>
            </w:tcBorders>
            <w:shd w:val="clear" w:color="auto" w:fill="FFFFFF" w:themeFill="background1"/>
            <w:vAlign w:val="center"/>
          </w:tcPr>
          <w:p w14:paraId="341C9EEB" w14:textId="4E173AC8" w:rsidR="00373942" w:rsidRPr="009A6BBB" w:rsidRDefault="00373942" w:rsidP="00373942">
            <w:pPr>
              <w:jc w:val="center"/>
              <w:rPr>
                <w:rFonts w:cs="Arial"/>
                <w:szCs w:val="20"/>
              </w:rPr>
            </w:pPr>
            <w:r w:rsidRPr="009A6BBB">
              <w:rPr>
                <w:rFonts w:cs="Arial"/>
                <w:szCs w:val="20"/>
              </w:rPr>
              <w:t>1</w:t>
            </w:r>
          </w:p>
        </w:tc>
        <w:tc>
          <w:tcPr>
            <w:tcW w:w="1175" w:type="dxa"/>
            <w:tcBorders>
              <w:top w:val="nil"/>
              <w:bottom w:val="nil"/>
            </w:tcBorders>
            <w:shd w:val="clear" w:color="auto" w:fill="FFFFFF" w:themeFill="background1"/>
            <w:vAlign w:val="center"/>
          </w:tcPr>
          <w:p w14:paraId="49097317" w14:textId="0D2C4233" w:rsidR="00373942" w:rsidRPr="009A6BBB" w:rsidRDefault="00373942" w:rsidP="00373942">
            <w:pPr>
              <w:jc w:val="center"/>
              <w:rPr>
                <w:rFonts w:cs="Arial"/>
                <w:szCs w:val="20"/>
              </w:rPr>
            </w:pPr>
          </w:p>
        </w:tc>
      </w:tr>
      <w:tr w:rsidR="00373942" w:rsidRPr="009A6BBB" w14:paraId="676EC844" w14:textId="77777777" w:rsidTr="00AA2432">
        <w:trPr>
          <w:trHeight w:val="360"/>
        </w:trPr>
        <w:tc>
          <w:tcPr>
            <w:tcW w:w="5266" w:type="dxa"/>
            <w:tcBorders>
              <w:top w:val="nil"/>
            </w:tcBorders>
            <w:vAlign w:val="center"/>
          </w:tcPr>
          <w:p w14:paraId="796F4448" w14:textId="77777777" w:rsidR="00373942" w:rsidRPr="00AA2432" w:rsidRDefault="00373942" w:rsidP="00373942">
            <w:pPr>
              <w:ind w:left="360" w:hanging="360"/>
              <w:rPr>
                <w:rFonts w:cs="Arial"/>
                <w:szCs w:val="20"/>
              </w:rPr>
            </w:pPr>
            <w:r w:rsidRPr="00AA2432">
              <w:rPr>
                <w:rFonts w:cs="Arial"/>
                <w:szCs w:val="20"/>
              </w:rPr>
              <w:t>Number of Final Disciplinary Actions Against Licensees</w:t>
            </w:r>
          </w:p>
        </w:tc>
        <w:tc>
          <w:tcPr>
            <w:tcW w:w="1218" w:type="dxa"/>
            <w:tcBorders>
              <w:top w:val="nil"/>
            </w:tcBorders>
            <w:shd w:val="clear" w:color="auto" w:fill="FFFFFF" w:themeFill="background1"/>
            <w:vAlign w:val="center"/>
          </w:tcPr>
          <w:p w14:paraId="3C9B8481" w14:textId="135B519E" w:rsidR="00373942" w:rsidRPr="00AA2432" w:rsidRDefault="00373942" w:rsidP="00373942">
            <w:pPr>
              <w:jc w:val="center"/>
              <w:rPr>
                <w:rFonts w:cs="Arial"/>
                <w:szCs w:val="20"/>
              </w:rPr>
            </w:pPr>
            <w:r w:rsidRPr="00AA2432">
              <w:rPr>
                <w:rFonts w:cs="Arial"/>
                <w:szCs w:val="20"/>
              </w:rPr>
              <w:t>1</w:t>
            </w:r>
          </w:p>
        </w:tc>
        <w:tc>
          <w:tcPr>
            <w:tcW w:w="1218" w:type="dxa"/>
            <w:tcBorders>
              <w:top w:val="nil"/>
            </w:tcBorders>
            <w:shd w:val="clear" w:color="auto" w:fill="FFFFFF" w:themeFill="background1"/>
            <w:vAlign w:val="center"/>
          </w:tcPr>
          <w:p w14:paraId="35371691" w14:textId="3156E3C1" w:rsidR="00373942" w:rsidRPr="00AA2432" w:rsidRDefault="00373942" w:rsidP="00373942">
            <w:pPr>
              <w:jc w:val="center"/>
              <w:rPr>
                <w:rFonts w:cs="Arial"/>
                <w:szCs w:val="20"/>
              </w:rPr>
            </w:pPr>
            <w:r w:rsidRPr="00AA2432">
              <w:rPr>
                <w:rFonts w:cs="Arial"/>
                <w:szCs w:val="20"/>
              </w:rPr>
              <w:t>1</w:t>
            </w:r>
          </w:p>
        </w:tc>
        <w:tc>
          <w:tcPr>
            <w:tcW w:w="1203" w:type="dxa"/>
            <w:tcBorders>
              <w:top w:val="nil"/>
            </w:tcBorders>
            <w:shd w:val="clear" w:color="auto" w:fill="FFFFFF" w:themeFill="background1"/>
            <w:vAlign w:val="center"/>
          </w:tcPr>
          <w:p w14:paraId="1D697A04" w14:textId="6D6C3648" w:rsidR="00373942" w:rsidRPr="00AA2432" w:rsidRDefault="00373942" w:rsidP="00373942">
            <w:pPr>
              <w:jc w:val="center"/>
              <w:rPr>
                <w:rFonts w:cs="Arial"/>
                <w:szCs w:val="20"/>
              </w:rPr>
            </w:pPr>
            <w:r w:rsidRPr="00AA2432">
              <w:rPr>
                <w:rFonts w:cs="Arial"/>
                <w:szCs w:val="20"/>
              </w:rPr>
              <w:t>0</w:t>
            </w:r>
          </w:p>
        </w:tc>
        <w:tc>
          <w:tcPr>
            <w:tcW w:w="1175" w:type="dxa"/>
            <w:tcBorders>
              <w:top w:val="nil"/>
            </w:tcBorders>
            <w:shd w:val="clear" w:color="auto" w:fill="FFFFFF" w:themeFill="background1"/>
            <w:vAlign w:val="center"/>
          </w:tcPr>
          <w:p w14:paraId="727AADE9" w14:textId="2659D6B0" w:rsidR="00373942" w:rsidRPr="00AA2432" w:rsidRDefault="00373942" w:rsidP="00373942">
            <w:pPr>
              <w:jc w:val="center"/>
              <w:rPr>
                <w:rFonts w:cs="Arial"/>
                <w:szCs w:val="20"/>
              </w:rPr>
            </w:pPr>
          </w:p>
        </w:tc>
      </w:tr>
    </w:tbl>
    <w:p w14:paraId="1A0C16AC" w14:textId="77777777" w:rsidR="0021683F" w:rsidRPr="009A6BBB" w:rsidRDefault="0021683F">
      <w:pPr>
        <w:rPr>
          <w:rFonts w:cs="Arial"/>
          <w:sz w:val="22"/>
          <w:szCs w:val="22"/>
        </w:rPr>
      </w:pPr>
      <w:r w:rsidRPr="009A6BBB">
        <w:rPr>
          <w:rFonts w:cs="Arial"/>
          <w:sz w:val="22"/>
          <w:szCs w:val="22"/>
        </w:rPr>
        <w:br w:type="page"/>
      </w:r>
    </w:p>
    <w:bookmarkEnd w:id="1"/>
    <w:p w14:paraId="179B4DB7" w14:textId="10E396EC" w:rsidR="006301B9" w:rsidRPr="009A6BBB" w:rsidRDefault="006301B9" w:rsidP="00E01AC3">
      <w:pPr>
        <w:jc w:val="both"/>
        <w:outlineLvl w:val="0"/>
        <w:rPr>
          <w:rFonts w:cs="Arial"/>
          <w:b/>
          <w:i/>
          <w:color w:val="00009A"/>
          <w:sz w:val="28"/>
          <w:szCs w:val="28"/>
        </w:rPr>
      </w:pPr>
      <w:r w:rsidRPr="009A6BBB">
        <w:rPr>
          <w:rFonts w:cs="Arial"/>
          <w:b/>
          <w:i/>
          <w:color w:val="00009A"/>
          <w:sz w:val="28"/>
          <w:szCs w:val="28"/>
        </w:rPr>
        <w:lastRenderedPageBreak/>
        <w:t>Part II – Performance Measures</w:t>
      </w:r>
    </w:p>
    <w:p w14:paraId="144BB6FB" w14:textId="77777777" w:rsidR="00655937" w:rsidRPr="009A6BBB" w:rsidRDefault="00655937" w:rsidP="00296A67">
      <w:pPr>
        <w:rPr>
          <w:rFonts w:cs="Arial"/>
          <w:sz w:val="22"/>
          <w:szCs w:val="22"/>
        </w:rPr>
      </w:pPr>
    </w:p>
    <w:tbl>
      <w:tblPr>
        <w:tblW w:w="50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3867"/>
        <w:gridCol w:w="1035"/>
        <w:gridCol w:w="1036"/>
        <w:gridCol w:w="1036"/>
        <w:gridCol w:w="1036"/>
        <w:gridCol w:w="1036"/>
        <w:gridCol w:w="1036"/>
      </w:tblGrid>
      <w:tr w:rsidR="00F35F5E" w:rsidRPr="009A6BBB" w14:paraId="5B56F913" w14:textId="77777777" w:rsidTr="00DE4F87">
        <w:trPr>
          <w:trHeight w:val="576"/>
        </w:trPr>
        <w:tc>
          <w:tcPr>
            <w:tcW w:w="10082" w:type="dxa"/>
            <w:gridSpan w:val="7"/>
            <w:tcBorders>
              <w:top w:val="single" w:sz="2" w:space="0" w:color="auto"/>
              <w:bottom w:val="single" w:sz="2" w:space="0" w:color="auto"/>
            </w:tcBorders>
            <w:shd w:val="clear" w:color="auto" w:fill="CEE3F5" w:themeFill="accent1" w:themeFillTint="33"/>
            <w:vAlign w:val="center"/>
          </w:tcPr>
          <w:p w14:paraId="44390A8F" w14:textId="6F909FCB" w:rsidR="00F35F5E" w:rsidRPr="009A6BBB" w:rsidRDefault="00FB3CAB" w:rsidP="000B1664">
            <w:pPr>
              <w:rPr>
                <w:rFonts w:cs="Arial"/>
                <w:b/>
                <w:color w:val="FFFFFF" w:themeColor="background1"/>
                <w:szCs w:val="20"/>
              </w:rPr>
            </w:pPr>
            <w:r w:rsidRPr="009A6BBB">
              <w:rPr>
                <w:rFonts w:cs="Arial"/>
                <w:b/>
                <w:szCs w:val="20"/>
                <w:u w:val="single"/>
              </w:rPr>
              <w:t xml:space="preserve">IDWR </w:t>
            </w:r>
            <w:r w:rsidR="00F35F5E" w:rsidRPr="009A6BBB">
              <w:rPr>
                <w:rFonts w:cs="Arial"/>
                <w:b/>
                <w:szCs w:val="20"/>
                <w:u w:val="single"/>
              </w:rPr>
              <w:t>Goal 1</w:t>
            </w:r>
            <w:r w:rsidR="00A33987" w:rsidRPr="009A6BBB">
              <w:rPr>
                <w:rFonts w:cs="Arial"/>
                <w:b/>
                <w:szCs w:val="20"/>
              </w:rPr>
              <w:t xml:space="preserve">: </w:t>
            </w:r>
            <w:r w:rsidR="00273773" w:rsidRPr="009A6BBB">
              <w:rPr>
                <w:rFonts w:cs="Arial"/>
                <w:bCs/>
                <w:szCs w:val="20"/>
              </w:rPr>
              <w:t xml:space="preserve">Manage and allocate the State’s water resources to optimize economic </w:t>
            </w:r>
            <w:r w:rsidR="001E16E9" w:rsidRPr="009A6BBB">
              <w:rPr>
                <w:rFonts w:cs="Arial"/>
                <w:bCs/>
                <w:iCs/>
                <w:szCs w:val="20"/>
              </w:rPr>
              <w:t>activity</w:t>
            </w:r>
            <w:r w:rsidR="001E16E9">
              <w:rPr>
                <w:rFonts w:cs="Arial"/>
                <w:bCs/>
                <w:iCs/>
                <w:szCs w:val="20"/>
              </w:rPr>
              <w:t xml:space="preserve"> and</w:t>
            </w:r>
            <w:r w:rsidR="00273773" w:rsidRPr="009A6BBB">
              <w:rPr>
                <w:rFonts w:cs="Arial"/>
                <w:bCs/>
                <w:szCs w:val="20"/>
              </w:rPr>
              <w:t xml:space="preserve"> protect public safety and Idaho’s ecosystems.</w:t>
            </w:r>
          </w:p>
        </w:tc>
      </w:tr>
      <w:tr w:rsidR="00373942" w:rsidRPr="009A6BBB" w14:paraId="3B2ACDC2" w14:textId="77777777" w:rsidTr="004E6204">
        <w:trPr>
          <w:trHeight w:val="432"/>
        </w:trPr>
        <w:tc>
          <w:tcPr>
            <w:tcW w:w="3867" w:type="dxa"/>
            <w:tcBorders>
              <w:top w:val="single" w:sz="2" w:space="0" w:color="auto"/>
              <w:bottom w:val="single" w:sz="2" w:space="0" w:color="auto"/>
            </w:tcBorders>
            <w:shd w:val="clear" w:color="auto" w:fill="000080"/>
            <w:vAlign w:val="center"/>
          </w:tcPr>
          <w:p w14:paraId="6A28E0FD" w14:textId="1F9BBDEE" w:rsidR="00373942" w:rsidRPr="009A6BBB" w:rsidRDefault="00373942" w:rsidP="00373942">
            <w:pPr>
              <w:keepNext/>
              <w:jc w:val="center"/>
              <w:rPr>
                <w:rFonts w:cs="Arial"/>
                <w:b/>
                <w:color w:val="FFFFFF" w:themeColor="background1"/>
                <w:szCs w:val="20"/>
              </w:rPr>
            </w:pPr>
            <w:r w:rsidRPr="009A6BBB">
              <w:rPr>
                <w:rFonts w:cs="Arial"/>
                <w:b/>
                <w:color w:val="FFFFFF" w:themeColor="background1"/>
                <w:szCs w:val="20"/>
              </w:rPr>
              <w:t>Performance Measure</w:t>
            </w:r>
          </w:p>
        </w:tc>
        <w:tc>
          <w:tcPr>
            <w:tcW w:w="1035" w:type="dxa"/>
            <w:tcBorders>
              <w:top w:val="single" w:sz="2" w:space="0" w:color="auto"/>
              <w:bottom w:val="single" w:sz="2" w:space="0" w:color="auto"/>
            </w:tcBorders>
            <w:shd w:val="clear" w:color="auto" w:fill="000080"/>
            <w:vAlign w:val="center"/>
          </w:tcPr>
          <w:p w14:paraId="3D4C4A43" w14:textId="569E055A" w:rsidR="00373942" w:rsidRPr="009A6BBB" w:rsidRDefault="00373942" w:rsidP="00373942">
            <w:pPr>
              <w:jc w:val="center"/>
              <w:rPr>
                <w:rFonts w:cs="Arial"/>
                <w:b/>
                <w:color w:val="FFFFFF" w:themeColor="background1"/>
                <w:szCs w:val="20"/>
              </w:rPr>
            </w:pPr>
          </w:p>
        </w:tc>
        <w:tc>
          <w:tcPr>
            <w:tcW w:w="1036" w:type="dxa"/>
            <w:tcBorders>
              <w:top w:val="single" w:sz="2" w:space="0" w:color="auto"/>
              <w:bottom w:val="single" w:sz="2" w:space="0" w:color="auto"/>
            </w:tcBorders>
            <w:shd w:val="clear" w:color="auto" w:fill="000080"/>
            <w:vAlign w:val="center"/>
          </w:tcPr>
          <w:p w14:paraId="32C9CBF3" w14:textId="4EF63FC9" w:rsidR="00373942" w:rsidRPr="009A6BBB" w:rsidRDefault="00373942" w:rsidP="00373942">
            <w:pPr>
              <w:jc w:val="center"/>
              <w:rPr>
                <w:rFonts w:cs="Arial"/>
                <w:b/>
                <w:color w:val="FFFFFF" w:themeColor="background1"/>
                <w:szCs w:val="20"/>
              </w:rPr>
            </w:pPr>
            <w:r w:rsidRPr="009A6BBB">
              <w:rPr>
                <w:rFonts w:cs="Arial"/>
                <w:b/>
                <w:bCs/>
                <w:color w:val="FFFFFF"/>
                <w:szCs w:val="20"/>
              </w:rPr>
              <w:t>FY 202</w:t>
            </w:r>
            <w:r>
              <w:rPr>
                <w:rFonts w:cs="Arial"/>
                <w:b/>
                <w:bCs/>
                <w:color w:val="FFFFFF"/>
                <w:szCs w:val="20"/>
              </w:rPr>
              <w:t>2</w:t>
            </w:r>
          </w:p>
        </w:tc>
        <w:tc>
          <w:tcPr>
            <w:tcW w:w="1036" w:type="dxa"/>
            <w:tcBorders>
              <w:top w:val="single" w:sz="2" w:space="0" w:color="auto"/>
              <w:bottom w:val="single" w:sz="2" w:space="0" w:color="auto"/>
            </w:tcBorders>
            <w:shd w:val="clear" w:color="auto" w:fill="000080"/>
            <w:vAlign w:val="center"/>
          </w:tcPr>
          <w:p w14:paraId="02A1FA6E" w14:textId="29BBDE58" w:rsidR="00373942" w:rsidRPr="009A6BBB" w:rsidRDefault="00373942" w:rsidP="00373942">
            <w:pPr>
              <w:jc w:val="center"/>
              <w:rPr>
                <w:rFonts w:cs="Arial"/>
                <w:b/>
                <w:color w:val="FFFFFF" w:themeColor="background1"/>
                <w:szCs w:val="20"/>
              </w:rPr>
            </w:pPr>
            <w:r w:rsidRPr="009A6BBB">
              <w:rPr>
                <w:rFonts w:cs="Arial"/>
                <w:b/>
                <w:bCs/>
                <w:color w:val="FFFFFF"/>
                <w:szCs w:val="20"/>
              </w:rPr>
              <w:t>FY 202</w:t>
            </w:r>
            <w:r>
              <w:rPr>
                <w:rFonts w:cs="Arial"/>
                <w:b/>
                <w:bCs/>
                <w:color w:val="FFFFFF"/>
                <w:szCs w:val="20"/>
              </w:rPr>
              <w:t>3</w:t>
            </w:r>
          </w:p>
        </w:tc>
        <w:tc>
          <w:tcPr>
            <w:tcW w:w="1036" w:type="dxa"/>
            <w:tcBorders>
              <w:top w:val="single" w:sz="2" w:space="0" w:color="auto"/>
              <w:bottom w:val="single" w:sz="2" w:space="0" w:color="auto"/>
            </w:tcBorders>
            <w:shd w:val="clear" w:color="auto" w:fill="000080"/>
            <w:vAlign w:val="center"/>
          </w:tcPr>
          <w:p w14:paraId="1B10F693" w14:textId="65AA000E" w:rsidR="00373942" w:rsidRPr="009A6BBB" w:rsidRDefault="00373942" w:rsidP="00373942">
            <w:pPr>
              <w:jc w:val="center"/>
              <w:rPr>
                <w:rFonts w:cs="Arial"/>
                <w:b/>
                <w:color w:val="FFFFFF" w:themeColor="background1"/>
                <w:szCs w:val="20"/>
              </w:rPr>
            </w:pPr>
            <w:r w:rsidRPr="009A6BBB">
              <w:rPr>
                <w:rFonts w:cs="Arial"/>
                <w:b/>
                <w:bCs/>
                <w:color w:val="FFFFFF"/>
                <w:szCs w:val="20"/>
              </w:rPr>
              <w:t>FY 202</w:t>
            </w:r>
            <w:r>
              <w:rPr>
                <w:rFonts w:cs="Arial"/>
                <w:b/>
                <w:bCs/>
                <w:color w:val="FFFFFF"/>
                <w:szCs w:val="20"/>
              </w:rPr>
              <w:t>4</w:t>
            </w:r>
          </w:p>
        </w:tc>
        <w:tc>
          <w:tcPr>
            <w:tcW w:w="1036" w:type="dxa"/>
            <w:tcBorders>
              <w:top w:val="single" w:sz="2" w:space="0" w:color="auto"/>
              <w:bottom w:val="single" w:sz="2" w:space="0" w:color="auto"/>
            </w:tcBorders>
            <w:shd w:val="clear" w:color="auto" w:fill="000080"/>
            <w:vAlign w:val="center"/>
          </w:tcPr>
          <w:p w14:paraId="74D02A1C" w14:textId="01C11DB0" w:rsidR="00373942" w:rsidRPr="009A6BBB" w:rsidRDefault="00373942" w:rsidP="00373942">
            <w:pPr>
              <w:jc w:val="center"/>
              <w:rPr>
                <w:rFonts w:cs="Arial"/>
                <w:b/>
                <w:color w:val="FFFFFF" w:themeColor="background1"/>
                <w:szCs w:val="20"/>
              </w:rPr>
            </w:pPr>
            <w:r w:rsidRPr="009A6BBB">
              <w:rPr>
                <w:rFonts w:cs="Arial"/>
                <w:b/>
                <w:bCs/>
                <w:color w:val="FFFFFF"/>
                <w:szCs w:val="20"/>
              </w:rPr>
              <w:t>FY 202</w:t>
            </w:r>
            <w:r>
              <w:rPr>
                <w:rFonts w:cs="Arial"/>
                <w:b/>
                <w:bCs/>
                <w:color w:val="FFFFFF"/>
                <w:szCs w:val="20"/>
              </w:rPr>
              <w:t>5</w:t>
            </w:r>
          </w:p>
        </w:tc>
        <w:tc>
          <w:tcPr>
            <w:tcW w:w="1036" w:type="dxa"/>
            <w:tcBorders>
              <w:top w:val="single" w:sz="2" w:space="0" w:color="auto"/>
              <w:bottom w:val="single" w:sz="2" w:space="0" w:color="auto"/>
            </w:tcBorders>
            <w:shd w:val="clear" w:color="auto" w:fill="000080"/>
            <w:vAlign w:val="center"/>
          </w:tcPr>
          <w:p w14:paraId="70EC7AAA" w14:textId="3AC14555" w:rsidR="00373942" w:rsidRPr="009A6BBB" w:rsidRDefault="00373942" w:rsidP="00373942">
            <w:pPr>
              <w:jc w:val="center"/>
              <w:rPr>
                <w:rFonts w:cs="Arial"/>
                <w:b/>
                <w:color w:val="FFFFFF" w:themeColor="background1"/>
                <w:szCs w:val="20"/>
              </w:rPr>
            </w:pPr>
            <w:r w:rsidRPr="009A6BBB">
              <w:rPr>
                <w:rFonts w:cs="Arial"/>
                <w:b/>
                <w:color w:val="FFFFFF" w:themeColor="background1"/>
                <w:szCs w:val="20"/>
              </w:rPr>
              <w:t>FY 202</w:t>
            </w:r>
            <w:r>
              <w:rPr>
                <w:rFonts w:cs="Arial"/>
                <w:b/>
                <w:color w:val="FFFFFF" w:themeColor="background1"/>
                <w:szCs w:val="20"/>
              </w:rPr>
              <w:t>6</w:t>
            </w:r>
          </w:p>
        </w:tc>
      </w:tr>
      <w:tr w:rsidR="00373942" w:rsidRPr="009A6BBB" w14:paraId="084B1361" w14:textId="77777777" w:rsidTr="00DD2B88">
        <w:trPr>
          <w:trHeight w:val="576"/>
        </w:trPr>
        <w:tc>
          <w:tcPr>
            <w:tcW w:w="3867" w:type="dxa"/>
            <w:vMerge w:val="restart"/>
            <w:tcBorders>
              <w:top w:val="single" w:sz="2" w:space="0" w:color="auto"/>
              <w:bottom w:val="single" w:sz="2" w:space="0" w:color="auto"/>
            </w:tcBorders>
            <w:vAlign w:val="center"/>
          </w:tcPr>
          <w:p w14:paraId="5C285E20" w14:textId="77777777" w:rsidR="00373942" w:rsidRPr="009A6BBB" w:rsidRDefault="00373942" w:rsidP="00373942">
            <w:pPr>
              <w:pStyle w:val="ListParagraph"/>
              <w:keepNext/>
              <w:numPr>
                <w:ilvl w:val="0"/>
                <w:numId w:val="10"/>
              </w:numPr>
              <w:rPr>
                <w:rFonts w:cs="Arial"/>
                <w:bCs/>
                <w:szCs w:val="20"/>
              </w:rPr>
            </w:pPr>
            <w:r w:rsidRPr="009A6BBB">
              <w:rPr>
                <w:rFonts w:cs="Arial"/>
                <w:b/>
                <w:szCs w:val="20"/>
              </w:rPr>
              <w:t>Applications for Permit</w:t>
            </w:r>
          </w:p>
          <w:p w14:paraId="13AFDD60" w14:textId="77777777" w:rsidR="00373942" w:rsidRPr="009A6BBB" w:rsidRDefault="00373942" w:rsidP="00373942">
            <w:pPr>
              <w:pStyle w:val="ListParagraph"/>
              <w:ind w:left="346"/>
              <w:rPr>
                <w:rFonts w:cs="Arial"/>
                <w:szCs w:val="20"/>
              </w:rPr>
            </w:pPr>
            <w:r w:rsidRPr="009A6BBB">
              <w:rPr>
                <w:rFonts w:cs="Arial"/>
                <w:szCs w:val="20"/>
              </w:rPr>
              <w:t>Number of pending, unprotested Applications for Permit, not subject to a moratorium</w:t>
            </w:r>
            <w:r w:rsidRPr="009A6BBB">
              <w:rPr>
                <w:rStyle w:val="FootnoteReference"/>
                <w:rFonts w:cs="Arial"/>
                <w:szCs w:val="20"/>
              </w:rPr>
              <w:footnoteReference w:id="24"/>
            </w:r>
          </w:p>
          <w:p w14:paraId="6734773C" w14:textId="46A3F5F2" w:rsidR="00373942" w:rsidRPr="009A6BBB" w:rsidRDefault="00373942" w:rsidP="00373942">
            <w:pPr>
              <w:pStyle w:val="ListParagraph"/>
              <w:ind w:left="346"/>
              <w:rPr>
                <w:rFonts w:cs="Arial"/>
                <w:bCs/>
                <w:szCs w:val="20"/>
              </w:rPr>
            </w:pPr>
          </w:p>
        </w:tc>
        <w:tc>
          <w:tcPr>
            <w:tcW w:w="1035" w:type="dxa"/>
            <w:tcBorders>
              <w:top w:val="single" w:sz="2" w:space="0" w:color="auto"/>
              <w:bottom w:val="single" w:sz="2" w:space="0" w:color="auto"/>
            </w:tcBorders>
            <w:shd w:val="clear" w:color="auto" w:fill="D9D9D9" w:themeFill="background1" w:themeFillShade="D9"/>
            <w:vAlign w:val="center"/>
          </w:tcPr>
          <w:p w14:paraId="62CF3626" w14:textId="77777777" w:rsidR="00373942" w:rsidRPr="009A6BBB" w:rsidRDefault="00373942" w:rsidP="00373942">
            <w:pPr>
              <w:jc w:val="center"/>
              <w:rPr>
                <w:rFonts w:cs="Arial"/>
                <w:b/>
                <w:szCs w:val="20"/>
              </w:rPr>
            </w:pPr>
            <w:r w:rsidRPr="009A6BBB">
              <w:rPr>
                <w:rFonts w:cs="Arial"/>
                <w:b/>
                <w:szCs w:val="20"/>
              </w:rPr>
              <w:t>actual</w:t>
            </w:r>
          </w:p>
        </w:tc>
        <w:tc>
          <w:tcPr>
            <w:tcW w:w="1036" w:type="dxa"/>
            <w:tcBorders>
              <w:top w:val="single" w:sz="2" w:space="0" w:color="auto"/>
              <w:bottom w:val="single" w:sz="2" w:space="0" w:color="auto"/>
            </w:tcBorders>
            <w:shd w:val="clear" w:color="auto" w:fill="D9D9D9" w:themeFill="background1" w:themeFillShade="D9"/>
            <w:vAlign w:val="center"/>
          </w:tcPr>
          <w:p w14:paraId="425D4B96" w14:textId="4433AEC0" w:rsidR="00373942" w:rsidRPr="009A6BBB" w:rsidRDefault="00373942" w:rsidP="00373942">
            <w:pPr>
              <w:jc w:val="center"/>
              <w:rPr>
                <w:rFonts w:cs="Arial"/>
                <w:b/>
                <w:szCs w:val="20"/>
              </w:rPr>
            </w:pPr>
            <w:r w:rsidRPr="009A6BBB">
              <w:rPr>
                <w:rFonts w:cs="Arial"/>
                <w:b/>
                <w:szCs w:val="20"/>
              </w:rPr>
              <w:t>604</w:t>
            </w:r>
          </w:p>
        </w:tc>
        <w:tc>
          <w:tcPr>
            <w:tcW w:w="1036" w:type="dxa"/>
            <w:tcBorders>
              <w:top w:val="single" w:sz="2" w:space="0" w:color="auto"/>
              <w:bottom w:val="single" w:sz="2" w:space="0" w:color="auto"/>
            </w:tcBorders>
            <w:shd w:val="clear" w:color="auto" w:fill="D9D9D9" w:themeFill="background1" w:themeFillShade="D9"/>
            <w:vAlign w:val="center"/>
          </w:tcPr>
          <w:p w14:paraId="10299608" w14:textId="0DC3D418" w:rsidR="00373942" w:rsidRPr="009A6BBB" w:rsidRDefault="00373942" w:rsidP="00373942">
            <w:pPr>
              <w:jc w:val="center"/>
              <w:rPr>
                <w:rFonts w:cs="Arial"/>
                <w:b/>
                <w:szCs w:val="20"/>
              </w:rPr>
            </w:pPr>
            <w:r w:rsidRPr="009A6BBB">
              <w:rPr>
                <w:rFonts w:cs="Arial"/>
                <w:b/>
                <w:szCs w:val="20"/>
              </w:rPr>
              <w:t>623</w:t>
            </w:r>
          </w:p>
        </w:tc>
        <w:tc>
          <w:tcPr>
            <w:tcW w:w="1036" w:type="dxa"/>
            <w:tcBorders>
              <w:top w:val="single" w:sz="2" w:space="0" w:color="auto"/>
              <w:bottom w:val="single" w:sz="2" w:space="0" w:color="auto"/>
            </w:tcBorders>
            <w:shd w:val="clear" w:color="auto" w:fill="D9D9D9" w:themeFill="background1" w:themeFillShade="D9"/>
            <w:vAlign w:val="center"/>
          </w:tcPr>
          <w:p w14:paraId="266D70E6" w14:textId="2CAC561E" w:rsidR="00373942" w:rsidRPr="009A6BBB" w:rsidRDefault="00373942" w:rsidP="00373942">
            <w:pPr>
              <w:jc w:val="center"/>
              <w:rPr>
                <w:rFonts w:cs="Arial"/>
                <w:b/>
                <w:szCs w:val="20"/>
              </w:rPr>
            </w:pPr>
            <w:r w:rsidRPr="009A6BBB">
              <w:rPr>
                <w:rFonts w:cs="Arial"/>
                <w:b/>
                <w:szCs w:val="20"/>
              </w:rPr>
              <w:t>569</w:t>
            </w:r>
          </w:p>
        </w:tc>
        <w:tc>
          <w:tcPr>
            <w:tcW w:w="1036" w:type="dxa"/>
            <w:tcBorders>
              <w:top w:val="single" w:sz="2" w:space="0" w:color="auto"/>
              <w:bottom w:val="single" w:sz="2" w:space="0" w:color="auto"/>
            </w:tcBorders>
            <w:shd w:val="clear" w:color="auto" w:fill="D9D9D9" w:themeFill="background1" w:themeFillShade="D9"/>
            <w:vAlign w:val="center"/>
          </w:tcPr>
          <w:p w14:paraId="4F90DFAD" w14:textId="0911F81E" w:rsidR="00373942" w:rsidRPr="009A6BBB" w:rsidRDefault="00373942" w:rsidP="00373942">
            <w:pPr>
              <w:jc w:val="center"/>
              <w:rPr>
                <w:rFonts w:cs="Arial"/>
                <w:b/>
                <w:szCs w:val="20"/>
              </w:rPr>
            </w:pPr>
          </w:p>
        </w:tc>
        <w:tc>
          <w:tcPr>
            <w:tcW w:w="1036" w:type="dxa"/>
            <w:tcBorders>
              <w:top w:val="single" w:sz="2" w:space="0" w:color="auto"/>
              <w:bottom w:val="single" w:sz="2" w:space="0" w:color="auto"/>
            </w:tcBorders>
            <w:shd w:val="clear" w:color="auto" w:fill="D9D9D9" w:themeFill="background1" w:themeFillShade="D9"/>
            <w:vAlign w:val="center"/>
          </w:tcPr>
          <w:p w14:paraId="03E1CB90" w14:textId="33B28FB3" w:rsidR="00373942" w:rsidRPr="009A6BBB" w:rsidRDefault="00373942" w:rsidP="00373942">
            <w:pPr>
              <w:jc w:val="center"/>
              <w:rPr>
                <w:rFonts w:cs="Arial"/>
                <w:b/>
                <w:szCs w:val="20"/>
              </w:rPr>
            </w:pPr>
          </w:p>
        </w:tc>
      </w:tr>
      <w:tr w:rsidR="00373942" w:rsidRPr="009A6BBB" w14:paraId="42254780" w14:textId="77777777" w:rsidTr="00DD2B88">
        <w:trPr>
          <w:trHeight w:val="576"/>
        </w:trPr>
        <w:tc>
          <w:tcPr>
            <w:tcW w:w="3867" w:type="dxa"/>
            <w:vMerge/>
            <w:tcBorders>
              <w:top w:val="single" w:sz="2" w:space="0" w:color="auto"/>
              <w:bottom w:val="single" w:sz="2" w:space="0" w:color="auto"/>
            </w:tcBorders>
            <w:vAlign w:val="center"/>
          </w:tcPr>
          <w:p w14:paraId="43332F54" w14:textId="77777777" w:rsidR="00373942" w:rsidRPr="009A6BBB" w:rsidRDefault="00373942" w:rsidP="00373942">
            <w:pPr>
              <w:pStyle w:val="ListParagraph"/>
              <w:numPr>
                <w:ilvl w:val="0"/>
                <w:numId w:val="10"/>
              </w:numPr>
              <w:tabs>
                <w:tab w:val="left" w:pos="2985"/>
              </w:tabs>
              <w:rPr>
                <w:rFonts w:cs="Arial"/>
                <w:szCs w:val="20"/>
              </w:rPr>
            </w:pPr>
          </w:p>
        </w:tc>
        <w:tc>
          <w:tcPr>
            <w:tcW w:w="1035" w:type="dxa"/>
            <w:tcBorders>
              <w:top w:val="single" w:sz="2" w:space="0" w:color="auto"/>
              <w:bottom w:val="single" w:sz="2" w:space="0" w:color="auto"/>
            </w:tcBorders>
            <w:shd w:val="clear" w:color="auto" w:fill="FFFFFF" w:themeFill="background1"/>
            <w:vAlign w:val="center"/>
          </w:tcPr>
          <w:p w14:paraId="1DAB811C" w14:textId="77777777" w:rsidR="00373942" w:rsidRPr="009A6BBB" w:rsidRDefault="00373942" w:rsidP="00373942">
            <w:pPr>
              <w:jc w:val="center"/>
              <w:rPr>
                <w:rFonts w:cs="Arial"/>
                <w:i/>
                <w:szCs w:val="20"/>
              </w:rPr>
            </w:pPr>
            <w:r w:rsidRPr="009A6BBB">
              <w:rPr>
                <w:rFonts w:cs="Arial"/>
                <w:i/>
                <w:szCs w:val="20"/>
              </w:rPr>
              <w:t>target</w:t>
            </w:r>
          </w:p>
        </w:tc>
        <w:tc>
          <w:tcPr>
            <w:tcW w:w="1036" w:type="dxa"/>
            <w:tcBorders>
              <w:top w:val="single" w:sz="2" w:space="0" w:color="auto"/>
              <w:bottom w:val="single" w:sz="2" w:space="0" w:color="auto"/>
            </w:tcBorders>
            <w:shd w:val="clear" w:color="auto" w:fill="FFFFFF" w:themeFill="background1"/>
            <w:vAlign w:val="center"/>
          </w:tcPr>
          <w:p w14:paraId="5784CF9C" w14:textId="775D1B7E" w:rsidR="00373942" w:rsidRPr="009A6BBB" w:rsidRDefault="00373942" w:rsidP="00373942">
            <w:pPr>
              <w:jc w:val="center"/>
              <w:rPr>
                <w:rFonts w:cs="Arial"/>
                <w:i/>
                <w:szCs w:val="20"/>
              </w:rPr>
            </w:pPr>
            <w:r w:rsidRPr="009A6BBB">
              <w:rPr>
                <w:rFonts w:cs="Arial"/>
                <w:i/>
                <w:szCs w:val="20"/>
              </w:rPr>
              <w:t>450</w:t>
            </w:r>
          </w:p>
        </w:tc>
        <w:tc>
          <w:tcPr>
            <w:tcW w:w="1036" w:type="dxa"/>
            <w:tcBorders>
              <w:top w:val="single" w:sz="2" w:space="0" w:color="auto"/>
              <w:bottom w:val="single" w:sz="2" w:space="0" w:color="auto"/>
            </w:tcBorders>
            <w:shd w:val="clear" w:color="auto" w:fill="FFFFFF" w:themeFill="background1"/>
            <w:vAlign w:val="center"/>
          </w:tcPr>
          <w:p w14:paraId="1D1D759B" w14:textId="49F49C98" w:rsidR="00373942" w:rsidRPr="009A6BBB" w:rsidRDefault="00373942" w:rsidP="00373942">
            <w:pPr>
              <w:jc w:val="center"/>
              <w:rPr>
                <w:rFonts w:cs="Arial"/>
                <w:i/>
                <w:szCs w:val="20"/>
              </w:rPr>
            </w:pPr>
            <w:r w:rsidRPr="009A6BBB">
              <w:rPr>
                <w:rFonts w:cs="Arial"/>
                <w:i/>
                <w:szCs w:val="20"/>
              </w:rPr>
              <w:t>575</w:t>
            </w:r>
          </w:p>
        </w:tc>
        <w:tc>
          <w:tcPr>
            <w:tcW w:w="1036" w:type="dxa"/>
            <w:tcBorders>
              <w:top w:val="single" w:sz="2" w:space="0" w:color="auto"/>
              <w:bottom w:val="single" w:sz="2" w:space="0" w:color="auto"/>
            </w:tcBorders>
            <w:shd w:val="clear" w:color="auto" w:fill="FFFFFF" w:themeFill="background1"/>
            <w:vAlign w:val="center"/>
          </w:tcPr>
          <w:p w14:paraId="0E357E4C" w14:textId="48285BBE" w:rsidR="00373942" w:rsidRPr="009A6BBB" w:rsidRDefault="00373942" w:rsidP="00373942">
            <w:pPr>
              <w:jc w:val="center"/>
              <w:rPr>
                <w:rFonts w:cs="Arial"/>
                <w:i/>
                <w:szCs w:val="20"/>
              </w:rPr>
            </w:pPr>
            <w:r w:rsidRPr="009A6BBB">
              <w:rPr>
                <w:rFonts w:cs="Arial"/>
                <w:i/>
                <w:szCs w:val="20"/>
              </w:rPr>
              <w:t>600</w:t>
            </w:r>
          </w:p>
        </w:tc>
        <w:tc>
          <w:tcPr>
            <w:tcW w:w="1036" w:type="dxa"/>
            <w:tcBorders>
              <w:top w:val="single" w:sz="2" w:space="0" w:color="auto"/>
              <w:bottom w:val="single" w:sz="2" w:space="0" w:color="auto"/>
            </w:tcBorders>
            <w:shd w:val="clear" w:color="auto" w:fill="FFFFFF" w:themeFill="background1"/>
            <w:vAlign w:val="center"/>
          </w:tcPr>
          <w:p w14:paraId="353AEBEC" w14:textId="4F5470C6" w:rsidR="00373942" w:rsidRPr="009A6BBB" w:rsidRDefault="00373942" w:rsidP="00373942">
            <w:pPr>
              <w:jc w:val="center"/>
              <w:rPr>
                <w:rFonts w:cs="Arial"/>
                <w:i/>
                <w:szCs w:val="20"/>
              </w:rPr>
            </w:pPr>
            <w:r w:rsidRPr="009A6BBB">
              <w:rPr>
                <w:rFonts w:cs="Arial"/>
                <w:i/>
                <w:szCs w:val="20"/>
              </w:rPr>
              <w:t>250</w:t>
            </w:r>
          </w:p>
        </w:tc>
        <w:tc>
          <w:tcPr>
            <w:tcW w:w="1036" w:type="dxa"/>
            <w:tcBorders>
              <w:top w:val="single" w:sz="2" w:space="0" w:color="auto"/>
              <w:bottom w:val="single" w:sz="2" w:space="0" w:color="auto"/>
            </w:tcBorders>
            <w:shd w:val="clear" w:color="auto" w:fill="FFFFFF" w:themeFill="background1"/>
            <w:vAlign w:val="center"/>
          </w:tcPr>
          <w:p w14:paraId="30798D0F" w14:textId="2BE0D80D" w:rsidR="00373942" w:rsidRPr="009A6BBB" w:rsidRDefault="00373942" w:rsidP="00373942">
            <w:pPr>
              <w:jc w:val="center"/>
              <w:rPr>
                <w:rFonts w:cs="Arial"/>
                <w:i/>
                <w:szCs w:val="20"/>
              </w:rPr>
            </w:pPr>
          </w:p>
        </w:tc>
      </w:tr>
      <w:tr w:rsidR="00373942" w:rsidRPr="009A6BBB" w14:paraId="33F91A6F" w14:textId="77777777" w:rsidTr="00DD2B88">
        <w:trPr>
          <w:trHeight w:val="576"/>
        </w:trPr>
        <w:tc>
          <w:tcPr>
            <w:tcW w:w="3867" w:type="dxa"/>
            <w:vMerge w:val="restart"/>
            <w:tcBorders>
              <w:top w:val="single" w:sz="2" w:space="0" w:color="auto"/>
              <w:left w:val="single" w:sz="2" w:space="0" w:color="auto"/>
              <w:bottom w:val="single" w:sz="2" w:space="0" w:color="auto"/>
              <w:right w:val="single" w:sz="2" w:space="0" w:color="auto"/>
            </w:tcBorders>
            <w:vAlign w:val="center"/>
          </w:tcPr>
          <w:p w14:paraId="611F2D16" w14:textId="0D3EB5AE" w:rsidR="00373942" w:rsidRPr="009A6BBB" w:rsidRDefault="00373942" w:rsidP="00373942">
            <w:pPr>
              <w:pStyle w:val="ListParagraph"/>
              <w:numPr>
                <w:ilvl w:val="0"/>
                <w:numId w:val="10"/>
              </w:numPr>
              <w:ind w:left="346"/>
              <w:rPr>
                <w:rFonts w:cs="Arial"/>
                <w:bCs/>
                <w:szCs w:val="20"/>
              </w:rPr>
            </w:pPr>
            <w:r w:rsidRPr="009A6BBB">
              <w:rPr>
                <w:rFonts w:cs="Arial"/>
                <w:b/>
                <w:szCs w:val="20"/>
              </w:rPr>
              <w:t>Water Right</w:t>
            </w:r>
            <w:r w:rsidRPr="009A6BBB">
              <w:rPr>
                <w:rFonts w:cs="Arial"/>
                <w:b/>
                <w:bCs/>
                <w:szCs w:val="20"/>
              </w:rPr>
              <w:t xml:space="preserve"> Transfers</w:t>
            </w:r>
          </w:p>
          <w:p w14:paraId="51EB1716" w14:textId="3AC094DA" w:rsidR="00373942" w:rsidRPr="009A6BBB" w:rsidRDefault="00373942" w:rsidP="00373942">
            <w:pPr>
              <w:pStyle w:val="ListParagraph"/>
              <w:keepNext/>
              <w:ind w:left="342"/>
              <w:rPr>
                <w:rFonts w:cs="Arial"/>
                <w:bCs/>
                <w:szCs w:val="20"/>
              </w:rPr>
            </w:pPr>
            <w:r w:rsidRPr="009A6BBB">
              <w:rPr>
                <w:rFonts w:cs="Arial"/>
                <w:bCs/>
                <w:szCs w:val="20"/>
              </w:rPr>
              <w:t>Number of Pending Water Right Transfer Applications</w:t>
            </w:r>
            <w:r w:rsidRPr="009A6BBB">
              <w:rPr>
                <w:rStyle w:val="FootnoteReference"/>
                <w:rFonts w:cs="Arial"/>
                <w:bCs/>
                <w:szCs w:val="20"/>
              </w:rPr>
              <w:footnoteReference w:id="25"/>
            </w:r>
          </w:p>
          <w:p w14:paraId="227D3AB9" w14:textId="21096E2F" w:rsidR="00373942" w:rsidRPr="009A6BBB" w:rsidRDefault="00373942" w:rsidP="00373942">
            <w:pPr>
              <w:pStyle w:val="ListParagraph"/>
              <w:keepNext/>
              <w:ind w:left="342"/>
              <w:rPr>
                <w:rFonts w:cs="Arial"/>
                <w:bCs/>
                <w:szCs w:val="20"/>
              </w:rPr>
            </w:pPr>
          </w:p>
        </w:tc>
        <w:tc>
          <w:tcPr>
            <w:tcW w:w="10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4289D9" w14:textId="77777777" w:rsidR="00373942" w:rsidRPr="009A6BBB" w:rsidRDefault="00373942" w:rsidP="00373942">
            <w:pPr>
              <w:keepNext/>
              <w:jc w:val="center"/>
              <w:rPr>
                <w:rFonts w:cs="Arial"/>
                <w:b/>
                <w:szCs w:val="20"/>
              </w:rPr>
            </w:pPr>
            <w:r w:rsidRPr="009A6BBB">
              <w:rPr>
                <w:rFonts w:cs="Arial"/>
                <w:b/>
                <w:szCs w:val="20"/>
              </w:rPr>
              <w:t>actual</w:t>
            </w:r>
          </w:p>
        </w:tc>
        <w:tc>
          <w:tcPr>
            <w:tcW w:w="10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AF1DFA" w14:textId="78F4DCA2" w:rsidR="00373942" w:rsidRPr="009A6BBB" w:rsidRDefault="00373942" w:rsidP="00373942">
            <w:pPr>
              <w:keepNext/>
              <w:jc w:val="center"/>
              <w:rPr>
                <w:rFonts w:cs="Arial"/>
                <w:b/>
                <w:szCs w:val="20"/>
              </w:rPr>
            </w:pPr>
            <w:r w:rsidRPr="009A6BBB">
              <w:rPr>
                <w:rFonts w:cs="Arial"/>
                <w:b/>
                <w:szCs w:val="20"/>
              </w:rPr>
              <w:t>113</w:t>
            </w:r>
          </w:p>
        </w:tc>
        <w:tc>
          <w:tcPr>
            <w:tcW w:w="10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1DD8FD" w14:textId="64C12544" w:rsidR="00373942" w:rsidRPr="009A6BBB" w:rsidRDefault="00373942" w:rsidP="00373942">
            <w:pPr>
              <w:keepNext/>
              <w:jc w:val="center"/>
              <w:rPr>
                <w:rFonts w:cs="Arial"/>
                <w:b/>
                <w:szCs w:val="20"/>
              </w:rPr>
            </w:pPr>
            <w:r w:rsidRPr="009A6BBB">
              <w:rPr>
                <w:rFonts w:cs="Arial"/>
                <w:b/>
                <w:szCs w:val="20"/>
              </w:rPr>
              <w:t>146</w:t>
            </w: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711A1B3A" w14:textId="60BF89A1" w:rsidR="00373942" w:rsidRPr="009A6BBB" w:rsidRDefault="00373942" w:rsidP="00373942">
            <w:pPr>
              <w:keepNext/>
              <w:jc w:val="center"/>
              <w:rPr>
                <w:rFonts w:cs="Arial"/>
                <w:b/>
                <w:szCs w:val="20"/>
              </w:rPr>
            </w:pPr>
            <w:r w:rsidRPr="009A6BBB">
              <w:rPr>
                <w:rFonts w:cs="Arial"/>
                <w:b/>
                <w:szCs w:val="20"/>
              </w:rPr>
              <w:t>128</w:t>
            </w: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11937E8E" w14:textId="4E6A56F2" w:rsidR="00373942" w:rsidRPr="009A6BBB" w:rsidRDefault="00373942" w:rsidP="00373942">
            <w:pPr>
              <w:keepNext/>
              <w:jc w:val="center"/>
              <w:rPr>
                <w:rFonts w:cs="Arial"/>
                <w:b/>
                <w:szCs w:val="20"/>
              </w:rPr>
            </w:pP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626ABD9D" w14:textId="6713AA21" w:rsidR="00373942" w:rsidRPr="009A6BBB" w:rsidRDefault="00373942" w:rsidP="00373942">
            <w:pPr>
              <w:keepNext/>
              <w:jc w:val="center"/>
              <w:rPr>
                <w:rFonts w:cs="Arial"/>
                <w:b/>
                <w:szCs w:val="20"/>
              </w:rPr>
            </w:pPr>
          </w:p>
        </w:tc>
      </w:tr>
      <w:tr w:rsidR="00373942" w:rsidRPr="009A6BBB" w14:paraId="6C7EB8CD" w14:textId="77777777" w:rsidTr="00DD2B88">
        <w:trPr>
          <w:trHeight w:val="576"/>
        </w:trPr>
        <w:tc>
          <w:tcPr>
            <w:tcW w:w="3867" w:type="dxa"/>
            <w:vMerge/>
            <w:tcBorders>
              <w:top w:val="single" w:sz="2" w:space="0" w:color="auto"/>
              <w:left w:val="single" w:sz="2" w:space="0" w:color="auto"/>
              <w:bottom w:val="single" w:sz="2" w:space="0" w:color="auto"/>
              <w:right w:val="single" w:sz="2" w:space="0" w:color="auto"/>
            </w:tcBorders>
            <w:vAlign w:val="center"/>
          </w:tcPr>
          <w:p w14:paraId="7677EB76" w14:textId="77777777" w:rsidR="00373942" w:rsidRPr="009A6BBB" w:rsidRDefault="00373942" w:rsidP="00373942">
            <w:pPr>
              <w:pStyle w:val="ListParagraph"/>
              <w:keepNext/>
              <w:numPr>
                <w:ilvl w:val="0"/>
                <w:numId w:val="10"/>
              </w:numPr>
              <w:tabs>
                <w:tab w:val="left" w:pos="2985"/>
              </w:tabs>
              <w:rPr>
                <w:rFonts w:cs="Arial"/>
                <w:szCs w:val="20"/>
              </w:rPr>
            </w:pPr>
          </w:p>
        </w:tc>
        <w:tc>
          <w:tcPr>
            <w:tcW w:w="103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911795" w14:textId="77777777" w:rsidR="00373942" w:rsidRPr="009A6BBB" w:rsidRDefault="00373942" w:rsidP="00373942">
            <w:pPr>
              <w:keepNext/>
              <w:jc w:val="center"/>
              <w:rPr>
                <w:rFonts w:cs="Arial"/>
                <w:i/>
                <w:szCs w:val="20"/>
              </w:rPr>
            </w:pPr>
            <w:r w:rsidRPr="009A6BBB">
              <w:rPr>
                <w:rFonts w:cs="Arial"/>
                <w:i/>
                <w:szCs w:val="20"/>
              </w:rPr>
              <w:t>target</w:t>
            </w:r>
          </w:p>
        </w:tc>
        <w:tc>
          <w:tcPr>
            <w:tcW w:w="10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42A9EF" w14:textId="09CCEF75" w:rsidR="00373942" w:rsidRPr="009A6BBB" w:rsidRDefault="00373942" w:rsidP="00373942">
            <w:pPr>
              <w:keepNext/>
              <w:jc w:val="center"/>
              <w:rPr>
                <w:rFonts w:cs="Arial"/>
                <w:i/>
                <w:szCs w:val="20"/>
              </w:rPr>
            </w:pPr>
            <w:r w:rsidRPr="009A6BBB">
              <w:rPr>
                <w:rFonts w:cs="Arial"/>
                <w:i/>
                <w:szCs w:val="20"/>
              </w:rPr>
              <w:t>100</w:t>
            </w:r>
          </w:p>
        </w:tc>
        <w:tc>
          <w:tcPr>
            <w:tcW w:w="10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67E2AF0" w14:textId="160B2370" w:rsidR="00373942" w:rsidRPr="009A6BBB" w:rsidRDefault="00373942" w:rsidP="00373942">
            <w:pPr>
              <w:keepNext/>
              <w:jc w:val="center"/>
              <w:rPr>
                <w:rFonts w:cs="Arial"/>
                <w:i/>
                <w:szCs w:val="20"/>
              </w:rPr>
            </w:pPr>
            <w:r w:rsidRPr="009A6BBB">
              <w:rPr>
                <w:rFonts w:cs="Arial"/>
                <w:i/>
                <w:szCs w:val="20"/>
              </w:rPr>
              <w:t>100</w:t>
            </w:r>
          </w:p>
        </w:tc>
        <w:tc>
          <w:tcPr>
            <w:tcW w:w="1036" w:type="dxa"/>
            <w:tcBorders>
              <w:top w:val="single" w:sz="2" w:space="0" w:color="auto"/>
              <w:left w:val="single" w:sz="2" w:space="0" w:color="auto"/>
              <w:bottom w:val="single" w:sz="2" w:space="0" w:color="auto"/>
            </w:tcBorders>
            <w:shd w:val="clear" w:color="auto" w:fill="FFFFFF" w:themeFill="background1"/>
            <w:vAlign w:val="center"/>
          </w:tcPr>
          <w:p w14:paraId="51420F5B" w14:textId="445B418D" w:rsidR="00373942" w:rsidRPr="009A6BBB" w:rsidRDefault="00373942" w:rsidP="00373942">
            <w:pPr>
              <w:keepNext/>
              <w:jc w:val="center"/>
              <w:rPr>
                <w:rFonts w:cs="Arial"/>
                <w:i/>
                <w:szCs w:val="20"/>
              </w:rPr>
            </w:pPr>
            <w:r w:rsidRPr="009A6BBB">
              <w:rPr>
                <w:rFonts w:cs="Arial"/>
                <w:i/>
                <w:szCs w:val="20"/>
              </w:rPr>
              <w:t>100</w:t>
            </w:r>
          </w:p>
        </w:tc>
        <w:tc>
          <w:tcPr>
            <w:tcW w:w="1036" w:type="dxa"/>
            <w:tcBorders>
              <w:top w:val="single" w:sz="2" w:space="0" w:color="auto"/>
              <w:left w:val="single" w:sz="2" w:space="0" w:color="auto"/>
              <w:bottom w:val="single" w:sz="2" w:space="0" w:color="auto"/>
            </w:tcBorders>
            <w:shd w:val="clear" w:color="auto" w:fill="FFFFFF" w:themeFill="background1"/>
            <w:vAlign w:val="center"/>
          </w:tcPr>
          <w:p w14:paraId="6E53EB8D" w14:textId="7BEE8B19" w:rsidR="00373942" w:rsidRPr="009A6BBB" w:rsidRDefault="00373942" w:rsidP="00373942">
            <w:pPr>
              <w:keepNext/>
              <w:jc w:val="center"/>
              <w:rPr>
                <w:rFonts w:cs="Arial"/>
                <w:i/>
                <w:szCs w:val="20"/>
              </w:rPr>
            </w:pPr>
            <w:r w:rsidRPr="009A6BBB">
              <w:rPr>
                <w:rFonts w:cs="Arial"/>
                <w:i/>
                <w:szCs w:val="20"/>
              </w:rPr>
              <w:t>100</w:t>
            </w:r>
          </w:p>
        </w:tc>
        <w:tc>
          <w:tcPr>
            <w:tcW w:w="1036" w:type="dxa"/>
            <w:tcBorders>
              <w:top w:val="single" w:sz="2" w:space="0" w:color="auto"/>
              <w:left w:val="single" w:sz="2" w:space="0" w:color="auto"/>
              <w:bottom w:val="single" w:sz="2" w:space="0" w:color="auto"/>
            </w:tcBorders>
            <w:shd w:val="clear" w:color="auto" w:fill="FFFFFF" w:themeFill="background1"/>
            <w:vAlign w:val="center"/>
          </w:tcPr>
          <w:p w14:paraId="248063BB" w14:textId="02FA3BF3" w:rsidR="00373942" w:rsidRPr="009A6BBB" w:rsidRDefault="00373942" w:rsidP="00373942">
            <w:pPr>
              <w:keepNext/>
              <w:jc w:val="center"/>
              <w:rPr>
                <w:rFonts w:cs="Arial"/>
                <w:i/>
                <w:szCs w:val="20"/>
              </w:rPr>
            </w:pPr>
          </w:p>
        </w:tc>
      </w:tr>
      <w:tr w:rsidR="00373942" w:rsidRPr="009A6BBB" w14:paraId="462106DD" w14:textId="77777777" w:rsidTr="00DD2B88">
        <w:trPr>
          <w:trHeight w:val="576"/>
        </w:trPr>
        <w:tc>
          <w:tcPr>
            <w:tcW w:w="3867" w:type="dxa"/>
            <w:vMerge w:val="restart"/>
            <w:tcBorders>
              <w:top w:val="single" w:sz="2" w:space="0" w:color="auto"/>
              <w:left w:val="single" w:sz="2" w:space="0" w:color="auto"/>
              <w:right w:val="single" w:sz="2" w:space="0" w:color="auto"/>
            </w:tcBorders>
            <w:vAlign w:val="center"/>
          </w:tcPr>
          <w:p w14:paraId="7D178E72" w14:textId="4422DC2E" w:rsidR="00373942" w:rsidRPr="009A6BBB" w:rsidRDefault="00373942" w:rsidP="00373942">
            <w:pPr>
              <w:pStyle w:val="ListParagraph"/>
              <w:keepNext/>
              <w:numPr>
                <w:ilvl w:val="0"/>
                <w:numId w:val="10"/>
              </w:numPr>
              <w:tabs>
                <w:tab w:val="left" w:pos="2985"/>
              </w:tabs>
              <w:spacing w:before="240"/>
              <w:rPr>
                <w:rFonts w:cs="Arial"/>
                <w:szCs w:val="20"/>
              </w:rPr>
            </w:pPr>
            <w:r w:rsidRPr="009A6BBB">
              <w:rPr>
                <w:rFonts w:cs="Arial"/>
                <w:b/>
                <w:bCs/>
                <w:szCs w:val="20"/>
              </w:rPr>
              <w:t>Water Supply Bank</w:t>
            </w:r>
          </w:p>
          <w:p w14:paraId="0C89E8EF" w14:textId="495F4E35" w:rsidR="00373942" w:rsidRPr="009A6BBB" w:rsidRDefault="00373942" w:rsidP="00373942">
            <w:pPr>
              <w:ind w:left="342"/>
              <w:rPr>
                <w:rFonts w:cs="Arial"/>
                <w:bCs/>
                <w:szCs w:val="20"/>
              </w:rPr>
            </w:pPr>
            <w:r w:rsidRPr="009A6BBB">
              <w:rPr>
                <w:rFonts w:cs="Arial"/>
                <w:bCs/>
                <w:szCs w:val="20"/>
              </w:rPr>
              <w:t>Median number of days to receive, process, and recommend water supply bank leases and rentals</w:t>
            </w:r>
          </w:p>
          <w:p w14:paraId="54846F55" w14:textId="12561C57" w:rsidR="00373942" w:rsidRPr="009A6BBB" w:rsidRDefault="00373942" w:rsidP="00373942">
            <w:pPr>
              <w:ind w:left="342"/>
              <w:rPr>
                <w:rFonts w:cs="Arial"/>
                <w:bCs/>
                <w:szCs w:val="20"/>
              </w:rPr>
            </w:pPr>
          </w:p>
        </w:tc>
        <w:tc>
          <w:tcPr>
            <w:tcW w:w="10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AFE837" w14:textId="29542E5A" w:rsidR="00373942" w:rsidRPr="009A6BBB" w:rsidRDefault="00373942" w:rsidP="00373942">
            <w:pPr>
              <w:jc w:val="center"/>
              <w:rPr>
                <w:rFonts w:cs="Arial"/>
                <w:b/>
                <w:szCs w:val="20"/>
              </w:rPr>
            </w:pPr>
            <w:r w:rsidRPr="009A6BBB">
              <w:rPr>
                <w:rFonts w:cs="Arial"/>
                <w:b/>
                <w:szCs w:val="20"/>
              </w:rPr>
              <w:t>actual</w:t>
            </w:r>
          </w:p>
        </w:tc>
        <w:tc>
          <w:tcPr>
            <w:tcW w:w="10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6C8C1A" w14:textId="08C8326E" w:rsidR="00373942" w:rsidRPr="009A6BBB" w:rsidRDefault="00373942" w:rsidP="00373942">
            <w:pPr>
              <w:jc w:val="center"/>
              <w:rPr>
                <w:rFonts w:cs="Arial"/>
                <w:b/>
                <w:szCs w:val="20"/>
              </w:rPr>
            </w:pPr>
            <w:r w:rsidRPr="009A6BBB">
              <w:rPr>
                <w:rFonts w:cs="Arial"/>
                <w:b/>
                <w:szCs w:val="20"/>
              </w:rPr>
              <w:t>52</w:t>
            </w:r>
          </w:p>
        </w:tc>
        <w:tc>
          <w:tcPr>
            <w:tcW w:w="10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47A0AF" w14:textId="034360B5" w:rsidR="00373942" w:rsidRPr="009A6BBB" w:rsidRDefault="00373942" w:rsidP="00373942">
            <w:pPr>
              <w:jc w:val="center"/>
              <w:rPr>
                <w:rFonts w:cs="Arial"/>
                <w:b/>
                <w:szCs w:val="20"/>
              </w:rPr>
            </w:pPr>
            <w:r w:rsidRPr="009A6BBB">
              <w:rPr>
                <w:rFonts w:cs="Arial"/>
                <w:b/>
                <w:szCs w:val="20"/>
              </w:rPr>
              <w:t>27</w:t>
            </w: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1BEC07E2" w14:textId="4AE1C2D0" w:rsidR="00373942" w:rsidRPr="009A6BBB" w:rsidRDefault="00373942" w:rsidP="00373942">
            <w:pPr>
              <w:jc w:val="center"/>
              <w:rPr>
                <w:rFonts w:cs="Arial"/>
                <w:b/>
                <w:szCs w:val="20"/>
              </w:rPr>
            </w:pPr>
            <w:r w:rsidRPr="009A6BBB">
              <w:rPr>
                <w:rFonts w:cs="Arial"/>
                <w:b/>
                <w:szCs w:val="20"/>
              </w:rPr>
              <w:t>120</w:t>
            </w: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48F72651" w14:textId="0F03D800" w:rsidR="00373942" w:rsidRPr="009A6BBB" w:rsidRDefault="00373942" w:rsidP="00373942">
            <w:pPr>
              <w:jc w:val="center"/>
              <w:rPr>
                <w:rFonts w:cs="Arial"/>
                <w:b/>
                <w:szCs w:val="20"/>
              </w:rPr>
            </w:pPr>
          </w:p>
        </w:tc>
        <w:tc>
          <w:tcPr>
            <w:tcW w:w="1036" w:type="dxa"/>
            <w:tcBorders>
              <w:top w:val="single" w:sz="2" w:space="0" w:color="auto"/>
              <w:left w:val="single" w:sz="2" w:space="0" w:color="auto"/>
              <w:bottom w:val="single" w:sz="2" w:space="0" w:color="auto"/>
            </w:tcBorders>
            <w:shd w:val="clear" w:color="auto" w:fill="D9D9D9" w:themeFill="background1" w:themeFillShade="D9"/>
            <w:vAlign w:val="center"/>
          </w:tcPr>
          <w:p w14:paraId="4C85DAA0" w14:textId="5ECFDBA3" w:rsidR="00373942" w:rsidRPr="009A6BBB" w:rsidRDefault="00373942" w:rsidP="00373942">
            <w:pPr>
              <w:jc w:val="center"/>
              <w:rPr>
                <w:rFonts w:cs="Arial"/>
                <w:b/>
                <w:szCs w:val="20"/>
              </w:rPr>
            </w:pPr>
          </w:p>
        </w:tc>
      </w:tr>
      <w:tr w:rsidR="00373942" w:rsidRPr="009A6BBB" w14:paraId="4E77F53E" w14:textId="77777777" w:rsidTr="00DD2B88">
        <w:trPr>
          <w:trHeight w:val="576"/>
        </w:trPr>
        <w:tc>
          <w:tcPr>
            <w:tcW w:w="3867" w:type="dxa"/>
            <w:vMerge/>
            <w:tcBorders>
              <w:left w:val="single" w:sz="2" w:space="0" w:color="auto"/>
              <w:right w:val="single" w:sz="2" w:space="0" w:color="auto"/>
            </w:tcBorders>
            <w:vAlign w:val="center"/>
          </w:tcPr>
          <w:p w14:paraId="7C1124D9" w14:textId="1988FF11" w:rsidR="00373942" w:rsidRPr="009A6BBB" w:rsidRDefault="00373942" w:rsidP="00373942">
            <w:pPr>
              <w:pStyle w:val="ListParagraph"/>
              <w:ind w:left="342"/>
              <w:rPr>
                <w:rFonts w:cs="Arial"/>
                <w:bCs/>
                <w:szCs w:val="20"/>
              </w:rPr>
            </w:pPr>
          </w:p>
        </w:tc>
        <w:tc>
          <w:tcPr>
            <w:tcW w:w="1035" w:type="dxa"/>
            <w:tcBorders>
              <w:top w:val="single" w:sz="2" w:space="0" w:color="auto"/>
              <w:left w:val="single" w:sz="2" w:space="0" w:color="auto"/>
              <w:bottom w:val="single" w:sz="2" w:space="0" w:color="auto"/>
              <w:right w:val="single" w:sz="2" w:space="0" w:color="auto"/>
            </w:tcBorders>
            <w:shd w:val="clear" w:color="auto" w:fill="auto"/>
            <w:vAlign w:val="center"/>
          </w:tcPr>
          <w:p w14:paraId="38BF8D7F" w14:textId="676B73F7" w:rsidR="00373942" w:rsidRPr="009A6BBB" w:rsidRDefault="00373942" w:rsidP="00373942">
            <w:pPr>
              <w:jc w:val="center"/>
              <w:rPr>
                <w:rFonts w:cs="Arial"/>
                <w:i/>
                <w:szCs w:val="20"/>
              </w:rPr>
            </w:pPr>
            <w:r w:rsidRPr="009A6BBB">
              <w:rPr>
                <w:rFonts w:cs="Arial"/>
                <w:i/>
                <w:szCs w:val="20"/>
              </w:rPr>
              <w:t>target</w:t>
            </w: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27A413EF" w14:textId="3B97F576" w:rsidR="00373942" w:rsidRPr="009A6BBB" w:rsidRDefault="00373942" w:rsidP="00373942">
            <w:pPr>
              <w:jc w:val="center"/>
              <w:rPr>
                <w:rFonts w:cs="Arial"/>
                <w:szCs w:val="20"/>
              </w:rPr>
            </w:pPr>
            <w:r w:rsidRPr="009A6BBB">
              <w:rPr>
                <w:rFonts w:cs="Arial"/>
                <w:i/>
                <w:szCs w:val="20"/>
              </w:rPr>
              <w:t>30</w:t>
            </w: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C9D86A6" w14:textId="4FB07639" w:rsidR="00373942" w:rsidRPr="009A6BBB" w:rsidRDefault="00373942" w:rsidP="00373942">
            <w:pPr>
              <w:jc w:val="center"/>
              <w:rPr>
                <w:rFonts w:cs="Arial"/>
                <w:szCs w:val="20"/>
              </w:rPr>
            </w:pPr>
            <w:r w:rsidRPr="009A6BBB">
              <w:rPr>
                <w:rFonts w:cs="Arial"/>
                <w:i/>
                <w:szCs w:val="20"/>
              </w:rPr>
              <w:t>30</w:t>
            </w:r>
          </w:p>
        </w:tc>
        <w:tc>
          <w:tcPr>
            <w:tcW w:w="1036" w:type="dxa"/>
            <w:tcBorders>
              <w:top w:val="single" w:sz="2" w:space="0" w:color="auto"/>
              <w:left w:val="single" w:sz="2" w:space="0" w:color="auto"/>
              <w:bottom w:val="single" w:sz="2" w:space="0" w:color="auto"/>
            </w:tcBorders>
            <w:shd w:val="clear" w:color="auto" w:fill="auto"/>
            <w:vAlign w:val="center"/>
          </w:tcPr>
          <w:p w14:paraId="22436B71" w14:textId="3FB4580D" w:rsidR="00373942" w:rsidRPr="009A6BBB" w:rsidRDefault="00373942" w:rsidP="00373942">
            <w:pPr>
              <w:jc w:val="center"/>
              <w:rPr>
                <w:rFonts w:cs="Arial"/>
                <w:szCs w:val="20"/>
              </w:rPr>
            </w:pPr>
            <w:r w:rsidRPr="009A6BBB">
              <w:rPr>
                <w:rFonts w:cs="Arial"/>
                <w:i/>
                <w:szCs w:val="20"/>
              </w:rPr>
              <w:t>30</w:t>
            </w:r>
          </w:p>
        </w:tc>
        <w:tc>
          <w:tcPr>
            <w:tcW w:w="1036" w:type="dxa"/>
            <w:tcBorders>
              <w:top w:val="single" w:sz="2" w:space="0" w:color="auto"/>
              <w:left w:val="single" w:sz="2" w:space="0" w:color="auto"/>
              <w:bottom w:val="single" w:sz="2" w:space="0" w:color="auto"/>
            </w:tcBorders>
            <w:shd w:val="clear" w:color="auto" w:fill="auto"/>
            <w:vAlign w:val="center"/>
          </w:tcPr>
          <w:p w14:paraId="0F7D9F6D" w14:textId="04A2C16B" w:rsidR="00373942" w:rsidRPr="009A6BBB" w:rsidRDefault="00373942" w:rsidP="00373942">
            <w:pPr>
              <w:jc w:val="center"/>
              <w:rPr>
                <w:rFonts w:cs="Arial"/>
                <w:szCs w:val="20"/>
              </w:rPr>
            </w:pPr>
            <w:r w:rsidRPr="009A6BBB">
              <w:rPr>
                <w:rFonts w:cs="Arial"/>
                <w:i/>
                <w:szCs w:val="20"/>
              </w:rPr>
              <w:t>30</w:t>
            </w:r>
          </w:p>
        </w:tc>
        <w:tc>
          <w:tcPr>
            <w:tcW w:w="1036" w:type="dxa"/>
            <w:tcBorders>
              <w:top w:val="single" w:sz="2" w:space="0" w:color="auto"/>
              <w:left w:val="single" w:sz="2" w:space="0" w:color="auto"/>
              <w:bottom w:val="single" w:sz="2" w:space="0" w:color="auto"/>
            </w:tcBorders>
            <w:shd w:val="clear" w:color="auto" w:fill="auto"/>
            <w:vAlign w:val="center"/>
          </w:tcPr>
          <w:p w14:paraId="6159D61D" w14:textId="43D20E65" w:rsidR="00373942" w:rsidRPr="009A6BBB" w:rsidRDefault="00373942" w:rsidP="00373942">
            <w:pPr>
              <w:jc w:val="center"/>
              <w:rPr>
                <w:rFonts w:cs="Arial"/>
                <w:i/>
                <w:szCs w:val="20"/>
              </w:rPr>
            </w:pPr>
          </w:p>
        </w:tc>
      </w:tr>
      <w:tr w:rsidR="00373942" w:rsidRPr="009A6BBB" w14:paraId="351A8212" w14:textId="77777777" w:rsidTr="00DD2B88">
        <w:trPr>
          <w:trHeight w:val="576"/>
        </w:trPr>
        <w:tc>
          <w:tcPr>
            <w:tcW w:w="3867" w:type="dxa"/>
            <w:vMerge w:val="restart"/>
            <w:shd w:val="clear" w:color="auto" w:fill="auto"/>
            <w:vAlign w:val="center"/>
          </w:tcPr>
          <w:p w14:paraId="0E4AB887" w14:textId="5CAB766D" w:rsidR="00373942" w:rsidRPr="009A6BBB" w:rsidRDefault="00373942" w:rsidP="00373942">
            <w:pPr>
              <w:pStyle w:val="ListParagraph"/>
              <w:numPr>
                <w:ilvl w:val="0"/>
                <w:numId w:val="10"/>
              </w:numPr>
              <w:tabs>
                <w:tab w:val="left" w:pos="2985"/>
              </w:tabs>
              <w:spacing w:before="240"/>
              <w:ind w:left="299" w:hanging="299"/>
              <w:rPr>
                <w:rFonts w:cs="Arial"/>
                <w:bCs/>
                <w:szCs w:val="20"/>
              </w:rPr>
            </w:pPr>
            <w:r w:rsidRPr="009A6BBB">
              <w:rPr>
                <w:rFonts w:cs="Arial"/>
                <w:b/>
                <w:color w:val="000000"/>
                <w:szCs w:val="20"/>
              </w:rPr>
              <w:t>Adjudications – Claims</w:t>
            </w:r>
            <w:r>
              <w:rPr>
                <w:rFonts w:cs="Arial"/>
                <w:b/>
                <w:color w:val="000000"/>
                <w:szCs w:val="20"/>
              </w:rPr>
              <w:t xml:space="preserve"> &amp; Recommendations</w:t>
            </w:r>
          </w:p>
          <w:p w14:paraId="6395C039" w14:textId="77777777" w:rsidR="00373942" w:rsidRPr="009A6BBB" w:rsidRDefault="00373942" w:rsidP="00373942">
            <w:pPr>
              <w:ind w:left="299"/>
              <w:rPr>
                <w:rFonts w:cs="Arial"/>
                <w:bCs/>
                <w:szCs w:val="20"/>
              </w:rPr>
            </w:pPr>
            <w:r w:rsidRPr="009A6BBB">
              <w:rPr>
                <w:rFonts w:cs="Arial"/>
                <w:bCs/>
                <w:szCs w:val="20"/>
              </w:rPr>
              <w:t>Total number of statewide adjudication claims taken and recommendations completed</w:t>
            </w:r>
            <w:r w:rsidRPr="009A6BBB">
              <w:rPr>
                <w:rStyle w:val="FootnoteReference"/>
                <w:rFonts w:cs="Arial"/>
                <w:bCs/>
                <w:szCs w:val="20"/>
              </w:rPr>
              <w:footnoteReference w:id="26"/>
            </w:r>
          </w:p>
          <w:p w14:paraId="32E47DAA" w14:textId="77777777" w:rsidR="00373942" w:rsidRPr="009A6BBB" w:rsidRDefault="00373942" w:rsidP="00373942">
            <w:pPr>
              <w:tabs>
                <w:tab w:val="left" w:pos="2985"/>
              </w:tabs>
              <w:ind w:left="299"/>
              <w:rPr>
                <w:rFonts w:cs="Arial"/>
                <w:bCs/>
                <w:szCs w:val="20"/>
              </w:rPr>
            </w:pPr>
          </w:p>
        </w:tc>
        <w:tc>
          <w:tcPr>
            <w:tcW w:w="1035" w:type="dxa"/>
            <w:tcBorders>
              <w:top w:val="single" w:sz="2" w:space="0" w:color="auto"/>
              <w:bottom w:val="single" w:sz="2" w:space="0" w:color="auto"/>
            </w:tcBorders>
            <w:shd w:val="clear" w:color="auto" w:fill="D9D9D9" w:themeFill="background1" w:themeFillShade="D9"/>
            <w:vAlign w:val="center"/>
          </w:tcPr>
          <w:p w14:paraId="02B5B0B0" w14:textId="22FAA6E3" w:rsidR="00373942" w:rsidRPr="009A6BBB" w:rsidRDefault="00373942" w:rsidP="00373942">
            <w:pPr>
              <w:jc w:val="center"/>
              <w:rPr>
                <w:rFonts w:cs="Arial"/>
                <w:b/>
                <w:szCs w:val="20"/>
              </w:rPr>
            </w:pPr>
            <w:r w:rsidRPr="009A6BBB">
              <w:rPr>
                <w:rFonts w:cs="Arial"/>
                <w:b/>
                <w:szCs w:val="20"/>
              </w:rPr>
              <w:t>actual</w:t>
            </w:r>
          </w:p>
        </w:tc>
        <w:tc>
          <w:tcPr>
            <w:tcW w:w="1036" w:type="dxa"/>
            <w:tcBorders>
              <w:top w:val="single" w:sz="2" w:space="0" w:color="auto"/>
              <w:bottom w:val="single" w:sz="2" w:space="0" w:color="auto"/>
            </w:tcBorders>
            <w:shd w:val="clear" w:color="auto" w:fill="D9D9D9" w:themeFill="background1" w:themeFillShade="D9"/>
            <w:vAlign w:val="center"/>
          </w:tcPr>
          <w:p w14:paraId="0F480B52" w14:textId="04A1D288" w:rsidR="00373942" w:rsidRPr="009A6BBB" w:rsidRDefault="00373942" w:rsidP="00373942">
            <w:pPr>
              <w:jc w:val="center"/>
              <w:rPr>
                <w:rFonts w:cs="Arial"/>
                <w:b/>
                <w:szCs w:val="20"/>
              </w:rPr>
            </w:pPr>
            <w:r w:rsidRPr="009A6BBB">
              <w:rPr>
                <w:rFonts w:cs="Arial"/>
                <w:b/>
                <w:szCs w:val="20"/>
              </w:rPr>
              <w:t>5,338</w:t>
            </w:r>
          </w:p>
        </w:tc>
        <w:tc>
          <w:tcPr>
            <w:tcW w:w="1036" w:type="dxa"/>
            <w:tcBorders>
              <w:top w:val="single" w:sz="2" w:space="0" w:color="auto"/>
              <w:bottom w:val="single" w:sz="2" w:space="0" w:color="auto"/>
            </w:tcBorders>
            <w:shd w:val="clear" w:color="auto" w:fill="D9D9D9" w:themeFill="background1" w:themeFillShade="D9"/>
            <w:vAlign w:val="center"/>
          </w:tcPr>
          <w:p w14:paraId="59E70D89" w14:textId="4F1669F9" w:rsidR="00373942" w:rsidRPr="009A6BBB" w:rsidRDefault="00373942" w:rsidP="00373942">
            <w:pPr>
              <w:jc w:val="center"/>
              <w:rPr>
                <w:rFonts w:cs="Arial"/>
                <w:b/>
                <w:szCs w:val="20"/>
              </w:rPr>
            </w:pPr>
            <w:r w:rsidRPr="009A6BBB">
              <w:rPr>
                <w:rFonts w:cs="Arial"/>
                <w:b/>
                <w:szCs w:val="20"/>
              </w:rPr>
              <w:t>6,070</w:t>
            </w:r>
          </w:p>
        </w:tc>
        <w:tc>
          <w:tcPr>
            <w:tcW w:w="1036" w:type="dxa"/>
            <w:tcBorders>
              <w:top w:val="single" w:sz="2" w:space="0" w:color="auto"/>
              <w:bottom w:val="single" w:sz="2" w:space="0" w:color="auto"/>
            </w:tcBorders>
            <w:shd w:val="clear" w:color="auto" w:fill="D9D9D9" w:themeFill="background1" w:themeFillShade="D9"/>
            <w:vAlign w:val="center"/>
          </w:tcPr>
          <w:p w14:paraId="0FFF3792" w14:textId="29EC42A3" w:rsidR="00373942" w:rsidRPr="009A6BBB" w:rsidRDefault="00373942" w:rsidP="00373942">
            <w:pPr>
              <w:jc w:val="center"/>
              <w:rPr>
                <w:rFonts w:cs="Arial"/>
                <w:b/>
                <w:szCs w:val="20"/>
              </w:rPr>
            </w:pPr>
            <w:r w:rsidRPr="009A6BBB">
              <w:rPr>
                <w:rFonts w:cs="Arial"/>
                <w:b/>
                <w:szCs w:val="20"/>
              </w:rPr>
              <w:t>5,056</w:t>
            </w:r>
          </w:p>
        </w:tc>
        <w:tc>
          <w:tcPr>
            <w:tcW w:w="1036" w:type="dxa"/>
            <w:tcBorders>
              <w:top w:val="single" w:sz="2" w:space="0" w:color="auto"/>
              <w:bottom w:val="single" w:sz="2" w:space="0" w:color="auto"/>
            </w:tcBorders>
            <w:shd w:val="clear" w:color="auto" w:fill="D9D9D9" w:themeFill="background1" w:themeFillShade="D9"/>
            <w:vAlign w:val="center"/>
          </w:tcPr>
          <w:p w14:paraId="4D03A252" w14:textId="046FF336" w:rsidR="00373942" w:rsidRPr="009A6BBB" w:rsidRDefault="00373942" w:rsidP="00373942">
            <w:pPr>
              <w:jc w:val="center"/>
              <w:rPr>
                <w:rFonts w:cs="Arial"/>
                <w:b/>
                <w:szCs w:val="20"/>
              </w:rPr>
            </w:pPr>
          </w:p>
        </w:tc>
        <w:tc>
          <w:tcPr>
            <w:tcW w:w="1036" w:type="dxa"/>
            <w:tcBorders>
              <w:top w:val="single" w:sz="2" w:space="0" w:color="auto"/>
              <w:bottom w:val="single" w:sz="2" w:space="0" w:color="auto"/>
            </w:tcBorders>
            <w:shd w:val="clear" w:color="auto" w:fill="D9D9D9" w:themeFill="background1" w:themeFillShade="D9"/>
            <w:vAlign w:val="center"/>
          </w:tcPr>
          <w:p w14:paraId="1F770C2B" w14:textId="363D3515" w:rsidR="00373942" w:rsidRPr="009A6BBB" w:rsidRDefault="00373942" w:rsidP="00373942">
            <w:pPr>
              <w:jc w:val="center"/>
              <w:rPr>
                <w:rFonts w:cs="Arial"/>
                <w:b/>
                <w:szCs w:val="20"/>
              </w:rPr>
            </w:pPr>
          </w:p>
        </w:tc>
      </w:tr>
      <w:tr w:rsidR="00373942" w:rsidRPr="009A6BBB" w14:paraId="3683E158" w14:textId="77777777" w:rsidTr="00DD2B88">
        <w:trPr>
          <w:trHeight w:val="432"/>
        </w:trPr>
        <w:tc>
          <w:tcPr>
            <w:tcW w:w="3867" w:type="dxa"/>
            <w:vMerge/>
            <w:shd w:val="clear" w:color="auto" w:fill="auto"/>
          </w:tcPr>
          <w:p w14:paraId="521A1FD7" w14:textId="77777777" w:rsidR="00373942" w:rsidRPr="009A6BBB" w:rsidRDefault="00373942" w:rsidP="00373942">
            <w:pPr>
              <w:tabs>
                <w:tab w:val="left" w:pos="2985"/>
              </w:tabs>
              <w:ind w:left="299"/>
              <w:rPr>
                <w:rFonts w:cs="Arial"/>
                <w:bCs/>
                <w:szCs w:val="20"/>
              </w:rPr>
            </w:pPr>
          </w:p>
        </w:tc>
        <w:tc>
          <w:tcPr>
            <w:tcW w:w="1035" w:type="dxa"/>
            <w:tcBorders>
              <w:top w:val="single" w:sz="2" w:space="0" w:color="auto"/>
              <w:bottom w:val="single" w:sz="2" w:space="0" w:color="auto"/>
            </w:tcBorders>
            <w:shd w:val="clear" w:color="auto" w:fill="auto"/>
            <w:vAlign w:val="center"/>
          </w:tcPr>
          <w:p w14:paraId="4F444BF4" w14:textId="39F2B4E5" w:rsidR="00373942" w:rsidRPr="009A6BBB" w:rsidRDefault="00373942" w:rsidP="00373942">
            <w:pPr>
              <w:jc w:val="center"/>
              <w:rPr>
                <w:rFonts w:cs="Arial"/>
                <w:i/>
                <w:szCs w:val="20"/>
              </w:rPr>
            </w:pPr>
            <w:r w:rsidRPr="009A6BBB">
              <w:rPr>
                <w:rFonts w:cs="Arial"/>
                <w:i/>
                <w:szCs w:val="20"/>
              </w:rPr>
              <w:t>target</w:t>
            </w:r>
          </w:p>
        </w:tc>
        <w:tc>
          <w:tcPr>
            <w:tcW w:w="1036" w:type="dxa"/>
            <w:tcBorders>
              <w:top w:val="single" w:sz="2" w:space="0" w:color="auto"/>
              <w:bottom w:val="single" w:sz="2" w:space="0" w:color="auto"/>
            </w:tcBorders>
            <w:shd w:val="clear" w:color="auto" w:fill="auto"/>
            <w:vAlign w:val="center"/>
          </w:tcPr>
          <w:p w14:paraId="0A22A91C" w14:textId="10220407" w:rsidR="00373942" w:rsidRPr="009A6BBB" w:rsidRDefault="00373942" w:rsidP="00373942">
            <w:pPr>
              <w:jc w:val="center"/>
              <w:rPr>
                <w:rFonts w:cs="Arial"/>
                <w:i/>
                <w:szCs w:val="20"/>
              </w:rPr>
            </w:pPr>
            <w:r w:rsidRPr="009A6BBB">
              <w:rPr>
                <w:rFonts w:cs="Arial"/>
                <w:i/>
                <w:szCs w:val="20"/>
              </w:rPr>
              <w:t>5,500</w:t>
            </w:r>
          </w:p>
        </w:tc>
        <w:tc>
          <w:tcPr>
            <w:tcW w:w="1036" w:type="dxa"/>
            <w:tcBorders>
              <w:top w:val="single" w:sz="2" w:space="0" w:color="auto"/>
              <w:bottom w:val="single" w:sz="2" w:space="0" w:color="auto"/>
            </w:tcBorders>
            <w:shd w:val="clear" w:color="auto" w:fill="auto"/>
            <w:vAlign w:val="center"/>
          </w:tcPr>
          <w:p w14:paraId="6EBE4600" w14:textId="040135D2" w:rsidR="00373942" w:rsidRPr="009A6BBB" w:rsidRDefault="00373942" w:rsidP="00373942">
            <w:pPr>
              <w:jc w:val="center"/>
              <w:rPr>
                <w:rFonts w:cs="Arial"/>
                <w:i/>
                <w:szCs w:val="20"/>
              </w:rPr>
            </w:pPr>
            <w:r w:rsidRPr="009A6BBB">
              <w:rPr>
                <w:rFonts w:cs="Arial"/>
                <w:i/>
                <w:szCs w:val="20"/>
              </w:rPr>
              <w:t>4,000</w:t>
            </w:r>
          </w:p>
        </w:tc>
        <w:tc>
          <w:tcPr>
            <w:tcW w:w="1036" w:type="dxa"/>
            <w:tcBorders>
              <w:top w:val="single" w:sz="2" w:space="0" w:color="auto"/>
              <w:bottom w:val="single" w:sz="2" w:space="0" w:color="auto"/>
            </w:tcBorders>
            <w:shd w:val="clear" w:color="auto" w:fill="auto"/>
            <w:vAlign w:val="center"/>
          </w:tcPr>
          <w:p w14:paraId="14905BFF" w14:textId="3D7A7263" w:rsidR="00373942" w:rsidRPr="009A6BBB" w:rsidRDefault="00373942" w:rsidP="00373942">
            <w:pPr>
              <w:jc w:val="center"/>
              <w:rPr>
                <w:rFonts w:cs="Arial"/>
                <w:i/>
                <w:szCs w:val="20"/>
              </w:rPr>
            </w:pPr>
            <w:r w:rsidRPr="009A6BBB">
              <w:rPr>
                <w:rFonts w:cs="Arial"/>
                <w:i/>
                <w:szCs w:val="20"/>
              </w:rPr>
              <w:t>4,000</w:t>
            </w:r>
          </w:p>
        </w:tc>
        <w:tc>
          <w:tcPr>
            <w:tcW w:w="1036" w:type="dxa"/>
            <w:tcBorders>
              <w:top w:val="single" w:sz="2" w:space="0" w:color="auto"/>
              <w:bottom w:val="single" w:sz="2" w:space="0" w:color="auto"/>
            </w:tcBorders>
            <w:shd w:val="clear" w:color="auto" w:fill="auto"/>
            <w:vAlign w:val="center"/>
          </w:tcPr>
          <w:p w14:paraId="012611FE" w14:textId="1D83032E" w:rsidR="00373942" w:rsidRPr="009A6BBB" w:rsidRDefault="00373942" w:rsidP="00373942">
            <w:pPr>
              <w:jc w:val="center"/>
              <w:rPr>
                <w:rFonts w:cs="Arial"/>
                <w:i/>
                <w:szCs w:val="20"/>
              </w:rPr>
            </w:pPr>
            <w:r w:rsidRPr="009A6BBB">
              <w:rPr>
                <w:rFonts w:cs="Arial"/>
                <w:i/>
                <w:szCs w:val="20"/>
              </w:rPr>
              <w:t>4,000</w:t>
            </w:r>
          </w:p>
        </w:tc>
        <w:tc>
          <w:tcPr>
            <w:tcW w:w="1036" w:type="dxa"/>
            <w:tcBorders>
              <w:top w:val="single" w:sz="2" w:space="0" w:color="auto"/>
              <w:bottom w:val="single" w:sz="2" w:space="0" w:color="auto"/>
            </w:tcBorders>
            <w:shd w:val="clear" w:color="auto" w:fill="auto"/>
            <w:vAlign w:val="center"/>
          </w:tcPr>
          <w:p w14:paraId="2C8CF446" w14:textId="0E6B4696" w:rsidR="00373942" w:rsidRPr="009A6BBB" w:rsidRDefault="00373942" w:rsidP="00373942">
            <w:pPr>
              <w:jc w:val="center"/>
              <w:rPr>
                <w:rFonts w:cs="Arial"/>
                <w:i/>
                <w:szCs w:val="20"/>
              </w:rPr>
            </w:pPr>
          </w:p>
        </w:tc>
      </w:tr>
      <w:tr w:rsidR="00373942" w:rsidRPr="009A6BBB" w14:paraId="7B2D10CB" w14:textId="77777777" w:rsidTr="00DD2B88">
        <w:trPr>
          <w:trHeight w:val="432"/>
        </w:trPr>
        <w:tc>
          <w:tcPr>
            <w:tcW w:w="3867" w:type="dxa"/>
            <w:vMerge w:val="restart"/>
            <w:shd w:val="clear" w:color="auto" w:fill="auto"/>
            <w:vAlign w:val="center"/>
          </w:tcPr>
          <w:p w14:paraId="77BB7730" w14:textId="77777777" w:rsidR="00373942" w:rsidRPr="009A6BBB" w:rsidRDefault="00373942" w:rsidP="00373942">
            <w:pPr>
              <w:pStyle w:val="ListParagraph"/>
              <w:keepNext/>
              <w:numPr>
                <w:ilvl w:val="0"/>
                <w:numId w:val="10"/>
              </w:numPr>
              <w:tabs>
                <w:tab w:val="left" w:pos="2985"/>
              </w:tabs>
              <w:rPr>
                <w:rFonts w:cs="Arial"/>
                <w:b/>
                <w:bCs/>
                <w:szCs w:val="20"/>
              </w:rPr>
            </w:pPr>
            <w:r w:rsidRPr="009A6BBB">
              <w:rPr>
                <w:rFonts w:cs="Arial"/>
                <w:b/>
                <w:bCs/>
                <w:szCs w:val="20"/>
              </w:rPr>
              <w:t>Ground Water Protection</w:t>
            </w:r>
          </w:p>
          <w:p w14:paraId="53EBEFD5" w14:textId="6DD866DE" w:rsidR="00373942" w:rsidRPr="009A6BBB" w:rsidRDefault="00373942" w:rsidP="00373942">
            <w:pPr>
              <w:tabs>
                <w:tab w:val="left" w:pos="2985"/>
              </w:tabs>
              <w:ind w:left="299"/>
              <w:rPr>
                <w:rFonts w:cs="Arial"/>
                <w:bCs/>
                <w:szCs w:val="20"/>
              </w:rPr>
            </w:pPr>
            <w:r w:rsidRPr="009A6BBB">
              <w:rPr>
                <w:rFonts w:cs="Arial"/>
                <w:bCs/>
                <w:szCs w:val="20"/>
              </w:rPr>
              <w:t>Percentage of wells inspected during construction, modification, or decommissioning</w:t>
            </w:r>
          </w:p>
        </w:tc>
        <w:tc>
          <w:tcPr>
            <w:tcW w:w="1035" w:type="dxa"/>
            <w:tcBorders>
              <w:top w:val="single" w:sz="2" w:space="0" w:color="auto"/>
              <w:bottom w:val="single" w:sz="2" w:space="0" w:color="auto"/>
            </w:tcBorders>
            <w:shd w:val="clear" w:color="auto" w:fill="D9D9D9" w:themeFill="background1" w:themeFillShade="D9"/>
            <w:vAlign w:val="center"/>
          </w:tcPr>
          <w:p w14:paraId="1D5CA1F6" w14:textId="21EF4B5C" w:rsidR="00373942" w:rsidRPr="009A6BBB" w:rsidRDefault="00373942" w:rsidP="00373942">
            <w:pPr>
              <w:jc w:val="center"/>
              <w:rPr>
                <w:rFonts w:cs="Arial"/>
                <w:i/>
                <w:szCs w:val="20"/>
              </w:rPr>
            </w:pPr>
            <w:r w:rsidRPr="009A6BBB">
              <w:rPr>
                <w:rFonts w:cs="Arial"/>
                <w:b/>
                <w:szCs w:val="20"/>
              </w:rPr>
              <w:t>actual</w:t>
            </w:r>
          </w:p>
        </w:tc>
        <w:tc>
          <w:tcPr>
            <w:tcW w:w="1036" w:type="dxa"/>
            <w:tcBorders>
              <w:top w:val="single" w:sz="2" w:space="0" w:color="auto"/>
              <w:bottom w:val="single" w:sz="2" w:space="0" w:color="auto"/>
            </w:tcBorders>
            <w:shd w:val="clear" w:color="auto" w:fill="D9D9D9" w:themeFill="background1" w:themeFillShade="D9"/>
            <w:vAlign w:val="center"/>
          </w:tcPr>
          <w:p w14:paraId="05BE1D35" w14:textId="7B71FAA2" w:rsidR="00373942" w:rsidRPr="009A6BBB" w:rsidRDefault="00373942" w:rsidP="00373942">
            <w:pPr>
              <w:jc w:val="center"/>
              <w:rPr>
                <w:rFonts w:cs="Arial"/>
                <w:i/>
                <w:szCs w:val="20"/>
              </w:rPr>
            </w:pPr>
            <w:r w:rsidRPr="009A6BBB">
              <w:rPr>
                <w:rFonts w:cs="Arial"/>
                <w:b/>
                <w:szCs w:val="20"/>
              </w:rPr>
              <w:t>26.5%</w:t>
            </w:r>
          </w:p>
        </w:tc>
        <w:tc>
          <w:tcPr>
            <w:tcW w:w="1036" w:type="dxa"/>
            <w:tcBorders>
              <w:top w:val="single" w:sz="2" w:space="0" w:color="auto"/>
              <w:bottom w:val="single" w:sz="2" w:space="0" w:color="auto"/>
            </w:tcBorders>
            <w:shd w:val="clear" w:color="auto" w:fill="D9D9D9" w:themeFill="background1" w:themeFillShade="D9"/>
            <w:vAlign w:val="center"/>
          </w:tcPr>
          <w:p w14:paraId="69732EA0" w14:textId="5EA90F63" w:rsidR="00373942" w:rsidRPr="009A6BBB" w:rsidRDefault="00373942" w:rsidP="00373942">
            <w:pPr>
              <w:jc w:val="center"/>
              <w:rPr>
                <w:rFonts w:cs="Arial"/>
                <w:i/>
                <w:szCs w:val="20"/>
              </w:rPr>
            </w:pPr>
            <w:r w:rsidRPr="009A6BBB">
              <w:rPr>
                <w:rFonts w:cs="Arial"/>
                <w:b/>
                <w:bCs/>
                <w:iCs/>
                <w:szCs w:val="20"/>
              </w:rPr>
              <w:t>29.1%</w:t>
            </w:r>
          </w:p>
        </w:tc>
        <w:tc>
          <w:tcPr>
            <w:tcW w:w="1036" w:type="dxa"/>
            <w:tcBorders>
              <w:top w:val="single" w:sz="2" w:space="0" w:color="auto"/>
              <w:bottom w:val="single" w:sz="2" w:space="0" w:color="auto"/>
            </w:tcBorders>
            <w:shd w:val="clear" w:color="auto" w:fill="D9D9D9" w:themeFill="background1" w:themeFillShade="D9"/>
            <w:vAlign w:val="center"/>
          </w:tcPr>
          <w:p w14:paraId="02D0AF0F" w14:textId="16C03098" w:rsidR="00373942" w:rsidRPr="009A6BBB" w:rsidRDefault="00373942" w:rsidP="00373942">
            <w:pPr>
              <w:jc w:val="center"/>
              <w:rPr>
                <w:rFonts w:cs="Arial"/>
                <w:i/>
                <w:szCs w:val="20"/>
              </w:rPr>
            </w:pPr>
            <w:r w:rsidRPr="009A6BBB">
              <w:rPr>
                <w:rFonts w:cs="Arial"/>
                <w:b/>
                <w:bCs/>
                <w:szCs w:val="20"/>
              </w:rPr>
              <w:t>28</w:t>
            </w:r>
            <w:r>
              <w:rPr>
                <w:rFonts w:cs="Arial"/>
                <w:b/>
                <w:bCs/>
                <w:szCs w:val="20"/>
              </w:rPr>
              <w:t>.0</w:t>
            </w:r>
            <w:r w:rsidRPr="009A6BBB">
              <w:rPr>
                <w:rFonts w:cs="Arial"/>
                <w:b/>
                <w:bCs/>
                <w:szCs w:val="20"/>
              </w:rPr>
              <w:t>%</w:t>
            </w:r>
          </w:p>
        </w:tc>
        <w:tc>
          <w:tcPr>
            <w:tcW w:w="1036" w:type="dxa"/>
            <w:tcBorders>
              <w:top w:val="single" w:sz="2" w:space="0" w:color="auto"/>
              <w:bottom w:val="single" w:sz="2" w:space="0" w:color="auto"/>
            </w:tcBorders>
            <w:shd w:val="clear" w:color="auto" w:fill="D9D9D9" w:themeFill="background1" w:themeFillShade="D9"/>
            <w:vAlign w:val="center"/>
          </w:tcPr>
          <w:p w14:paraId="1AD87A63" w14:textId="58687417" w:rsidR="00373942" w:rsidRPr="009A6BBB" w:rsidRDefault="00373942" w:rsidP="00373942">
            <w:pPr>
              <w:jc w:val="center"/>
              <w:rPr>
                <w:rFonts w:cs="Arial"/>
                <w:b/>
                <w:bCs/>
                <w:iCs/>
                <w:szCs w:val="20"/>
              </w:rPr>
            </w:pPr>
          </w:p>
        </w:tc>
        <w:tc>
          <w:tcPr>
            <w:tcW w:w="1036" w:type="dxa"/>
            <w:tcBorders>
              <w:top w:val="single" w:sz="2" w:space="0" w:color="auto"/>
              <w:bottom w:val="single" w:sz="2" w:space="0" w:color="auto"/>
            </w:tcBorders>
            <w:shd w:val="clear" w:color="auto" w:fill="D9D9D9" w:themeFill="background1" w:themeFillShade="D9"/>
            <w:vAlign w:val="center"/>
          </w:tcPr>
          <w:p w14:paraId="7DDBFAAF" w14:textId="77777777" w:rsidR="00373942" w:rsidRPr="009A6BBB" w:rsidRDefault="00373942" w:rsidP="00373942">
            <w:pPr>
              <w:jc w:val="center"/>
              <w:rPr>
                <w:rFonts w:cs="Arial"/>
                <w:b/>
                <w:bCs/>
                <w:iCs/>
                <w:szCs w:val="20"/>
              </w:rPr>
            </w:pPr>
          </w:p>
        </w:tc>
      </w:tr>
      <w:tr w:rsidR="00373942" w:rsidRPr="009A6BBB" w14:paraId="75409DB7" w14:textId="77777777" w:rsidTr="00DD2B88">
        <w:trPr>
          <w:trHeight w:val="432"/>
        </w:trPr>
        <w:tc>
          <w:tcPr>
            <w:tcW w:w="3867" w:type="dxa"/>
            <w:vMerge/>
            <w:tcBorders>
              <w:bottom w:val="single" w:sz="2" w:space="0" w:color="auto"/>
            </w:tcBorders>
            <w:shd w:val="clear" w:color="auto" w:fill="auto"/>
            <w:vAlign w:val="center"/>
          </w:tcPr>
          <w:p w14:paraId="414B0BF0" w14:textId="77777777" w:rsidR="00373942" w:rsidRPr="009A6BBB" w:rsidRDefault="00373942" w:rsidP="00373942">
            <w:pPr>
              <w:pStyle w:val="ListParagraph"/>
              <w:keepNext/>
              <w:tabs>
                <w:tab w:val="left" w:pos="2985"/>
              </w:tabs>
              <w:ind w:left="342"/>
              <w:rPr>
                <w:rFonts w:cs="Arial"/>
                <w:b/>
                <w:bCs/>
                <w:szCs w:val="20"/>
              </w:rPr>
            </w:pPr>
          </w:p>
        </w:tc>
        <w:tc>
          <w:tcPr>
            <w:tcW w:w="1035" w:type="dxa"/>
            <w:tcBorders>
              <w:top w:val="single" w:sz="2" w:space="0" w:color="auto"/>
              <w:bottom w:val="single" w:sz="2" w:space="0" w:color="auto"/>
            </w:tcBorders>
            <w:shd w:val="clear" w:color="auto" w:fill="auto"/>
            <w:vAlign w:val="center"/>
          </w:tcPr>
          <w:p w14:paraId="7715C36F" w14:textId="4AEF71B6" w:rsidR="00373942" w:rsidRPr="009A6BBB" w:rsidRDefault="00373942" w:rsidP="00373942">
            <w:pPr>
              <w:jc w:val="center"/>
              <w:rPr>
                <w:rFonts w:cs="Arial"/>
                <w:b/>
                <w:szCs w:val="20"/>
              </w:rPr>
            </w:pPr>
            <w:r w:rsidRPr="009A6BBB">
              <w:rPr>
                <w:rFonts w:cs="Arial"/>
                <w:i/>
                <w:szCs w:val="20"/>
              </w:rPr>
              <w:t>target</w:t>
            </w:r>
          </w:p>
        </w:tc>
        <w:tc>
          <w:tcPr>
            <w:tcW w:w="1036" w:type="dxa"/>
            <w:tcBorders>
              <w:top w:val="single" w:sz="2" w:space="0" w:color="auto"/>
              <w:bottom w:val="single" w:sz="2" w:space="0" w:color="auto"/>
            </w:tcBorders>
            <w:shd w:val="clear" w:color="auto" w:fill="auto"/>
            <w:vAlign w:val="center"/>
          </w:tcPr>
          <w:p w14:paraId="18F783F2" w14:textId="4CB0127F" w:rsidR="00373942" w:rsidRPr="009A6BBB" w:rsidRDefault="00373942" w:rsidP="00373942">
            <w:pPr>
              <w:jc w:val="center"/>
              <w:rPr>
                <w:rFonts w:cs="Arial"/>
                <w:b/>
                <w:szCs w:val="20"/>
              </w:rPr>
            </w:pPr>
            <w:r w:rsidRPr="009A6BBB">
              <w:rPr>
                <w:rFonts w:cs="Arial"/>
                <w:i/>
                <w:szCs w:val="20"/>
              </w:rPr>
              <w:t>30%</w:t>
            </w:r>
          </w:p>
        </w:tc>
        <w:tc>
          <w:tcPr>
            <w:tcW w:w="1036" w:type="dxa"/>
            <w:tcBorders>
              <w:top w:val="single" w:sz="2" w:space="0" w:color="auto"/>
              <w:bottom w:val="single" w:sz="2" w:space="0" w:color="auto"/>
            </w:tcBorders>
            <w:shd w:val="clear" w:color="auto" w:fill="auto"/>
            <w:vAlign w:val="center"/>
          </w:tcPr>
          <w:p w14:paraId="6A8D8FE3" w14:textId="19C27EEF" w:rsidR="00373942" w:rsidRPr="009A6BBB" w:rsidRDefault="00373942" w:rsidP="00373942">
            <w:pPr>
              <w:jc w:val="center"/>
              <w:rPr>
                <w:rFonts w:cs="Arial"/>
                <w:b/>
                <w:szCs w:val="20"/>
              </w:rPr>
            </w:pPr>
            <w:r w:rsidRPr="009A6BBB">
              <w:rPr>
                <w:rFonts w:cs="Arial"/>
                <w:i/>
                <w:szCs w:val="20"/>
              </w:rPr>
              <w:t>30%</w:t>
            </w:r>
          </w:p>
        </w:tc>
        <w:tc>
          <w:tcPr>
            <w:tcW w:w="1036" w:type="dxa"/>
            <w:tcBorders>
              <w:top w:val="single" w:sz="2" w:space="0" w:color="auto"/>
              <w:bottom w:val="single" w:sz="2" w:space="0" w:color="auto"/>
            </w:tcBorders>
            <w:shd w:val="clear" w:color="auto" w:fill="auto"/>
            <w:vAlign w:val="center"/>
          </w:tcPr>
          <w:p w14:paraId="53D5E16A" w14:textId="558C66C6" w:rsidR="00373942" w:rsidRPr="009A6BBB" w:rsidRDefault="00373942" w:rsidP="00373942">
            <w:pPr>
              <w:jc w:val="center"/>
              <w:rPr>
                <w:rFonts w:cs="Arial"/>
                <w:b/>
                <w:szCs w:val="20"/>
              </w:rPr>
            </w:pPr>
            <w:r w:rsidRPr="009A6BBB">
              <w:rPr>
                <w:rFonts w:cs="Arial"/>
                <w:i/>
                <w:szCs w:val="20"/>
              </w:rPr>
              <w:t>26%</w:t>
            </w:r>
          </w:p>
        </w:tc>
        <w:tc>
          <w:tcPr>
            <w:tcW w:w="1036" w:type="dxa"/>
            <w:tcBorders>
              <w:top w:val="single" w:sz="2" w:space="0" w:color="auto"/>
              <w:bottom w:val="single" w:sz="2" w:space="0" w:color="auto"/>
            </w:tcBorders>
            <w:shd w:val="clear" w:color="auto" w:fill="auto"/>
            <w:vAlign w:val="center"/>
          </w:tcPr>
          <w:p w14:paraId="4F357334" w14:textId="064F8C81" w:rsidR="00373942" w:rsidRPr="009A6BBB" w:rsidRDefault="00373942" w:rsidP="00373942">
            <w:pPr>
              <w:jc w:val="center"/>
              <w:rPr>
                <w:rFonts w:cs="Arial"/>
                <w:i/>
                <w:szCs w:val="20"/>
              </w:rPr>
            </w:pPr>
            <w:r w:rsidRPr="009A6BBB">
              <w:rPr>
                <w:rFonts w:cs="Arial"/>
                <w:i/>
                <w:szCs w:val="20"/>
              </w:rPr>
              <w:t>28%</w:t>
            </w:r>
          </w:p>
        </w:tc>
        <w:tc>
          <w:tcPr>
            <w:tcW w:w="1036" w:type="dxa"/>
            <w:tcBorders>
              <w:top w:val="single" w:sz="2" w:space="0" w:color="auto"/>
              <w:bottom w:val="single" w:sz="2" w:space="0" w:color="auto"/>
            </w:tcBorders>
            <w:shd w:val="clear" w:color="auto" w:fill="auto"/>
            <w:vAlign w:val="center"/>
          </w:tcPr>
          <w:p w14:paraId="5091679C" w14:textId="052D9D3F" w:rsidR="00373942" w:rsidRPr="009A6BBB" w:rsidRDefault="00373942" w:rsidP="00373942">
            <w:pPr>
              <w:jc w:val="center"/>
              <w:rPr>
                <w:rFonts w:cs="Arial"/>
                <w:i/>
                <w:szCs w:val="20"/>
              </w:rPr>
            </w:pPr>
          </w:p>
        </w:tc>
      </w:tr>
    </w:tbl>
    <w:p w14:paraId="645D22BD" w14:textId="16874957" w:rsidR="0021683F" w:rsidRPr="009A6BBB" w:rsidRDefault="0021683F">
      <w:pPr>
        <w:rPr>
          <w:rFonts w:cs="Arial"/>
          <w:sz w:val="22"/>
          <w:szCs w:val="22"/>
        </w:rPr>
      </w:pPr>
    </w:p>
    <w:p w14:paraId="5F154168" w14:textId="77777777" w:rsidR="0021683F" w:rsidRPr="009A6BBB" w:rsidRDefault="0021683F">
      <w:pPr>
        <w:rPr>
          <w:rFonts w:cs="Arial"/>
          <w:sz w:val="22"/>
          <w:szCs w:val="22"/>
        </w:rPr>
      </w:pPr>
      <w:r w:rsidRPr="009A6BBB">
        <w:rPr>
          <w:rFonts w:cs="Arial"/>
          <w:sz w:val="22"/>
          <w:szCs w:val="22"/>
        </w:rPr>
        <w:br w:type="page"/>
      </w:r>
    </w:p>
    <w:tbl>
      <w:tblPr>
        <w:tblW w:w="50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3593"/>
        <w:gridCol w:w="1081"/>
        <w:gridCol w:w="1082"/>
        <w:gridCol w:w="1081"/>
        <w:gridCol w:w="1082"/>
        <w:gridCol w:w="1081"/>
        <w:gridCol w:w="1082"/>
      </w:tblGrid>
      <w:tr w:rsidR="00F35F5E" w:rsidRPr="009A6BBB" w14:paraId="7B8283BE" w14:textId="77777777" w:rsidTr="00DE4F87">
        <w:trPr>
          <w:cantSplit/>
          <w:trHeight w:val="576"/>
        </w:trPr>
        <w:tc>
          <w:tcPr>
            <w:tcW w:w="10082" w:type="dxa"/>
            <w:gridSpan w:val="7"/>
            <w:tcBorders>
              <w:top w:val="single" w:sz="2" w:space="0" w:color="auto"/>
              <w:bottom w:val="single" w:sz="2" w:space="0" w:color="auto"/>
            </w:tcBorders>
            <w:shd w:val="clear" w:color="auto" w:fill="CEE3F5" w:themeFill="accent1" w:themeFillTint="33"/>
            <w:vAlign w:val="center"/>
          </w:tcPr>
          <w:p w14:paraId="1FA79818" w14:textId="1DC297DB" w:rsidR="00F35F5E" w:rsidRPr="009A6BBB" w:rsidRDefault="00FB3CAB" w:rsidP="000B1664">
            <w:pPr>
              <w:rPr>
                <w:rFonts w:cs="Arial"/>
                <w:b/>
                <w:bCs/>
                <w:color w:val="FFFFFF"/>
                <w:szCs w:val="20"/>
              </w:rPr>
            </w:pPr>
            <w:r w:rsidRPr="009A6BBB">
              <w:rPr>
                <w:rFonts w:cs="Arial"/>
                <w:b/>
                <w:szCs w:val="20"/>
                <w:u w:val="single"/>
              </w:rPr>
              <w:lastRenderedPageBreak/>
              <w:t xml:space="preserve">IDWR </w:t>
            </w:r>
            <w:r w:rsidR="00F35F5E" w:rsidRPr="009A6BBB">
              <w:rPr>
                <w:rFonts w:cs="Arial"/>
                <w:b/>
                <w:szCs w:val="20"/>
                <w:u w:val="single"/>
              </w:rPr>
              <w:t>Goal 2</w:t>
            </w:r>
            <w:r w:rsidR="00A33987" w:rsidRPr="009A6BBB">
              <w:rPr>
                <w:rFonts w:cs="Arial"/>
                <w:b/>
                <w:szCs w:val="20"/>
              </w:rPr>
              <w:t xml:space="preserve">: </w:t>
            </w:r>
            <w:r w:rsidR="00273773" w:rsidRPr="009A6BBB">
              <w:rPr>
                <w:rFonts w:cs="Arial"/>
                <w:bCs/>
                <w:szCs w:val="20"/>
              </w:rPr>
              <w:t>Accurately administer water rights and distribute water to protect senior water rights and conserve Idaho’s water.</w:t>
            </w:r>
          </w:p>
        </w:tc>
      </w:tr>
      <w:tr w:rsidR="00373942" w:rsidRPr="009A6BBB" w14:paraId="3C062B12" w14:textId="77777777" w:rsidTr="004E6204">
        <w:trPr>
          <w:cantSplit/>
          <w:trHeight w:val="421"/>
        </w:trPr>
        <w:tc>
          <w:tcPr>
            <w:tcW w:w="3593" w:type="dxa"/>
            <w:tcBorders>
              <w:top w:val="single" w:sz="2" w:space="0" w:color="auto"/>
              <w:bottom w:val="single" w:sz="2" w:space="0" w:color="auto"/>
            </w:tcBorders>
            <w:shd w:val="clear" w:color="auto" w:fill="000080"/>
            <w:vAlign w:val="center"/>
          </w:tcPr>
          <w:p w14:paraId="5A0FCF68" w14:textId="1BFF6766" w:rsidR="00373942" w:rsidRPr="009A6BBB" w:rsidRDefault="00373942" w:rsidP="00373942">
            <w:pPr>
              <w:keepNext/>
              <w:jc w:val="center"/>
              <w:rPr>
                <w:rFonts w:cs="Arial"/>
                <w:b/>
                <w:bCs/>
                <w:color w:val="FFFFFF"/>
                <w:szCs w:val="20"/>
              </w:rPr>
            </w:pPr>
            <w:r w:rsidRPr="009A6BBB">
              <w:rPr>
                <w:rFonts w:cs="Arial"/>
                <w:b/>
                <w:bCs/>
                <w:color w:val="FFFFFF"/>
                <w:szCs w:val="20"/>
              </w:rPr>
              <w:t>Performance Measure</w:t>
            </w:r>
          </w:p>
        </w:tc>
        <w:tc>
          <w:tcPr>
            <w:tcW w:w="1081" w:type="dxa"/>
            <w:tcBorders>
              <w:top w:val="single" w:sz="2" w:space="0" w:color="auto"/>
              <w:bottom w:val="single" w:sz="2" w:space="0" w:color="auto"/>
            </w:tcBorders>
            <w:shd w:val="clear" w:color="auto" w:fill="000080"/>
            <w:vAlign w:val="center"/>
          </w:tcPr>
          <w:p w14:paraId="2B94BA99" w14:textId="302E6416" w:rsidR="00373942" w:rsidRPr="009A6BBB" w:rsidRDefault="00373942" w:rsidP="00373942">
            <w:pPr>
              <w:jc w:val="center"/>
              <w:rPr>
                <w:rFonts w:cs="Arial"/>
                <w:b/>
                <w:bCs/>
                <w:color w:val="FFFFFF"/>
                <w:szCs w:val="20"/>
              </w:rPr>
            </w:pPr>
          </w:p>
        </w:tc>
        <w:tc>
          <w:tcPr>
            <w:tcW w:w="1082" w:type="dxa"/>
            <w:tcBorders>
              <w:top w:val="single" w:sz="2" w:space="0" w:color="auto"/>
              <w:bottom w:val="single" w:sz="2" w:space="0" w:color="auto"/>
            </w:tcBorders>
            <w:shd w:val="clear" w:color="auto" w:fill="000080"/>
            <w:vAlign w:val="center"/>
          </w:tcPr>
          <w:p w14:paraId="03C7560E" w14:textId="2D2F6406"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2</w:t>
            </w:r>
          </w:p>
        </w:tc>
        <w:tc>
          <w:tcPr>
            <w:tcW w:w="1081" w:type="dxa"/>
            <w:tcBorders>
              <w:top w:val="single" w:sz="2" w:space="0" w:color="auto"/>
              <w:bottom w:val="single" w:sz="2" w:space="0" w:color="auto"/>
            </w:tcBorders>
            <w:shd w:val="clear" w:color="auto" w:fill="000080"/>
            <w:vAlign w:val="center"/>
          </w:tcPr>
          <w:p w14:paraId="113CFBBB" w14:textId="0D031094"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3</w:t>
            </w:r>
          </w:p>
        </w:tc>
        <w:tc>
          <w:tcPr>
            <w:tcW w:w="1082" w:type="dxa"/>
            <w:tcBorders>
              <w:top w:val="single" w:sz="2" w:space="0" w:color="auto"/>
              <w:bottom w:val="single" w:sz="2" w:space="0" w:color="auto"/>
            </w:tcBorders>
            <w:shd w:val="clear" w:color="auto" w:fill="000080"/>
            <w:vAlign w:val="center"/>
          </w:tcPr>
          <w:p w14:paraId="6B91E197" w14:textId="0DD56F68"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4</w:t>
            </w:r>
          </w:p>
        </w:tc>
        <w:tc>
          <w:tcPr>
            <w:tcW w:w="1081" w:type="dxa"/>
            <w:tcBorders>
              <w:top w:val="single" w:sz="2" w:space="0" w:color="auto"/>
              <w:bottom w:val="single" w:sz="2" w:space="0" w:color="auto"/>
            </w:tcBorders>
            <w:shd w:val="clear" w:color="auto" w:fill="000080"/>
            <w:vAlign w:val="center"/>
          </w:tcPr>
          <w:p w14:paraId="56884195" w14:textId="688F1813"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c>
          <w:tcPr>
            <w:tcW w:w="1082" w:type="dxa"/>
            <w:tcBorders>
              <w:top w:val="single" w:sz="2" w:space="0" w:color="auto"/>
              <w:bottom w:val="single" w:sz="2" w:space="0" w:color="auto"/>
            </w:tcBorders>
            <w:shd w:val="clear" w:color="auto" w:fill="000080"/>
            <w:vAlign w:val="center"/>
          </w:tcPr>
          <w:p w14:paraId="4448E857" w14:textId="4E630F4E"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6</w:t>
            </w:r>
          </w:p>
        </w:tc>
      </w:tr>
      <w:tr w:rsidR="00373942" w:rsidRPr="009A6BBB" w14:paraId="1A523671" w14:textId="77777777" w:rsidTr="00DD2B88">
        <w:trPr>
          <w:trHeight w:val="421"/>
        </w:trPr>
        <w:tc>
          <w:tcPr>
            <w:tcW w:w="3593" w:type="dxa"/>
            <w:vMerge w:val="restart"/>
            <w:tcBorders>
              <w:top w:val="single" w:sz="2" w:space="0" w:color="auto"/>
            </w:tcBorders>
            <w:vAlign w:val="center"/>
          </w:tcPr>
          <w:p w14:paraId="1D3B2A16" w14:textId="1696BEA4" w:rsidR="00373942" w:rsidRPr="009A6BBB" w:rsidRDefault="00373942" w:rsidP="00373942">
            <w:pPr>
              <w:pStyle w:val="ListParagraph"/>
              <w:numPr>
                <w:ilvl w:val="0"/>
                <w:numId w:val="10"/>
              </w:numPr>
              <w:rPr>
                <w:rFonts w:cs="Arial"/>
                <w:b/>
                <w:color w:val="000000"/>
                <w:szCs w:val="20"/>
              </w:rPr>
            </w:pPr>
            <w:r w:rsidRPr="009A6BBB">
              <w:rPr>
                <w:rFonts w:cs="Arial"/>
                <w:b/>
                <w:color w:val="000000"/>
                <w:szCs w:val="20"/>
              </w:rPr>
              <w:t>Water Distribution</w:t>
            </w:r>
          </w:p>
          <w:p w14:paraId="59614C61" w14:textId="2D7D26FA" w:rsidR="00373942" w:rsidRPr="009A6BBB" w:rsidRDefault="00373942" w:rsidP="00373942">
            <w:pPr>
              <w:ind w:left="342"/>
              <w:rPr>
                <w:rFonts w:cs="Arial"/>
                <w:color w:val="000000"/>
                <w:szCs w:val="20"/>
              </w:rPr>
            </w:pPr>
            <w:r w:rsidRPr="009A6BBB">
              <w:rPr>
                <w:rFonts w:cs="Arial"/>
                <w:color w:val="000000"/>
                <w:szCs w:val="20"/>
              </w:rPr>
              <w:t>Water Districts created or modified</w:t>
            </w:r>
          </w:p>
        </w:tc>
        <w:tc>
          <w:tcPr>
            <w:tcW w:w="1081" w:type="dxa"/>
            <w:tcBorders>
              <w:top w:val="single" w:sz="2" w:space="0" w:color="auto"/>
              <w:bottom w:val="single" w:sz="2" w:space="0" w:color="auto"/>
            </w:tcBorders>
            <w:shd w:val="clear" w:color="auto" w:fill="D9D9D9" w:themeFill="background1" w:themeFillShade="D9"/>
            <w:vAlign w:val="center"/>
          </w:tcPr>
          <w:p w14:paraId="04BC121D" w14:textId="1EFBD155" w:rsidR="00373942" w:rsidRPr="009A6BBB" w:rsidRDefault="00373942" w:rsidP="00373942">
            <w:pPr>
              <w:jc w:val="center"/>
              <w:rPr>
                <w:rFonts w:cs="Arial"/>
                <w:b/>
                <w:color w:val="000000"/>
                <w:szCs w:val="20"/>
              </w:rPr>
            </w:pPr>
            <w:r w:rsidRPr="009A6BBB">
              <w:rPr>
                <w:rFonts w:cs="Arial"/>
                <w:b/>
                <w:color w:val="000000"/>
                <w:szCs w:val="20"/>
              </w:rPr>
              <w:t>actual</w:t>
            </w:r>
          </w:p>
        </w:tc>
        <w:tc>
          <w:tcPr>
            <w:tcW w:w="1082" w:type="dxa"/>
            <w:tcBorders>
              <w:top w:val="single" w:sz="2" w:space="0" w:color="auto"/>
              <w:bottom w:val="single" w:sz="2" w:space="0" w:color="auto"/>
            </w:tcBorders>
            <w:shd w:val="clear" w:color="auto" w:fill="D9D9D9" w:themeFill="background1" w:themeFillShade="D9"/>
            <w:vAlign w:val="center"/>
          </w:tcPr>
          <w:p w14:paraId="768AA7CD" w14:textId="1BF2801B" w:rsidR="00373942" w:rsidRPr="009A6BBB" w:rsidRDefault="00373942" w:rsidP="00373942">
            <w:pPr>
              <w:jc w:val="center"/>
              <w:rPr>
                <w:rFonts w:cs="Arial"/>
                <w:b/>
                <w:color w:val="000000"/>
                <w:szCs w:val="20"/>
              </w:rPr>
            </w:pPr>
            <w:r w:rsidRPr="009A6BBB">
              <w:rPr>
                <w:rFonts w:cs="Arial"/>
                <w:b/>
                <w:color w:val="000000"/>
                <w:szCs w:val="20"/>
              </w:rPr>
              <w:t>3</w:t>
            </w:r>
          </w:p>
        </w:tc>
        <w:tc>
          <w:tcPr>
            <w:tcW w:w="1081" w:type="dxa"/>
            <w:tcBorders>
              <w:top w:val="single" w:sz="2" w:space="0" w:color="auto"/>
              <w:bottom w:val="single" w:sz="2" w:space="0" w:color="auto"/>
            </w:tcBorders>
            <w:shd w:val="clear" w:color="auto" w:fill="D9D9D9" w:themeFill="background1" w:themeFillShade="D9"/>
            <w:vAlign w:val="center"/>
          </w:tcPr>
          <w:p w14:paraId="40546A7E" w14:textId="41295CBB" w:rsidR="00373942" w:rsidRPr="009A6BBB" w:rsidRDefault="00373942" w:rsidP="00373942">
            <w:pPr>
              <w:jc w:val="center"/>
              <w:rPr>
                <w:rFonts w:cs="Arial"/>
                <w:b/>
                <w:color w:val="000000"/>
                <w:szCs w:val="20"/>
              </w:rPr>
            </w:pPr>
            <w:r w:rsidRPr="009A6BBB">
              <w:rPr>
                <w:rFonts w:cs="Arial"/>
                <w:b/>
                <w:color w:val="000000"/>
                <w:szCs w:val="20"/>
              </w:rPr>
              <w:t>5</w:t>
            </w:r>
          </w:p>
        </w:tc>
        <w:tc>
          <w:tcPr>
            <w:tcW w:w="1082" w:type="dxa"/>
            <w:tcBorders>
              <w:top w:val="single" w:sz="2" w:space="0" w:color="auto"/>
              <w:bottom w:val="single" w:sz="2" w:space="0" w:color="auto"/>
            </w:tcBorders>
            <w:shd w:val="clear" w:color="auto" w:fill="D9D9D9" w:themeFill="background1" w:themeFillShade="D9"/>
            <w:vAlign w:val="center"/>
          </w:tcPr>
          <w:p w14:paraId="17CDEC80" w14:textId="6AD7525D" w:rsidR="00373942" w:rsidRPr="009A6BBB" w:rsidRDefault="00373942" w:rsidP="00373942">
            <w:pPr>
              <w:jc w:val="center"/>
              <w:rPr>
                <w:rFonts w:cs="Arial"/>
                <w:b/>
                <w:color w:val="000000"/>
                <w:szCs w:val="20"/>
              </w:rPr>
            </w:pPr>
            <w:r w:rsidRPr="009A6BBB">
              <w:rPr>
                <w:rFonts w:cs="Arial"/>
                <w:b/>
                <w:color w:val="000000"/>
                <w:szCs w:val="20"/>
              </w:rPr>
              <w:t>3</w:t>
            </w:r>
          </w:p>
        </w:tc>
        <w:tc>
          <w:tcPr>
            <w:tcW w:w="1081" w:type="dxa"/>
            <w:tcBorders>
              <w:top w:val="single" w:sz="2" w:space="0" w:color="auto"/>
              <w:bottom w:val="single" w:sz="2" w:space="0" w:color="auto"/>
            </w:tcBorders>
            <w:shd w:val="clear" w:color="auto" w:fill="D9D9D9" w:themeFill="background1" w:themeFillShade="D9"/>
            <w:vAlign w:val="center"/>
          </w:tcPr>
          <w:p w14:paraId="7F39846B" w14:textId="5700776E" w:rsidR="00373942" w:rsidRPr="009A6BBB" w:rsidRDefault="00373942" w:rsidP="00373942">
            <w:pPr>
              <w:jc w:val="center"/>
              <w:rPr>
                <w:rFonts w:cs="Arial"/>
                <w:b/>
                <w:color w:val="000000"/>
                <w:szCs w:val="20"/>
              </w:rPr>
            </w:pPr>
          </w:p>
        </w:tc>
        <w:tc>
          <w:tcPr>
            <w:tcW w:w="1082" w:type="dxa"/>
            <w:tcBorders>
              <w:top w:val="single" w:sz="2" w:space="0" w:color="auto"/>
              <w:bottom w:val="single" w:sz="2" w:space="0" w:color="auto"/>
            </w:tcBorders>
            <w:shd w:val="clear" w:color="auto" w:fill="D9D9D9" w:themeFill="background1" w:themeFillShade="D9"/>
            <w:vAlign w:val="center"/>
          </w:tcPr>
          <w:p w14:paraId="5C99FB80" w14:textId="4F6A48CE" w:rsidR="00373942" w:rsidRPr="009A6BBB" w:rsidRDefault="00373942" w:rsidP="00373942">
            <w:pPr>
              <w:jc w:val="center"/>
              <w:rPr>
                <w:rFonts w:cs="Arial"/>
                <w:b/>
                <w:color w:val="000000"/>
                <w:szCs w:val="20"/>
              </w:rPr>
            </w:pPr>
          </w:p>
        </w:tc>
      </w:tr>
      <w:tr w:rsidR="00373942" w:rsidRPr="009A6BBB" w14:paraId="5A14D657" w14:textId="77777777" w:rsidTr="00DD2B88">
        <w:trPr>
          <w:trHeight w:val="421"/>
        </w:trPr>
        <w:tc>
          <w:tcPr>
            <w:tcW w:w="3593" w:type="dxa"/>
            <w:vMerge/>
            <w:vAlign w:val="center"/>
          </w:tcPr>
          <w:p w14:paraId="04D94480" w14:textId="7F5FE758" w:rsidR="00373942" w:rsidRPr="009A6BBB" w:rsidRDefault="00373942" w:rsidP="00373942">
            <w:pPr>
              <w:pStyle w:val="ListParagraph"/>
              <w:tabs>
                <w:tab w:val="left" w:pos="2985"/>
              </w:tabs>
              <w:ind w:left="299"/>
              <w:rPr>
                <w:rFonts w:cs="Arial"/>
                <w:szCs w:val="20"/>
              </w:rPr>
            </w:pPr>
          </w:p>
        </w:tc>
        <w:tc>
          <w:tcPr>
            <w:tcW w:w="1081" w:type="dxa"/>
            <w:tcBorders>
              <w:top w:val="single" w:sz="2" w:space="0" w:color="auto"/>
              <w:bottom w:val="single" w:sz="2" w:space="0" w:color="auto"/>
            </w:tcBorders>
            <w:shd w:val="clear" w:color="auto" w:fill="FFFFFF" w:themeFill="background1"/>
            <w:vAlign w:val="center"/>
          </w:tcPr>
          <w:p w14:paraId="1E2585DE" w14:textId="2791330D" w:rsidR="00373942" w:rsidRPr="009A6BBB" w:rsidRDefault="00373942" w:rsidP="00373942">
            <w:pPr>
              <w:jc w:val="center"/>
              <w:rPr>
                <w:rFonts w:cs="Arial"/>
                <w:i/>
                <w:iCs/>
                <w:szCs w:val="20"/>
              </w:rPr>
            </w:pPr>
            <w:r w:rsidRPr="009A6BBB">
              <w:rPr>
                <w:rFonts w:cs="Arial"/>
                <w:i/>
                <w:iCs/>
                <w:szCs w:val="20"/>
              </w:rPr>
              <w:t>target</w:t>
            </w:r>
          </w:p>
        </w:tc>
        <w:tc>
          <w:tcPr>
            <w:tcW w:w="1082" w:type="dxa"/>
            <w:tcBorders>
              <w:top w:val="single" w:sz="2" w:space="0" w:color="auto"/>
              <w:bottom w:val="single" w:sz="2" w:space="0" w:color="auto"/>
            </w:tcBorders>
            <w:shd w:val="clear" w:color="auto" w:fill="FFFFFF" w:themeFill="background1"/>
            <w:vAlign w:val="center"/>
          </w:tcPr>
          <w:p w14:paraId="208D654D" w14:textId="7ABE9FDC" w:rsidR="00373942" w:rsidRPr="009A6BBB" w:rsidRDefault="00373942" w:rsidP="00373942">
            <w:pPr>
              <w:jc w:val="center"/>
              <w:rPr>
                <w:rFonts w:cs="Arial"/>
                <w:szCs w:val="20"/>
              </w:rPr>
            </w:pPr>
            <w:r w:rsidRPr="009A6BBB">
              <w:rPr>
                <w:rFonts w:cs="Arial"/>
                <w:i/>
                <w:szCs w:val="20"/>
              </w:rPr>
              <w:t>1-2</w:t>
            </w:r>
          </w:p>
        </w:tc>
        <w:tc>
          <w:tcPr>
            <w:tcW w:w="1081" w:type="dxa"/>
            <w:tcBorders>
              <w:top w:val="single" w:sz="2" w:space="0" w:color="auto"/>
              <w:bottom w:val="single" w:sz="2" w:space="0" w:color="auto"/>
            </w:tcBorders>
            <w:shd w:val="clear" w:color="auto" w:fill="FFFFFF" w:themeFill="background1"/>
            <w:vAlign w:val="center"/>
          </w:tcPr>
          <w:p w14:paraId="6B73F1AB" w14:textId="7E07B80C" w:rsidR="00373942" w:rsidRPr="009A6BBB" w:rsidRDefault="00373942" w:rsidP="00373942">
            <w:pPr>
              <w:jc w:val="center"/>
              <w:rPr>
                <w:rFonts w:cs="Arial"/>
                <w:szCs w:val="20"/>
              </w:rPr>
            </w:pPr>
            <w:r w:rsidRPr="009A6BBB">
              <w:rPr>
                <w:rFonts w:cs="Arial"/>
                <w:i/>
                <w:szCs w:val="20"/>
              </w:rPr>
              <w:t>1-2</w:t>
            </w:r>
          </w:p>
        </w:tc>
        <w:tc>
          <w:tcPr>
            <w:tcW w:w="1082" w:type="dxa"/>
            <w:tcBorders>
              <w:top w:val="single" w:sz="2" w:space="0" w:color="auto"/>
              <w:bottom w:val="single" w:sz="2" w:space="0" w:color="auto"/>
            </w:tcBorders>
            <w:shd w:val="clear" w:color="auto" w:fill="FFFFFF" w:themeFill="background1"/>
            <w:vAlign w:val="center"/>
          </w:tcPr>
          <w:p w14:paraId="5A0B1DE3" w14:textId="092CB1C1" w:rsidR="00373942" w:rsidRPr="009A6BBB" w:rsidRDefault="00373942" w:rsidP="00373942">
            <w:pPr>
              <w:jc w:val="center"/>
              <w:rPr>
                <w:rFonts w:cs="Arial"/>
                <w:szCs w:val="20"/>
              </w:rPr>
            </w:pPr>
            <w:r w:rsidRPr="009A6BBB">
              <w:rPr>
                <w:rFonts w:cs="Arial"/>
                <w:i/>
                <w:szCs w:val="20"/>
              </w:rPr>
              <w:t>1-2</w:t>
            </w:r>
          </w:p>
        </w:tc>
        <w:tc>
          <w:tcPr>
            <w:tcW w:w="1081" w:type="dxa"/>
            <w:tcBorders>
              <w:top w:val="single" w:sz="2" w:space="0" w:color="auto"/>
              <w:bottom w:val="single" w:sz="2" w:space="0" w:color="auto"/>
            </w:tcBorders>
            <w:shd w:val="clear" w:color="auto" w:fill="FFFFFF" w:themeFill="background1"/>
            <w:vAlign w:val="center"/>
          </w:tcPr>
          <w:p w14:paraId="7786758A" w14:textId="12ABE34D" w:rsidR="00373942" w:rsidRPr="009A6BBB" w:rsidRDefault="00373942" w:rsidP="00373942">
            <w:pPr>
              <w:jc w:val="center"/>
              <w:rPr>
                <w:rFonts w:cs="Arial"/>
                <w:szCs w:val="20"/>
              </w:rPr>
            </w:pPr>
            <w:r w:rsidRPr="009A6BBB">
              <w:rPr>
                <w:rFonts w:cs="Arial"/>
                <w:sz w:val="22"/>
              </w:rPr>
              <w:t>≥2</w:t>
            </w:r>
          </w:p>
        </w:tc>
        <w:tc>
          <w:tcPr>
            <w:tcW w:w="1082" w:type="dxa"/>
            <w:tcBorders>
              <w:top w:val="single" w:sz="2" w:space="0" w:color="auto"/>
              <w:bottom w:val="single" w:sz="2" w:space="0" w:color="auto"/>
            </w:tcBorders>
            <w:shd w:val="clear" w:color="auto" w:fill="FFFFFF" w:themeFill="background1"/>
            <w:vAlign w:val="center"/>
          </w:tcPr>
          <w:p w14:paraId="7C58146F" w14:textId="50581476" w:rsidR="00373942" w:rsidRPr="009A6BBB" w:rsidRDefault="00373942" w:rsidP="00373942">
            <w:pPr>
              <w:jc w:val="center"/>
              <w:rPr>
                <w:rFonts w:cs="Arial"/>
                <w:i/>
                <w:szCs w:val="20"/>
              </w:rPr>
            </w:pPr>
          </w:p>
        </w:tc>
      </w:tr>
      <w:tr w:rsidR="00373942" w:rsidRPr="009A6BBB" w14:paraId="1D38CEAC" w14:textId="77777777" w:rsidTr="00DD2B88">
        <w:trPr>
          <w:trHeight w:val="421"/>
        </w:trPr>
        <w:tc>
          <w:tcPr>
            <w:tcW w:w="3593" w:type="dxa"/>
            <w:vMerge w:val="restart"/>
            <w:vAlign w:val="center"/>
          </w:tcPr>
          <w:p w14:paraId="6969D9E1" w14:textId="77777777" w:rsidR="00373942" w:rsidRPr="009A6BBB" w:rsidRDefault="00373942" w:rsidP="00373942">
            <w:pPr>
              <w:pStyle w:val="ListParagraph"/>
              <w:numPr>
                <w:ilvl w:val="0"/>
                <w:numId w:val="10"/>
              </w:numPr>
              <w:tabs>
                <w:tab w:val="left" w:pos="2985"/>
              </w:tabs>
              <w:ind w:left="299" w:hanging="299"/>
              <w:rPr>
                <w:rFonts w:cs="Arial"/>
                <w:b/>
                <w:bCs/>
                <w:szCs w:val="20"/>
              </w:rPr>
            </w:pPr>
            <w:r w:rsidRPr="009A6BBB">
              <w:rPr>
                <w:rFonts w:cs="Arial"/>
                <w:b/>
                <w:bCs/>
                <w:szCs w:val="20"/>
              </w:rPr>
              <w:t>Ground Water Measurement Sites</w:t>
            </w:r>
          </w:p>
          <w:p w14:paraId="68A9E14E" w14:textId="62B94E81" w:rsidR="00373942" w:rsidRPr="009A6BBB" w:rsidRDefault="00373942" w:rsidP="00373942">
            <w:pPr>
              <w:pStyle w:val="ListParagraph"/>
              <w:tabs>
                <w:tab w:val="left" w:pos="2985"/>
              </w:tabs>
              <w:ind w:left="299"/>
              <w:rPr>
                <w:rFonts w:cs="Arial"/>
                <w:szCs w:val="20"/>
              </w:rPr>
            </w:pPr>
            <w:r w:rsidRPr="009A6BBB">
              <w:rPr>
                <w:rFonts w:cs="Arial"/>
                <w:bCs/>
                <w:szCs w:val="20"/>
              </w:rPr>
              <w:t>Number of additional pressure transducers installed annually into existing monitoring wells</w:t>
            </w:r>
          </w:p>
        </w:tc>
        <w:tc>
          <w:tcPr>
            <w:tcW w:w="1081" w:type="dxa"/>
            <w:tcBorders>
              <w:top w:val="single" w:sz="2" w:space="0" w:color="auto"/>
              <w:bottom w:val="single" w:sz="2" w:space="0" w:color="auto"/>
            </w:tcBorders>
            <w:shd w:val="clear" w:color="auto" w:fill="D9D9D9" w:themeFill="background1" w:themeFillShade="D9"/>
            <w:vAlign w:val="center"/>
          </w:tcPr>
          <w:p w14:paraId="58355410" w14:textId="147A1397" w:rsidR="00373942" w:rsidRPr="009A6BBB" w:rsidRDefault="00373942" w:rsidP="00373942">
            <w:pPr>
              <w:jc w:val="center"/>
              <w:rPr>
                <w:rFonts w:cs="Arial"/>
                <w:b/>
                <w:szCs w:val="20"/>
              </w:rPr>
            </w:pPr>
            <w:r w:rsidRPr="009A6BBB">
              <w:rPr>
                <w:rFonts w:cs="Arial"/>
                <w:b/>
                <w:szCs w:val="20"/>
              </w:rPr>
              <w:t>actual</w:t>
            </w:r>
          </w:p>
        </w:tc>
        <w:tc>
          <w:tcPr>
            <w:tcW w:w="1082" w:type="dxa"/>
            <w:tcBorders>
              <w:top w:val="single" w:sz="2" w:space="0" w:color="auto"/>
              <w:bottom w:val="single" w:sz="2" w:space="0" w:color="auto"/>
            </w:tcBorders>
            <w:shd w:val="clear" w:color="auto" w:fill="D9D9D9" w:themeFill="background1" w:themeFillShade="D9"/>
            <w:vAlign w:val="center"/>
          </w:tcPr>
          <w:p w14:paraId="10E6C4C7" w14:textId="7A0A7FFD" w:rsidR="00373942" w:rsidRPr="009A6BBB" w:rsidRDefault="00373942" w:rsidP="00373942">
            <w:pPr>
              <w:jc w:val="center"/>
              <w:rPr>
                <w:rFonts w:cs="Arial"/>
                <w:b/>
                <w:szCs w:val="20"/>
              </w:rPr>
            </w:pPr>
            <w:r w:rsidRPr="009A6BBB">
              <w:rPr>
                <w:rFonts w:cs="Arial"/>
                <w:b/>
                <w:szCs w:val="20"/>
              </w:rPr>
              <w:t>15</w:t>
            </w:r>
          </w:p>
        </w:tc>
        <w:tc>
          <w:tcPr>
            <w:tcW w:w="1081" w:type="dxa"/>
            <w:tcBorders>
              <w:top w:val="single" w:sz="2" w:space="0" w:color="auto"/>
              <w:bottom w:val="single" w:sz="2" w:space="0" w:color="auto"/>
            </w:tcBorders>
            <w:shd w:val="clear" w:color="auto" w:fill="D9D9D9" w:themeFill="background1" w:themeFillShade="D9"/>
            <w:vAlign w:val="center"/>
          </w:tcPr>
          <w:p w14:paraId="0017CD67" w14:textId="7FDCF967" w:rsidR="00373942" w:rsidRPr="009A6BBB" w:rsidRDefault="00373942" w:rsidP="00373942">
            <w:pPr>
              <w:jc w:val="center"/>
              <w:rPr>
                <w:rFonts w:cs="Arial"/>
                <w:b/>
                <w:szCs w:val="20"/>
              </w:rPr>
            </w:pPr>
            <w:r w:rsidRPr="009A6BBB">
              <w:rPr>
                <w:rFonts w:cs="Arial"/>
                <w:b/>
                <w:szCs w:val="20"/>
              </w:rPr>
              <w:t>26</w:t>
            </w:r>
          </w:p>
        </w:tc>
        <w:tc>
          <w:tcPr>
            <w:tcW w:w="1082" w:type="dxa"/>
            <w:tcBorders>
              <w:top w:val="single" w:sz="2" w:space="0" w:color="auto"/>
              <w:bottom w:val="single" w:sz="2" w:space="0" w:color="auto"/>
            </w:tcBorders>
            <w:shd w:val="clear" w:color="auto" w:fill="D9D9D9" w:themeFill="background1" w:themeFillShade="D9"/>
            <w:vAlign w:val="center"/>
          </w:tcPr>
          <w:p w14:paraId="2C2FAA5B" w14:textId="5B58E538" w:rsidR="00373942" w:rsidRPr="009A6BBB" w:rsidRDefault="00373942" w:rsidP="00373942">
            <w:pPr>
              <w:jc w:val="center"/>
              <w:rPr>
                <w:rFonts w:cs="Arial"/>
                <w:b/>
                <w:szCs w:val="20"/>
              </w:rPr>
            </w:pPr>
            <w:r w:rsidRPr="009A6BBB">
              <w:rPr>
                <w:rFonts w:cs="Arial"/>
                <w:b/>
                <w:szCs w:val="20"/>
              </w:rPr>
              <w:t>23</w:t>
            </w:r>
          </w:p>
        </w:tc>
        <w:tc>
          <w:tcPr>
            <w:tcW w:w="1081" w:type="dxa"/>
            <w:tcBorders>
              <w:top w:val="single" w:sz="2" w:space="0" w:color="auto"/>
              <w:bottom w:val="single" w:sz="2" w:space="0" w:color="auto"/>
            </w:tcBorders>
            <w:shd w:val="clear" w:color="auto" w:fill="D9D9D9" w:themeFill="background1" w:themeFillShade="D9"/>
            <w:vAlign w:val="center"/>
          </w:tcPr>
          <w:p w14:paraId="3BA738E8" w14:textId="2448D637" w:rsidR="00373942" w:rsidRPr="009A6BBB" w:rsidRDefault="00373942" w:rsidP="00373942">
            <w:pPr>
              <w:jc w:val="center"/>
              <w:rPr>
                <w:rFonts w:cs="Arial"/>
                <w:b/>
                <w:szCs w:val="20"/>
              </w:rPr>
            </w:pPr>
          </w:p>
        </w:tc>
        <w:tc>
          <w:tcPr>
            <w:tcW w:w="1082" w:type="dxa"/>
            <w:tcBorders>
              <w:top w:val="single" w:sz="2" w:space="0" w:color="auto"/>
              <w:bottom w:val="single" w:sz="2" w:space="0" w:color="auto"/>
            </w:tcBorders>
            <w:shd w:val="clear" w:color="auto" w:fill="D9D9D9" w:themeFill="background1" w:themeFillShade="D9"/>
            <w:vAlign w:val="center"/>
          </w:tcPr>
          <w:p w14:paraId="193EE736" w14:textId="77777777" w:rsidR="00373942" w:rsidRPr="009A6BBB" w:rsidRDefault="00373942" w:rsidP="00373942">
            <w:pPr>
              <w:jc w:val="center"/>
              <w:rPr>
                <w:rFonts w:cs="Arial"/>
                <w:b/>
                <w:szCs w:val="20"/>
              </w:rPr>
            </w:pPr>
          </w:p>
        </w:tc>
      </w:tr>
      <w:tr w:rsidR="00373942" w:rsidRPr="009A6BBB" w14:paraId="6AECC856" w14:textId="77777777" w:rsidTr="00DD2B88">
        <w:trPr>
          <w:trHeight w:val="421"/>
        </w:trPr>
        <w:tc>
          <w:tcPr>
            <w:tcW w:w="3593" w:type="dxa"/>
            <w:vMerge/>
            <w:vAlign w:val="center"/>
          </w:tcPr>
          <w:p w14:paraId="15B7F735" w14:textId="77777777" w:rsidR="00373942" w:rsidRPr="009A6BBB" w:rsidRDefault="00373942" w:rsidP="00373942">
            <w:pPr>
              <w:pStyle w:val="ListParagraph"/>
              <w:tabs>
                <w:tab w:val="left" w:pos="2985"/>
              </w:tabs>
              <w:ind w:left="299"/>
              <w:rPr>
                <w:rFonts w:cs="Arial"/>
                <w:szCs w:val="20"/>
              </w:rPr>
            </w:pPr>
          </w:p>
        </w:tc>
        <w:tc>
          <w:tcPr>
            <w:tcW w:w="1081" w:type="dxa"/>
            <w:tcBorders>
              <w:top w:val="single" w:sz="2" w:space="0" w:color="auto"/>
              <w:bottom w:val="single" w:sz="2" w:space="0" w:color="auto"/>
            </w:tcBorders>
            <w:shd w:val="clear" w:color="auto" w:fill="FFFFFF" w:themeFill="background1"/>
            <w:vAlign w:val="center"/>
          </w:tcPr>
          <w:p w14:paraId="4D937A54" w14:textId="6BDA739A" w:rsidR="00373942" w:rsidRPr="009A6BBB" w:rsidRDefault="00373942" w:rsidP="00373942">
            <w:pPr>
              <w:jc w:val="center"/>
              <w:rPr>
                <w:rFonts w:cs="Arial"/>
                <w:i/>
                <w:iCs/>
                <w:szCs w:val="20"/>
              </w:rPr>
            </w:pPr>
            <w:r w:rsidRPr="009A6BBB">
              <w:rPr>
                <w:rFonts w:cs="Arial"/>
                <w:i/>
                <w:iCs/>
                <w:szCs w:val="20"/>
              </w:rPr>
              <w:t>target</w:t>
            </w:r>
          </w:p>
        </w:tc>
        <w:tc>
          <w:tcPr>
            <w:tcW w:w="1082" w:type="dxa"/>
            <w:tcBorders>
              <w:top w:val="single" w:sz="2" w:space="0" w:color="auto"/>
              <w:bottom w:val="single" w:sz="2" w:space="0" w:color="auto"/>
            </w:tcBorders>
            <w:shd w:val="clear" w:color="auto" w:fill="FFFFFF" w:themeFill="background1"/>
            <w:vAlign w:val="center"/>
          </w:tcPr>
          <w:p w14:paraId="2DC8CCB2" w14:textId="4F409FB6" w:rsidR="00373942" w:rsidRPr="009A6BBB" w:rsidRDefault="00373942" w:rsidP="00373942">
            <w:pPr>
              <w:jc w:val="center"/>
              <w:rPr>
                <w:rFonts w:cs="Arial"/>
                <w:i/>
                <w:szCs w:val="20"/>
              </w:rPr>
            </w:pPr>
            <w:r w:rsidRPr="009A6BBB">
              <w:rPr>
                <w:rFonts w:cs="Arial"/>
                <w:i/>
                <w:szCs w:val="20"/>
              </w:rPr>
              <w:t>25</w:t>
            </w:r>
          </w:p>
        </w:tc>
        <w:tc>
          <w:tcPr>
            <w:tcW w:w="1081" w:type="dxa"/>
            <w:tcBorders>
              <w:top w:val="single" w:sz="2" w:space="0" w:color="auto"/>
              <w:bottom w:val="single" w:sz="2" w:space="0" w:color="auto"/>
            </w:tcBorders>
            <w:shd w:val="clear" w:color="auto" w:fill="FFFFFF" w:themeFill="background1"/>
            <w:vAlign w:val="center"/>
          </w:tcPr>
          <w:p w14:paraId="0B619CE3" w14:textId="7D3BD65D" w:rsidR="00373942" w:rsidRPr="009A6BBB" w:rsidRDefault="00373942" w:rsidP="00373942">
            <w:pPr>
              <w:jc w:val="center"/>
              <w:rPr>
                <w:rFonts w:cs="Arial"/>
                <w:i/>
                <w:szCs w:val="20"/>
              </w:rPr>
            </w:pPr>
            <w:r w:rsidRPr="009A6BBB">
              <w:rPr>
                <w:rFonts w:cs="Arial"/>
                <w:i/>
                <w:szCs w:val="20"/>
              </w:rPr>
              <w:t>25</w:t>
            </w:r>
          </w:p>
        </w:tc>
        <w:tc>
          <w:tcPr>
            <w:tcW w:w="1082" w:type="dxa"/>
            <w:tcBorders>
              <w:top w:val="single" w:sz="2" w:space="0" w:color="auto"/>
              <w:bottom w:val="single" w:sz="2" w:space="0" w:color="auto"/>
            </w:tcBorders>
            <w:shd w:val="clear" w:color="auto" w:fill="FFFFFF" w:themeFill="background1"/>
            <w:vAlign w:val="center"/>
          </w:tcPr>
          <w:p w14:paraId="3ACC6A3C" w14:textId="7B9BB866" w:rsidR="00373942" w:rsidRPr="009A6BBB" w:rsidRDefault="00373942" w:rsidP="00373942">
            <w:pPr>
              <w:jc w:val="center"/>
              <w:rPr>
                <w:rFonts w:cs="Arial"/>
                <w:i/>
                <w:szCs w:val="20"/>
              </w:rPr>
            </w:pPr>
            <w:r w:rsidRPr="009A6BBB">
              <w:rPr>
                <w:rFonts w:cs="Arial"/>
                <w:i/>
                <w:szCs w:val="20"/>
              </w:rPr>
              <w:t>25</w:t>
            </w:r>
          </w:p>
        </w:tc>
        <w:tc>
          <w:tcPr>
            <w:tcW w:w="1081" w:type="dxa"/>
            <w:tcBorders>
              <w:top w:val="single" w:sz="2" w:space="0" w:color="auto"/>
              <w:bottom w:val="single" w:sz="2" w:space="0" w:color="auto"/>
            </w:tcBorders>
            <w:shd w:val="clear" w:color="auto" w:fill="FFFFFF" w:themeFill="background1"/>
            <w:vAlign w:val="center"/>
          </w:tcPr>
          <w:p w14:paraId="4F145B5C" w14:textId="1FFE22C2" w:rsidR="00373942" w:rsidRPr="009A6BBB" w:rsidRDefault="00373942" w:rsidP="00373942">
            <w:pPr>
              <w:jc w:val="center"/>
              <w:rPr>
                <w:rFonts w:cs="Arial"/>
                <w:i/>
                <w:szCs w:val="20"/>
              </w:rPr>
            </w:pPr>
            <w:r w:rsidRPr="009A6BBB">
              <w:rPr>
                <w:rFonts w:cs="Arial"/>
                <w:i/>
                <w:szCs w:val="20"/>
              </w:rPr>
              <w:t>25</w:t>
            </w:r>
          </w:p>
        </w:tc>
        <w:tc>
          <w:tcPr>
            <w:tcW w:w="1082" w:type="dxa"/>
            <w:tcBorders>
              <w:top w:val="single" w:sz="2" w:space="0" w:color="auto"/>
              <w:bottom w:val="single" w:sz="2" w:space="0" w:color="auto"/>
            </w:tcBorders>
            <w:shd w:val="clear" w:color="auto" w:fill="FFFFFF" w:themeFill="background1"/>
            <w:vAlign w:val="center"/>
          </w:tcPr>
          <w:p w14:paraId="5B01B0E9" w14:textId="5555F0A4" w:rsidR="00373942" w:rsidRPr="009A6BBB" w:rsidRDefault="00373942" w:rsidP="00373942">
            <w:pPr>
              <w:jc w:val="center"/>
              <w:rPr>
                <w:rFonts w:cs="Arial"/>
                <w:i/>
                <w:szCs w:val="20"/>
              </w:rPr>
            </w:pPr>
          </w:p>
        </w:tc>
      </w:tr>
      <w:tr w:rsidR="00373942" w:rsidRPr="009A6BBB" w14:paraId="04A9FDBE" w14:textId="77777777" w:rsidTr="00DD2B88">
        <w:trPr>
          <w:trHeight w:val="421"/>
        </w:trPr>
        <w:tc>
          <w:tcPr>
            <w:tcW w:w="3593" w:type="dxa"/>
            <w:vMerge w:val="restart"/>
            <w:vAlign w:val="center"/>
          </w:tcPr>
          <w:p w14:paraId="77C034B8" w14:textId="4EF7352C" w:rsidR="00373942" w:rsidRPr="009A6BBB" w:rsidRDefault="00373942" w:rsidP="00373942">
            <w:pPr>
              <w:pStyle w:val="ListParagraph"/>
              <w:numPr>
                <w:ilvl w:val="0"/>
                <w:numId w:val="10"/>
              </w:numPr>
              <w:tabs>
                <w:tab w:val="left" w:pos="2985"/>
              </w:tabs>
              <w:rPr>
                <w:rFonts w:cs="Arial"/>
                <w:szCs w:val="20"/>
              </w:rPr>
            </w:pPr>
            <w:r w:rsidRPr="009A6BBB">
              <w:rPr>
                <w:rFonts w:cs="Arial"/>
                <w:b/>
                <w:bCs/>
                <w:szCs w:val="20"/>
              </w:rPr>
              <w:t xml:space="preserve">Telemetry stations and instrumentation upgraded </w:t>
            </w:r>
          </w:p>
        </w:tc>
        <w:tc>
          <w:tcPr>
            <w:tcW w:w="1081" w:type="dxa"/>
            <w:tcBorders>
              <w:top w:val="single" w:sz="2" w:space="0" w:color="auto"/>
              <w:bottom w:val="single" w:sz="2" w:space="0" w:color="auto"/>
            </w:tcBorders>
            <w:shd w:val="clear" w:color="auto" w:fill="D9D9D9" w:themeFill="background1" w:themeFillShade="D9"/>
            <w:vAlign w:val="center"/>
          </w:tcPr>
          <w:p w14:paraId="23B36BA9" w14:textId="70CC9D09" w:rsidR="00373942" w:rsidRPr="009A6BBB" w:rsidRDefault="00373942" w:rsidP="00373942">
            <w:pPr>
              <w:jc w:val="center"/>
              <w:rPr>
                <w:rFonts w:cs="Arial"/>
                <w:b/>
                <w:szCs w:val="20"/>
              </w:rPr>
            </w:pPr>
            <w:r w:rsidRPr="009A6BBB">
              <w:rPr>
                <w:rFonts w:cs="Arial"/>
                <w:b/>
                <w:szCs w:val="20"/>
              </w:rPr>
              <w:t>actual</w:t>
            </w:r>
          </w:p>
        </w:tc>
        <w:tc>
          <w:tcPr>
            <w:tcW w:w="1082" w:type="dxa"/>
            <w:tcBorders>
              <w:top w:val="single" w:sz="2" w:space="0" w:color="auto"/>
              <w:bottom w:val="single" w:sz="2" w:space="0" w:color="auto"/>
            </w:tcBorders>
            <w:shd w:val="clear" w:color="auto" w:fill="D9D9D9" w:themeFill="background1" w:themeFillShade="D9"/>
            <w:vAlign w:val="center"/>
          </w:tcPr>
          <w:p w14:paraId="3535ECC4" w14:textId="4AAB8961" w:rsidR="00373942" w:rsidRPr="009A6BBB" w:rsidRDefault="00373942" w:rsidP="00373942">
            <w:pPr>
              <w:jc w:val="center"/>
              <w:rPr>
                <w:rFonts w:cs="Arial"/>
                <w:b/>
                <w:szCs w:val="20"/>
              </w:rPr>
            </w:pPr>
            <w:r w:rsidRPr="009A6BBB">
              <w:rPr>
                <w:rFonts w:cs="Arial"/>
                <w:b/>
                <w:szCs w:val="20"/>
              </w:rPr>
              <w:t>10</w:t>
            </w:r>
          </w:p>
        </w:tc>
        <w:tc>
          <w:tcPr>
            <w:tcW w:w="1081" w:type="dxa"/>
            <w:tcBorders>
              <w:top w:val="single" w:sz="2" w:space="0" w:color="auto"/>
              <w:bottom w:val="single" w:sz="2" w:space="0" w:color="auto"/>
            </w:tcBorders>
            <w:shd w:val="clear" w:color="auto" w:fill="D9D9D9" w:themeFill="background1" w:themeFillShade="D9"/>
            <w:vAlign w:val="center"/>
          </w:tcPr>
          <w:p w14:paraId="70C8E1C8" w14:textId="31C21FFC" w:rsidR="00373942" w:rsidRPr="009A6BBB" w:rsidRDefault="00373942" w:rsidP="00373942">
            <w:pPr>
              <w:jc w:val="center"/>
              <w:rPr>
                <w:rFonts w:cs="Arial"/>
                <w:b/>
                <w:szCs w:val="20"/>
              </w:rPr>
            </w:pPr>
            <w:r w:rsidRPr="009A6BBB">
              <w:rPr>
                <w:rFonts w:cs="Arial"/>
                <w:b/>
                <w:szCs w:val="20"/>
              </w:rPr>
              <w:t>21</w:t>
            </w:r>
            <w:r w:rsidRPr="009A6BBB">
              <w:rPr>
                <w:rStyle w:val="FootnoteReference"/>
                <w:rFonts w:cs="Arial"/>
                <w:b/>
                <w:szCs w:val="20"/>
              </w:rPr>
              <w:footnoteReference w:id="27"/>
            </w:r>
          </w:p>
        </w:tc>
        <w:tc>
          <w:tcPr>
            <w:tcW w:w="1082" w:type="dxa"/>
            <w:tcBorders>
              <w:top w:val="single" w:sz="2" w:space="0" w:color="auto"/>
              <w:bottom w:val="single" w:sz="2" w:space="0" w:color="auto"/>
            </w:tcBorders>
            <w:shd w:val="clear" w:color="auto" w:fill="D9D9D9" w:themeFill="background1" w:themeFillShade="D9"/>
            <w:vAlign w:val="center"/>
          </w:tcPr>
          <w:p w14:paraId="658AB9E7" w14:textId="04141C64" w:rsidR="00373942" w:rsidRPr="009A6BBB" w:rsidRDefault="00373942" w:rsidP="00373942">
            <w:pPr>
              <w:jc w:val="center"/>
              <w:rPr>
                <w:rFonts w:cs="Arial"/>
                <w:b/>
                <w:szCs w:val="20"/>
              </w:rPr>
            </w:pPr>
            <w:r w:rsidRPr="009A6BBB">
              <w:rPr>
                <w:rFonts w:cs="Arial"/>
                <w:b/>
                <w:szCs w:val="20"/>
              </w:rPr>
              <w:t>20</w:t>
            </w:r>
          </w:p>
        </w:tc>
        <w:tc>
          <w:tcPr>
            <w:tcW w:w="1081" w:type="dxa"/>
            <w:tcBorders>
              <w:top w:val="single" w:sz="2" w:space="0" w:color="auto"/>
              <w:bottom w:val="single" w:sz="2" w:space="0" w:color="auto"/>
            </w:tcBorders>
            <w:shd w:val="clear" w:color="auto" w:fill="D9D9D9" w:themeFill="background1" w:themeFillShade="D9"/>
            <w:vAlign w:val="center"/>
          </w:tcPr>
          <w:p w14:paraId="160AC3B0" w14:textId="17A7D68C" w:rsidR="00373942" w:rsidRPr="009A6BBB" w:rsidRDefault="00373942" w:rsidP="00373942">
            <w:pPr>
              <w:jc w:val="center"/>
              <w:rPr>
                <w:rFonts w:cs="Arial"/>
                <w:b/>
                <w:szCs w:val="20"/>
              </w:rPr>
            </w:pPr>
          </w:p>
        </w:tc>
        <w:tc>
          <w:tcPr>
            <w:tcW w:w="1082" w:type="dxa"/>
            <w:tcBorders>
              <w:top w:val="single" w:sz="2" w:space="0" w:color="auto"/>
              <w:bottom w:val="single" w:sz="2" w:space="0" w:color="auto"/>
            </w:tcBorders>
            <w:shd w:val="clear" w:color="auto" w:fill="D9D9D9" w:themeFill="background1" w:themeFillShade="D9"/>
            <w:vAlign w:val="center"/>
          </w:tcPr>
          <w:p w14:paraId="3601F893" w14:textId="77777777" w:rsidR="00373942" w:rsidRPr="009A6BBB" w:rsidRDefault="00373942" w:rsidP="00373942">
            <w:pPr>
              <w:jc w:val="center"/>
              <w:rPr>
                <w:rFonts w:cs="Arial"/>
                <w:b/>
                <w:szCs w:val="20"/>
              </w:rPr>
            </w:pPr>
          </w:p>
        </w:tc>
      </w:tr>
      <w:tr w:rsidR="00373942" w:rsidRPr="009A6BBB" w14:paraId="4BB19C26" w14:textId="77777777" w:rsidTr="00DD2B88">
        <w:trPr>
          <w:trHeight w:val="421"/>
        </w:trPr>
        <w:tc>
          <w:tcPr>
            <w:tcW w:w="3593" w:type="dxa"/>
            <w:vMerge/>
            <w:tcBorders>
              <w:bottom w:val="single" w:sz="2" w:space="0" w:color="auto"/>
            </w:tcBorders>
          </w:tcPr>
          <w:p w14:paraId="5B8B8723" w14:textId="77777777" w:rsidR="00373942" w:rsidRPr="009A6BBB" w:rsidRDefault="00373942" w:rsidP="00373942">
            <w:pPr>
              <w:pStyle w:val="ListParagraph"/>
              <w:tabs>
                <w:tab w:val="left" w:pos="2985"/>
              </w:tabs>
              <w:ind w:left="299"/>
              <w:rPr>
                <w:rFonts w:cs="Arial"/>
                <w:szCs w:val="20"/>
              </w:rPr>
            </w:pPr>
          </w:p>
        </w:tc>
        <w:tc>
          <w:tcPr>
            <w:tcW w:w="1081" w:type="dxa"/>
            <w:tcBorders>
              <w:top w:val="single" w:sz="2" w:space="0" w:color="auto"/>
              <w:bottom w:val="single" w:sz="2" w:space="0" w:color="auto"/>
            </w:tcBorders>
            <w:shd w:val="clear" w:color="auto" w:fill="FFFFFF" w:themeFill="background1"/>
            <w:vAlign w:val="center"/>
          </w:tcPr>
          <w:p w14:paraId="12CC2BE0" w14:textId="77FA1BF9" w:rsidR="00373942" w:rsidRPr="009A6BBB" w:rsidRDefault="00373942" w:rsidP="00373942">
            <w:pPr>
              <w:jc w:val="center"/>
              <w:rPr>
                <w:rFonts w:cs="Arial"/>
                <w:i/>
                <w:iCs/>
                <w:szCs w:val="20"/>
              </w:rPr>
            </w:pPr>
            <w:r w:rsidRPr="009A6BBB">
              <w:rPr>
                <w:rFonts w:cs="Arial"/>
                <w:i/>
                <w:iCs/>
                <w:szCs w:val="20"/>
              </w:rPr>
              <w:t>target</w:t>
            </w:r>
          </w:p>
        </w:tc>
        <w:tc>
          <w:tcPr>
            <w:tcW w:w="1082" w:type="dxa"/>
            <w:tcBorders>
              <w:top w:val="single" w:sz="2" w:space="0" w:color="auto"/>
              <w:bottom w:val="single" w:sz="2" w:space="0" w:color="auto"/>
            </w:tcBorders>
            <w:shd w:val="clear" w:color="auto" w:fill="FFFFFF" w:themeFill="background1"/>
            <w:vAlign w:val="center"/>
          </w:tcPr>
          <w:p w14:paraId="3DBBE1E7" w14:textId="7E9F170B" w:rsidR="00373942" w:rsidRPr="009A6BBB" w:rsidRDefault="00373942" w:rsidP="00373942">
            <w:pPr>
              <w:jc w:val="center"/>
              <w:rPr>
                <w:rFonts w:cs="Arial"/>
                <w:i/>
                <w:szCs w:val="20"/>
              </w:rPr>
            </w:pPr>
            <w:r w:rsidRPr="009A6BBB">
              <w:rPr>
                <w:rFonts w:cs="Arial"/>
                <w:i/>
                <w:szCs w:val="20"/>
              </w:rPr>
              <w:t>5</w:t>
            </w:r>
          </w:p>
        </w:tc>
        <w:tc>
          <w:tcPr>
            <w:tcW w:w="1081" w:type="dxa"/>
            <w:tcBorders>
              <w:top w:val="single" w:sz="2" w:space="0" w:color="auto"/>
              <w:bottom w:val="single" w:sz="2" w:space="0" w:color="auto"/>
            </w:tcBorders>
            <w:shd w:val="clear" w:color="auto" w:fill="FFFFFF" w:themeFill="background1"/>
            <w:vAlign w:val="center"/>
          </w:tcPr>
          <w:p w14:paraId="6BD6373A" w14:textId="3843EF84" w:rsidR="00373942" w:rsidRPr="009A6BBB" w:rsidRDefault="00373942" w:rsidP="00373942">
            <w:pPr>
              <w:jc w:val="center"/>
              <w:rPr>
                <w:rFonts w:cs="Arial"/>
                <w:i/>
                <w:szCs w:val="20"/>
              </w:rPr>
            </w:pPr>
            <w:r w:rsidRPr="009A6BBB">
              <w:rPr>
                <w:rFonts w:cs="Arial"/>
                <w:i/>
                <w:szCs w:val="20"/>
              </w:rPr>
              <w:t>5</w:t>
            </w:r>
          </w:p>
        </w:tc>
        <w:tc>
          <w:tcPr>
            <w:tcW w:w="1082" w:type="dxa"/>
            <w:tcBorders>
              <w:top w:val="single" w:sz="2" w:space="0" w:color="auto"/>
              <w:bottom w:val="single" w:sz="2" w:space="0" w:color="auto"/>
            </w:tcBorders>
            <w:shd w:val="clear" w:color="auto" w:fill="FFFFFF" w:themeFill="background1"/>
            <w:vAlign w:val="center"/>
          </w:tcPr>
          <w:p w14:paraId="1411A3E2" w14:textId="214871CC" w:rsidR="00373942" w:rsidRPr="009A6BBB" w:rsidRDefault="00373942" w:rsidP="00373942">
            <w:pPr>
              <w:jc w:val="center"/>
              <w:rPr>
                <w:rFonts w:cs="Arial"/>
                <w:i/>
                <w:szCs w:val="20"/>
              </w:rPr>
            </w:pPr>
            <w:r w:rsidRPr="009A6BBB">
              <w:rPr>
                <w:rFonts w:cs="Arial"/>
                <w:i/>
                <w:szCs w:val="20"/>
              </w:rPr>
              <w:t>10</w:t>
            </w:r>
          </w:p>
        </w:tc>
        <w:tc>
          <w:tcPr>
            <w:tcW w:w="1081" w:type="dxa"/>
            <w:tcBorders>
              <w:top w:val="single" w:sz="2" w:space="0" w:color="auto"/>
              <w:bottom w:val="single" w:sz="2" w:space="0" w:color="auto"/>
            </w:tcBorders>
            <w:shd w:val="clear" w:color="auto" w:fill="FFFFFF" w:themeFill="background1"/>
            <w:vAlign w:val="center"/>
          </w:tcPr>
          <w:p w14:paraId="03C8D9AA" w14:textId="73426697" w:rsidR="00373942" w:rsidRPr="009A6BBB" w:rsidRDefault="00373942" w:rsidP="00373942">
            <w:pPr>
              <w:jc w:val="center"/>
              <w:rPr>
                <w:rFonts w:cs="Arial"/>
                <w:i/>
                <w:szCs w:val="20"/>
              </w:rPr>
            </w:pPr>
            <w:r w:rsidRPr="009A6BBB">
              <w:rPr>
                <w:rFonts w:cs="Arial"/>
                <w:i/>
                <w:szCs w:val="20"/>
              </w:rPr>
              <w:t>10</w:t>
            </w:r>
          </w:p>
        </w:tc>
        <w:tc>
          <w:tcPr>
            <w:tcW w:w="1082" w:type="dxa"/>
            <w:tcBorders>
              <w:top w:val="single" w:sz="2" w:space="0" w:color="auto"/>
              <w:bottom w:val="single" w:sz="2" w:space="0" w:color="auto"/>
            </w:tcBorders>
            <w:shd w:val="clear" w:color="auto" w:fill="FFFFFF" w:themeFill="background1"/>
            <w:vAlign w:val="center"/>
          </w:tcPr>
          <w:p w14:paraId="4B5309F3" w14:textId="54367C25" w:rsidR="00373942" w:rsidRPr="009A6BBB" w:rsidRDefault="00373942" w:rsidP="00373942">
            <w:pPr>
              <w:jc w:val="center"/>
              <w:rPr>
                <w:rFonts w:cs="Arial"/>
                <w:i/>
                <w:szCs w:val="20"/>
              </w:rPr>
            </w:pPr>
          </w:p>
        </w:tc>
      </w:tr>
    </w:tbl>
    <w:p w14:paraId="24580CB4" w14:textId="5347B594" w:rsidR="00E11DA3" w:rsidRPr="009A6BBB" w:rsidRDefault="00E11DA3">
      <w:pPr>
        <w:rPr>
          <w:rFonts w:cs="Arial"/>
          <w:szCs w:val="20"/>
        </w:rPr>
      </w:pPr>
    </w:p>
    <w:p w14:paraId="010DC04B" w14:textId="38DE93B6" w:rsidR="005841CF" w:rsidRPr="009A6BBB" w:rsidRDefault="005841CF">
      <w:pPr>
        <w:rPr>
          <w:rFonts w:cs="Arial"/>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44"/>
        <w:gridCol w:w="811"/>
        <w:gridCol w:w="1224"/>
        <w:gridCol w:w="1225"/>
        <w:gridCol w:w="1224"/>
        <w:gridCol w:w="1225"/>
        <w:gridCol w:w="1225"/>
      </w:tblGrid>
      <w:tr w:rsidR="00485FCC" w:rsidRPr="009A6BBB" w14:paraId="5E26619A" w14:textId="77777777" w:rsidTr="00212761">
        <w:trPr>
          <w:cantSplit/>
          <w:trHeight w:val="576"/>
        </w:trPr>
        <w:tc>
          <w:tcPr>
            <w:tcW w:w="10078" w:type="dxa"/>
            <w:gridSpan w:val="7"/>
            <w:shd w:val="clear" w:color="auto" w:fill="CEE3F5" w:themeFill="accent1" w:themeFillTint="33"/>
            <w:vAlign w:val="center"/>
          </w:tcPr>
          <w:p w14:paraId="5DD5623B" w14:textId="508E1A55" w:rsidR="00485FCC" w:rsidRPr="009A6BBB" w:rsidRDefault="00FB3CAB" w:rsidP="000B1664">
            <w:pPr>
              <w:rPr>
                <w:rFonts w:cs="Arial"/>
                <w:b/>
                <w:bCs/>
                <w:color w:val="FFFFFF"/>
                <w:szCs w:val="20"/>
              </w:rPr>
            </w:pPr>
            <w:r w:rsidRPr="009A6BBB">
              <w:rPr>
                <w:rFonts w:cs="Arial"/>
                <w:b/>
                <w:szCs w:val="20"/>
                <w:u w:val="single"/>
              </w:rPr>
              <w:t xml:space="preserve">IDWR </w:t>
            </w:r>
            <w:r w:rsidR="00485FCC" w:rsidRPr="009A6BBB">
              <w:rPr>
                <w:rFonts w:cs="Arial"/>
                <w:b/>
                <w:szCs w:val="20"/>
                <w:u w:val="single"/>
              </w:rPr>
              <w:t>Goal 3</w:t>
            </w:r>
            <w:r w:rsidR="00DE4F87" w:rsidRPr="009A6BBB">
              <w:rPr>
                <w:rFonts w:cs="Arial"/>
                <w:b/>
                <w:szCs w:val="20"/>
              </w:rPr>
              <w:t xml:space="preserve">: </w:t>
            </w:r>
            <w:r w:rsidR="00273773" w:rsidRPr="009A6BBB">
              <w:rPr>
                <w:rFonts w:cs="Arial"/>
                <w:bCs/>
                <w:szCs w:val="20"/>
              </w:rPr>
              <w:t>Sustain, maintain, and enhance the State’s water resources for the benefit of Idaho’s economy, ecosystems, and resulting quality of life.</w:t>
            </w:r>
          </w:p>
        </w:tc>
      </w:tr>
      <w:tr w:rsidR="00373942" w:rsidRPr="009A6BBB" w14:paraId="51E24CC0" w14:textId="77777777" w:rsidTr="004E6204">
        <w:trPr>
          <w:cantSplit/>
          <w:trHeight w:val="538"/>
        </w:trPr>
        <w:tc>
          <w:tcPr>
            <w:tcW w:w="3144" w:type="dxa"/>
            <w:shd w:val="clear" w:color="auto" w:fill="000080"/>
            <w:vAlign w:val="center"/>
          </w:tcPr>
          <w:p w14:paraId="77D92642" w14:textId="77777777" w:rsidR="00373942" w:rsidRPr="009A6BBB" w:rsidRDefault="00373942" w:rsidP="00373942">
            <w:pPr>
              <w:keepNext/>
              <w:jc w:val="center"/>
              <w:rPr>
                <w:rFonts w:cs="Arial"/>
                <w:b/>
                <w:bCs/>
                <w:color w:val="FFFFFF"/>
                <w:szCs w:val="20"/>
              </w:rPr>
            </w:pPr>
            <w:r w:rsidRPr="009A6BBB">
              <w:rPr>
                <w:rFonts w:cs="Arial"/>
                <w:b/>
                <w:bCs/>
                <w:color w:val="FFFFFF"/>
                <w:szCs w:val="20"/>
              </w:rPr>
              <w:t>Performance Measure</w:t>
            </w:r>
          </w:p>
        </w:tc>
        <w:tc>
          <w:tcPr>
            <w:tcW w:w="811" w:type="dxa"/>
            <w:shd w:val="clear" w:color="auto" w:fill="000080"/>
            <w:vAlign w:val="center"/>
          </w:tcPr>
          <w:p w14:paraId="609DAFEE" w14:textId="77777777" w:rsidR="00373942" w:rsidRPr="009A6BBB" w:rsidRDefault="00373942" w:rsidP="00373942">
            <w:pPr>
              <w:jc w:val="center"/>
              <w:rPr>
                <w:rFonts w:cs="Arial"/>
                <w:b/>
                <w:bCs/>
                <w:color w:val="FFFFFF"/>
                <w:szCs w:val="20"/>
              </w:rPr>
            </w:pPr>
          </w:p>
        </w:tc>
        <w:tc>
          <w:tcPr>
            <w:tcW w:w="1224" w:type="dxa"/>
            <w:shd w:val="clear" w:color="auto" w:fill="000080"/>
            <w:vAlign w:val="center"/>
          </w:tcPr>
          <w:p w14:paraId="1C732457" w14:textId="66A6C210"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2</w:t>
            </w:r>
          </w:p>
        </w:tc>
        <w:tc>
          <w:tcPr>
            <w:tcW w:w="1225" w:type="dxa"/>
            <w:shd w:val="clear" w:color="auto" w:fill="000080"/>
            <w:vAlign w:val="center"/>
          </w:tcPr>
          <w:p w14:paraId="0845E025" w14:textId="291AB75B"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3</w:t>
            </w:r>
          </w:p>
        </w:tc>
        <w:tc>
          <w:tcPr>
            <w:tcW w:w="1224" w:type="dxa"/>
            <w:shd w:val="clear" w:color="auto" w:fill="000080"/>
            <w:vAlign w:val="center"/>
          </w:tcPr>
          <w:p w14:paraId="7BB4AA4E" w14:textId="68B89654"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4</w:t>
            </w:r>
          </w:p>
        </w:tc>
        <w:tc>
          <w:tcPr>
            <w:tcW w:w="1225" w:type="dxa"/>
            <w:shd w:val="clear" w:color="auto" w:fill="000080"/>
            <w:vAlign w:val="center"/>
          </w:tcPr>
          <w:p w14:paraId="5CF65B62" w14:textId="298BF22C"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5</w:t>
            </w:r>
          </w:p>
        </w:tc>
        <w:tc>
          <w:tcPr>
            <w:tcW w:w="1225" w:type="dxa"/>
            <w:shd w:val="clear" w:color="auto" w:fill="000080"/>
            <w:vAlign w:val="center"/>
          </w:tcPr>
          <w:p w14:paraId="721CB1EA" w14:textId="756D835D" w:rsidR="00373942" w:rsidRPr="009A6BBB" w:rsidRDefault="00373942" w:rsidP="00373942">
            <w:pPr>
              <w:jc w:val="center"/>
              <w:rPr>
                <w:rFonts w:cs="Arial"/>
                <w:b/>
                <w:bCs/>
                <w:color w:val="FFFFFF"/>
                <w:szCs w:val="20"/>
              </w:rPr>
            </w:pPr>
            <w:r w:rsidRPr="009A6BBB">
              <w:rPr>
                <w:rFonts w:cs="Arial"/>
                <w:b/>
                <w:bCs/>
                <w:color w:val="FFFFFF"/>
                <w:szCs w:val="20"/>
              </w:rPr>
              <w:t>FY 202</w:t>
            </w:r>
            <w:r>
              <w:rPr>
                <w:rFonts w:cs="Arial"/>
                <w:b/>
                <w:bCs/>
                <w:color w:val="FFFFFF"/>
                <w:szCs w:val="20"/>
              </w:rPr>
              <w:t>6</w:t>
            </w:r>
          </w:p>
        </w:tc>
      </w:tr>
      <w:tr w:rsidR="00373942" w:rsidRPr="009A6BBB" w14:paraId="03F185AD" w14:textId="77777777" w:rsidTr="00DD2B88">
        <w:trPr>
          <w:trHeight w:val="538"/>
        </w:trPr>
        <w:tc>
          <w:tcPr>
            <w:tcW w:w="3144" w:type="dxa"/>
            <w:vMerge w:val="restart"/>
            <w:vAlign w:val="center"/>
          </w:tcPr>
          <w:p w14:paraId="6E8CD0C4" w14:textId="77777777" w:rsidR="00373942" w:rsidRPr="009A6BBB" w:rsidRDefault="00373942" w:rsidP="00373942">
            <w:pPr>
              <w:pStyle w:val="ListParagraph"/>
              <w:numPr>
                <w:ilvl w:val="0"/>
                <w:numId w:val="10"/>
              </w:numPr>
              <w:rPr>
                <w:rFonts w:cs="Arial"/>
                <w:b/>
                <w:color w:val="000000"/>
                <w:szCs w:val="20"/>
              </w:rPr>
            </w:pPr>
            <w:r w:rsidRPr="009A6BBB">
              <w:rPr>
                <w:rFonts w:cs="Arial"/>
                <w:b/>
                <w:color w:val="000000"/>
                <w:szCs w:val="20"/>
              </w:rPr>
              <w:t>Water Resource Board</w:t>
            </w:r>
          </w:p>
          <w:p w14:paraId="3A57C27D" w14:textId="0D8EB008" w:rsidR="00373942" w:rsidRPr="009A6BBB" w:rsidRDefault="00373942" w:rsidP="00373942">
            <w:pPr>
              <w:ind w:left="299"/>
              <w:rPr>
                <w:rFonts w:cs="Arial"/>
                <w:b/>
                <w:color w:val="000000"/>
                <w:szCs w:val="20"/>
              </w:rPr>
            </w:pPr>
            <w:r w:rsidRPr="009A6BBB">
              <w:rPr>
                <w:rFonts w:cs="Arial"/>
                <w:color w:val="000000"/>
                <w:szCs w:val="20"/>
              </w:rPr>
              <w:t>Eastern Snake Plain Aquifer acre-feet (AF) recharged into aquifer</w:t>
            </w:r>
          </w:p>
        </w:tc>
        <w:tc>
          <w:tcPr>
            <w:tcW w:w="811" w:type="dxa"/>
            <w:shd w:val="clear" w:color="auto" w:fill="D9D9D9" w:themeFill="background1" w:themeFillShade="D9"/>
            <w:vAlign w:val="center"/>
          </w:tcPr>
          <w:p w14:paraId="53CD1757" w14:textId="77777777" w:rsidR="00373942" w:rsidRPr="009A6BBB" w:rsidRDefault="00373942" w:rsidP="00373942">
            <w:pPr>
              <w:keepNext/>
              <w:jc w:val="center"/>
              <w:rPr>
                <w:rFonts w:cs="Arial"/>
                <w:b/>
                <w:szCs w:val="20"/>
              </w:rPr>
            </w:pPr>
            <w:r w:rsidRPr="009A6BBB">
              <w:rPr>
                <w:rFonts w:cs="Arial"/>
                <w:b/>
                <w:szCs w:val="20"/>
              </w:rPr>
              <w:t>actual</w:t>
            </w:r>
          </w:p>
        </w:tc>
        <w:tc>
          <w:tcPr>
            <w:tcW w:w="1224" w:type="dxa"/>
            <w:shd w:val="clear" w:color="auto" w:fill="D9D9D9" w:themeFill="background1" w:themeFillShade="D9"/>
            <w:vAlign w:val="center"/>
          </w:tcPr>
          <w:p w14:paraId="2C8C7251" w14:textId="1BF39FDC" w:rsidR="00373942" w:rsidRPr="009A6BBB" w:rsidRDefault="00373942" w:rsidP="00373942">
            <w:pPr>
              <w:keepNext/>
              <w:jc w:val="center"/>
              <w:rPr>
                <w:rFonts w:cs="Arial"/>
                <w:b/>
                <w:szCs w:val="20"/>
              </w:rPr>
            </w:pPr>
            <w:r w:rsidRPr="009A6BBB">
              <w:rPr>
                <w:rFonts w:cs="Arial"/>
                <w:b/>
                <w:szCs w:val="20"/>
              </w:rPr>
              <w:t>157,586 AF</w:t>
            </w:r>
          </w:p>
        </w:tc>
        <w:tc>
          <w:tcPr>
            <w:tcW w:w="1225" w:type="dxa"/>
            <w:shd w:val="clear" w:color="auto" w:fill="D9D9D9" w:themeFill="background1" w:themeFillShade="D9"/>
            <w:vAlign w:val="center"/>
          </w:tcPr>
          <w:p w14:paraId="5FBE3DAB" w14:textId="6C488CBE" w:rsidR="00373942" w:rsidRPr="009A6BBB" w:rsidRDefault="00373942" w:rsidP="00373942">
            <w:pPr>
              <w:keepNext/>
              <w:jc w:val="center"/>
              <w:rPr>
                <w:rFonts w:cs="Arial"/>
                <w:b/>
                <w:szCs w:val="20"/>
              </w:rPr>
            </w:pPr>
            <w:r w:rsidRPr="009A6BBB">
              <w:rPr>
                <w:rFonts w:cs="Arial"/>
                <w:b/>
                <w:szCs w:val="20"/>
              </w:rPr>
              <w:t>146,943 AF</w:t>
            </w:r>
          </w:p>
        </w:tc>
        <w:tc>
          <w:tcPr>
            <w:tcW w:w="1224" w:type="dxa"/>
            <w:shd w:val="clear" w:color="auto" w:fill="D9D9D9" w:themeFill="background1" w:themeFillShade="D9"/>
            <w:vAlign w:val="center"/>
          </w:tcPr>
          <w:p w14:paraId="538AE661" w14:textId="364C3C5A" w:rsidR="00373942" w:rsidRPr="009A6BBB" w:rsidRDefault="00373942" w:rsidP="00373942">
            <w:pPr>
              <w:keepNext/>
              <w:jc w:val="center"/>
              <w:rPr>
                <w:rFonts w:cs="Arial"/>
                <w:b/>
                <w:szCs w:val="20"/>
              </w:rPr>
            </w:pPr>
            <w:r w:rsidRPr="007D7AD8">
              <w:rPr>
                <w:rFonts w:cs="Arial"/>
                <w:b/>
                <w:szCs w:val="20"/>
              </w:rPr>
              <w:t>408,982</w:t>
            </w:r>
            <w:r w:rsidRPr="00FD6547">
              <w:rPr>
                <w:rFonts w:cs="Arial"/>
                <w:bCs/>
                <w:szCs w:val="20"/>
              </w:rPr>
              <w:t xml:space="preserve"> </w:t>
            </w:r>
            <w:r w:rsidRPr="009A6BBB">
              <w:rPr>
                <w:rFonts w:cs="Arial"/>
                <w:b/>
                <w:bCs/>
                <w:szCs w:val="20"/>
              </w:rPr>
              <w:t>AF</w:t>
            </w:r>
          </w:p>
        </w:tc>
        <w:tc>
          <w:tcPr>
            <w:tcW w:w="1225" w:type="dxa"/>
            <w:shd w:val="clear" w:color="auto" w:fill="D9D9D9" w:themeFill="background1" w:themeFillShade="D9"/>
            <w:vAlign w:val="center"/>
          </w:tcPr>
          <w:p w14:paraId="43B690BF" w14:textId="509EE7CA" w:rsidR="00373942" w:rsidRPr="009A6BBB" w:rsidRDefault="00373942" w:rsidP="00373942">
            <w:pPr>
              <w:keepNext/>
              <w:jc w:val="center"/>
              <w:rPr>
                <w:rFonts w:cs="Arial"/>
                <w:b/>
                <w:bCs/>
                <w:szCs w:val="20"/>
              </w:rPr>
            </w:pPr>
          </w:p>
        </w:tc>
        <w:tc>
          <w:tcPr>
            <w:tcW w:w="1225" w:type="dxa"/>
            <w:shd w:val="clear" w:color="auto" w:fill="D9D9D9" w:themeFill="background1" w:themeFillShade="D9"/>
            <w:vAlign w:val="center"/>
          </w:tcPr>
          <w:p w14:paraId="4DDBCA6D" w14:textId="23B168A8" w:rsidR="00373942" w:rsidRPr="009A6BBB" w:rsidRDefault="00373942" w:rsidP="00373942">
            <w:pPr>
              <w:keepNext/>
              <w:jc w:val="center"/>
              <w:rPr>
                <w:rFonts w:cs="Arial"/>
                <w:b/>
                <w:szCs w:val="20"/>
              </w:rPr>
            </w:pPr>
          </w:p>
        </w:tc>
      </w:tr>
      <w:tr w:rsidR="00373942" w:rsidRPr="009A6BBB" w14:paraId="6AA4CD9A" w14:textId="77777777" w:rsidTr="00DD2B88">
        <w:trPr>
          <w:trHeight w:val="538"/>
        </w:trPr>
        <w:tc>
          <w:tcPr>
            <w:tcW w:w="3144" w:type="dxa"/>
            <w:vMerge/>
          </w:tcPr>
          <w:p w14:paraId="63A1FBA9" w14:textId="3B1510CE" w:rsidR="00373942" w:rsidRPr="009A6BBB" w:rsidRDefault="00373942" w:rsidP="00373942">
            <w:pPr>
              <w:pStyle w:val="ListParagraph"/>
              <w:keepNext/>
              <w:ind w:left="346"/>
              <w:rPr>
                <w:rFonts w:cs="Arial"/>
                <w:bCs/>
                <w:szCs w:val="20"/>
              </w:rPr>
            </w:pPr>
          </w:p>
        </w:tc>
        <w:tc>
          <w:tcPr>
            <w:tcW w:w="811" w:type="dxa"/>
            <w:shd w:val="clear" w:color="auto" w:fill="FFFFFF" w:themeFill="background1"/>
            <w:vAlign w:val="center"/>
          </w:tcPr>
          <w:p w14:paraId="58407CFA" w14:textId="77777777" w:rsidR="00373942" w:rsidRPr="009A6BBB" w:rsidRDefault="00373942" w:rsidP="00373942">
            <w:pPr>
              <w:jc w:val="center"/>
              <w:rPr>
                <w:rFonts w:cs="Arial"/>
                <w:i/>
                <w:iCs/>
                <w:szCs w:val="20"/>
              </w:rPr>
            </w:pPr>
            <w:r w:rsidRPr="009A6BBB">
              <w:rPr>
                <w:rFonts w:cs="Arial"/>
                <w:i/>
                <w:iCs/>
                <w:szCs w:val="20"/>
              </w:rPr>
              <w:t>target</w:t>
            </w:r>
          </w:p>
        </w:tc>
        <w:tc>
          <w:tcPr>
            <w:tcW w:w="1224" w:type="dxa"/>
            <w:shd w:val="clear" w:color="auto" w:fill="FFFFFF" w:themeFill="background1"/>
            <w:vAlign w:val="center"/>
          </w:tcPr>
          <w:p w14:paraId="3D0762F4" w14:textId="07A6D596" w:rsidR="00373942" w:rsidRPr="009A6BBB" w:rsidRDefault="00373942" w:rsidP="00373942">
            <w:pPr>
              <w:jc w:val="center"/>
              <w:rPr>
                <w:rFonts w:cs="Arial"/>
                <w:i/>
                <w:szCs w:val="20"/>
              </w:rPr>
            </w:pPr>
            <w:r w:rsidRPr="009A6BBB">
              <w:rPr>
                <w:rFonts w:cs="Arial"/>
                <w:i/>
                <w:szCs w:val="20"/>
              </w:rPr>
              <w:t>250,000 AF</w:t>
            </w:r>
          </w:p>
        </w:tc>
        <w:tc>
          <w:tcPr>
            <w:tcW w:w="1225" w:type="dxa"/>
            <w:shd w:val="clear" w:color="auto" w:fill="FFFFFF" w:themeFill="background1"/>
            <w:vAlign w:val="center"/>
          </w:tcPr>
          <w:p w14:paraId="5F6C0634" w14:textId="265C9C4F" w:rsidR="00373942" w:rsidRPr="009A6BBB" w:rsidRDefault="00373942" w:rsidP="00373942">
            <w:pPr>
              <w:jc w:val="center"/>
              <w:rPr>
                <w:rFonts w:cs="Arial"/>
                <w:szCs w:val="20"/>
              </w:rPr>
            </w:pPr>
            <w:r w:rsidRPr="009A6BBB">
              <w:rPr>
                <w:rFonts w:cs="Arial"/>
                <w:i/>
                <w:szCs w:val="20"/>
              </w:rPr>
              <w:t>250,000 AF</w:t>
            </w:r>
          </w:p>
        </w:tc>
        <w:tc>
          <w:tcPr>
            <w:tcW w:w="1224" w:type="dxa"/>
            <w:shd w:val="clear" w:color="auto" w:fill="FFFFFF" w:themeFill="background1"/>
            <w:vAlign w:val="center"/>
          </w:tcPr>
          <w:p w14:paraId="4E36D161" w14:textId="49E53ABF" w:rsidR="00373942" w:rsidRPr="009A6BBB" w:rsidRDefault="00373942" w:rsidP="00373942">
            <w:pPr>
              <w:jc w:val="center"/>
              <w:rPr>
                <w:rFonts w:cs="Arial"/>
                <w:szCs w:val="20"/>
              </w:rPr>
            </w:pPr>
            <w:r w:rsidRPr="009A6BBB">
              <w:rPr>
                <w:rFonts w:cs="Arial"/>
                <w:i/>
                <w:szCs w:val="20"/>
              </w:rPr>
              <w:t>250,000 AF</w:t>
            </w:r>
          </w:p>
        </w:tc>
        <w:tc>
          <w:tcPr>
            <w:tcW w:w="1225" w:type="dxa"/>
            <w:shd w:val="clear" w:color="auto" w:fill="FFFFFF" w:themeFill="background1"/>
            <w:vAlign w:val="center"/>
          </w:tcPr>
          <w:p w14:paraId="280B63EF" w14:textId="7A0B8621" w:rsidR="00373942" w:rsidRPr="009A6BBB" w:rsidRDefault="00373942" w:rsidP="00373942">
            <w:pPr>
              <w:jc w:val="center"/>
              <w:rPr>
                <w:rFonts w:cs="Arial"/>
                <w:szCs w:val="20"/>
              </w:rPr>
            </w:pPr>
            <w:r w:rsidRPr="009A6BBB">
              <w:rPr>
                <w:rFonts w:cs="Arial"/>
                <w:i/>
                <w:szCs w:val="20"/>
              </w:rPr>
              <w:t>250,000 AF</w:t>
            </w:r>
          </w:p>
        </w:tc>
        <w:tc>
          <w:tcPr>
            <w:tcW w:w="1225" w:type="dxa"/>
            <w:shd w:val="clear" w:color="auto" w:fill="FFFFFF" w:themeFill="background1"/>
            <w:vAlign w:val="center"/>
          </w:tcPr>
          <w:p w14:paraId="58059EAA" w14:textId="42BE1878" w:rsidR="00373942" w:rsidRPr="009A6BBB" w:rsidRDefault="00373942" w:rsidP="00373942">
            <w:pPr>
              <w:jc w:val="center"/>
              <w:rPr>
                <w:rFonts w:cs="Arial"/>
                <w:i/>
                <w:szCs w:val="20"/>
              </w:rPr>
            </w:pPr>
          </w:p>
        </w:tc>
      </w:tr>
    </w:tbl>
    <w:p w14:paraId="4F7071B9" w14:textId="77777777" w:rsidR="00013BF7" w:rsidRPr="009A6BBB" w:rsidRDefault="00013BF7" w:rsidP="00102234">
      <w:pPr>
        <w:rPr>
          <w:rFonts w:cs="Arial"/>
          <w:sz w:val="22"/>
          <w:szCs w:val="22"/>
        </w:rPr>
      </w:pPr>
    </w:p>
    <w:p w14:paraId="7BD9705B" w14:textId="77777777" w:rsidR="009711C3" w:rsidRPr="009A6BBB" w:rsidRDefault="009711C3" w:rsidP="00102234">
      <w:pPr>
        <w:rPr>
          <w:rFonts w:cs="Arial"/>
          <w:sz w:val="22"/>
          <w:szCs w:val="22"/>
        </w:rPr>
      </w:pPr>
    </w:p>
    <w:p w14:paraId="3E6A56FC" w14:textId="1097DB50" w:rsidR="009711C3" w:rsidRPr="009A6BBB" w:rsidRDefault="009711C3">
      <w:pPr>
        <w:rPr>
          <w:rFonts w:cs="Arial"/>
          <w:sz w:val="22"/>
          <w:szCs w:val="22"/>
        </w:rPr>
      </w:pPr>
      <w:r w:rsidRPr="009A6BBB">
        <w:rPr>
          <w:rFonts w:cs="Arial"/>
          <w:sz w:val="22"/>
          <w:szCs w:val="22"/>
        </w:rPr>
        <w:br w:type="page"/>
      </w:r>
    </w:p>
    <w:p w14:paraId="4187F9FC" w14:textId="77777777" w:rsidR="00102234" w:rsidRPr="009A6BBB" w:rsidRDefault="00102234">
      <w:pPr>
        <w:rPr>
          <w:rFonts w:cs="Arial"/>
          <w:sz w:val="22"/>
          <w:szCs w:val="22"/>
        </w:rPr>
      </w:pPr>
    </w:p>
    <w:p w14:paraId="188E1A2E" w14:textId="77777777" w:rsidR="00102234" w:rsidRPr="009A6BBB" w:rsidRDefault="00102234">
      <w:pPr>
        <w:rPr>
          <w:rFonts w:cs="Arial"/>
          <w:sz w:val="22"/>
          <w:szCs w:val="22"/>
        </w:rPr>
      </w:pPr>
    </w:p>
    <w:p w14:paraId="1E8F2430" w14:textId="77777777" w:rsidR="00102234" w:rsidRPr="009A6BBB" w:rsidRDefault="00102234">
      <w:pPr>
        <w:rPr>
          <w:rFonts w:cs="Arial"/>
          <w:sz w:val="22"/>
          <w:szCs w:val="22"/>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CellMar>
          <w:top w:w="72" w:type="dxa"/>
          <w:bottom w:w="72" w:type="dxa"/>
        </w:tblCellMar>
        <w:tblLook w:val="0000" w:firstRow="0" w:lastRow="0" w:firstColumn="0" w:lastColumn="0" w:noHBand="0" w:noVBand="0"/>
      </w:tblPr>
      <w:tblGrid>
        <w:gridCol w:w="7680"/>
      </w:tblGrid>
      <w:tr w:rsidR="00B767D0" w:rsidRPr="009A6BBB" w14:paraId="3E610DA9" w14:textId="77777777" w:rsidTr="007725CE">
        <w:trPr>
          <w:jc w:val="center"/>
        </w:trPr>
        <w:tc>
          <w:tcPr>
            <w:tcW w:w="7680" w:type="dxa"/>
            <w:tcBorders>
              <w:top w:val="threeDEmboss" w:sz="24" w:space="0" w:color="333399"/>
              <w:bottom w:val="threeDEmboss" w:sz="24" w:space="0" w:color="333399"/>
            </w:tcBorders>
            <w:vAlign w:val="center"/>
          </w:tcPr>
          <w:p w14:paraId="38DD0321" w14:textId="77777777" w:rsidR="001A4BB8" w:rsidRPr="009A6BBB" w:rsidRDefault="001A4BB8" w:rsidP="007725CE">
            <w:pPr>
              <w:keepNext/>
              <w:keepLines/>
              <w:jc w:val="center"/>
              <w:rPr>
                <w:rFonts w:cs="Arial"/>
                <w:b/>
                <w:bCs/>
                <w:szCs w:val="20"/>
              </w:rPr>
            </w:pPr>
            <w:r w:rsidRPr="009A6BBB">
              <w:rPr>
                <w:rFonts w:cs="Arial"/>
                <w:b/>
                <w:bCs/>
                <w:szCs w:val="20"/>
              </w:rPr>
              <w:t>For more information contact:</w:t>
            </w:r>
          </w:p>
          <w:p w14:paraId="11CDEBAC" w14:textId="77777777" w:rsidR="001A4BB8" w:rsidRPr="009A6BBB" w:rsidRDefault="001A4BB8" w:rsidP="007725CE">
            <w:pPr>
              <w:keepNext/>
              <w:keepLines/>
              <w:jc w:val="center"/>
              <w:rPr>
                <w:rFonts w:cs="Arial"/>
                <w:sz w:val="22"/>
                <w:szCs w:val="22"/>
              </w:rPr>
            </w:pPr>
          </w:p>
          <w:p w14:paraId="438C41EE" w14:textId="54890C9A" w:rsidR="00937F7F" w:rsidRPr="009A6BBB" w:rsidRDefault="00E473AF" w:rsidP="007725CE">
            <w:pPr>
              <w:keepNext/>
              <w:keepLines/>
              <w:tabs>
                <w:tab w:val="center" w:pos="3732"/>
              </w:tabs>
              <w:spacing w:line="276" w:lineRule="auto"/>
              <w:ind w:left="259"/>
              <w:jc w:val="center"/>
              <w:rPr>
                <w:rFonts w:cs="Arial"/>
                <w:bCs/>
                <w:noProof/>
                <w:szCs w:val="20"/>
              </w:rPr>
            </w:pPr>
            <w:r w:rsidRPr="009A6BBB">
              <w:rPr>
                <w:rFonts w:cs="Arial"/>
                <w:bCs/>
                <w:noProof/>
                <w:szCs w:val="20"/>
              </w:rPr>
              <w:t>Megan Jenkins</w:t>
            </w:r>
          </w:p>
          <w:p w14:paraId="7E7C6961" w14:textId="60676A2A" w:rsidR="002A441D" w:rsidRPr="009A6BBB" w:rsidRDefault="00273773" w:rsidP="007725CE">
            <w:pPr>
              <w:keepNext/>
              <w:keepLines/>
              <w:tabs>
                <w:tab w:val="center" w:pos="3732"/>
              </w:tabs>
              <w:spacing w:line="276" w:lineRule="auto"/>
              <w:ind w:left="259"/>
              <w:jc w:val="center"/>
              <w:rPr>
                <w:rFonts w:cs="Arial"/>
                <w:bCs/>
                <w:noProof/>
                <w:szCs w:val="20"/>
              </w:rPr>
            </w:pPr>
            <w:r w:rsidRPr="009A6BBB">
              <w:rPr>
                <w:rFonts w:cs="Arial"/>
                <w:bCs/>
                <w:noProof/>
                <w:szCs w:val="20"/>
              </w:rPr>
              <w:t>Executive Assistant</w:t>
            </w:r>
          </w:p>
          <w:p w14:paraId="2B1B6DE7" w14:textId="611A7463" w:rsidR="007725CE" w:rsidRPr="009A6BBB" w:rsidRDefault="000536F6" w:rsidP="007725CE">
            <w:pPr>
              <w:keepNext/>
              <w:keepLines/>
              <w:spacing w:line="276" w:lineRule="auto"/>
              <w:ind w:left="259"/>
              <w:jc w:val="center"/>
              <w:rPr>
                <w:rFonts w:cs="Arial"/>
                <w:szCs w:val="20"/>
              </w:rPr>
            </w:pPr>
            <w:r w:rsidRPr="009A6BBB">
              <w:rPr>
                <w:rFonts w:cs="Arial"/>
                <w:noProof/>
                <w:szCs w:val="20"/>
              </w:rPr>
              <w:t>Idaho Department of Water Resources</w:t>
            </w:r>
          </w:p>
          <w:p w14:paraId="725141AA" w14:textId="77777777" w:rsidR="000536F6" w:rsidRPr="009A6BBB" w:rsidRDefault="000536F6" w:rsidP="007725CE">
            <w:pPr>
              <w:keepNext/>
              <w:keepLines/>
              <w:spacing w:line="276" w:lineRule="auto"/>
              <w:ind w:left="259"/>
              <w:jc w:val="center"/>
              <w:rPr>
                <w:rFonts w:cs="Arial"/>
                <w:szCs w:val="20"/>
              </w:rPr>
            </w:pPr>
            <w:r w:rsidRPr="009A6BBB">
              <w:rPr>
                <w:rFonts w:cs="Arial"/>
                <w:noProof/>
                <w:szCs w:val="20"/>
              </w:rPr>
              <w:t>322 East Front Street</w:t>
            </w:r>
          </w:p>
          <w:p w14:paraId="32510F52" w14:textId="6634526B" w:rsidR="000536F6" w:rsidRPr="009A6BBB" w:rsidRDefault="000536F6" w:rsidP="007725CE">
            <w:pPr>
              <w:keepNext/>
              <w:keepLines/>
              <w:spacing w:line="276" w:lineRule="auto"/>
              <w:ind w:left="259"/>
              <w:jc w:val="center"/>
              <w:rPr>
                <w:rFonts w:cs="Arial"/>
                <w:szCs w:val="20"/>
              </w:rPr>
            </w:pPr>
            <w:r w:rsidRPr="009A6BBB">
              <w:rPr>
                <w:rFonts w:cs="Arial"/>
                <w:noProof/>
                <w:szCs w:val="20"/>
              </w:rPr>
              <w:t>PO Box 83720</w:t>
            </w:r>
          </w:p>
          <w:p w14:paraId="6AC57A4E" w14:textId="526CFA4F" w:rsidR="000536F6" w:rsidRPr="009A6BBB" w:rsidRDefault="000536F6" w:rsidP="007725CE">
            <w:pPr>
              <w:keepNext/>
              <w:keepLines/>
              <w:spacing w:line="276" w:lineRule="auto"/>
              <w:ind w:left="259"/>
              <w:jc w:val="center"/>
              <w:rPr>
                <w:rFonts w:cs="Arial"/>
                <w:noProof/>
                <w:szCs w:val="20"/>
              </w:rPr>
            </w:pPr>
            <w:r w:rsidRPr="009A6BBB">
              <w:rPr>
                <w:rFonts w:cs="Arial"/>
                <w:noProof/>
                <w:szCs w:val="20"/>
              </w:rPr>
              <w:t>Boise</w:t>
            </w:r>
            <w:r w:rsidRPr="009A6BBB">
              <w:rPr>
                <w:rFonts w:cs="Arial"/>
                <w:szCs w:val="20"/>
              </w:rPr>
              <w:t xml:space="preserve">, </w:t>
            </w:r>
            <w:r w:rsidRPr="009A6BBB">
              <w:rPr>
                <w:rFonts w:cs="Arial"/>
                <w:noProof/>
                <w:szCs w:val="20"/>
              </w:rPr>
              <w:t>ID</w:t>
            </w:r>
            <w:r w:rsidRPr="009A6BBB">
              <w:rPr>
                <w:rFonts w:cs="Arial"/>
                <w:szCs w:val="20"/>
              </w:rPr>
              <w:t xml:space="preserve">  </w:t>
            </w:r>
            <w:r w:rsidRPr="009A6BBB">
              <w:rPr>
                <w:rFonts w:cs="Arial"/>
                <w:noProof/>
                <w:szCs w:val="20"/>
              </w:rPr>
              <w:t>83720-0098</w:t>
            </w:r>
          </w:p>
          <w:p w14:paraId="39CB88AF" w14:textId="77777777" w:rsidR="007725CE" w:rsidRPr="009A6BBB" w:rsidRDefault="007725CE" w:rsidP="007725CE">
            <w:pPr>
              <w:keepNext/>
              <w:keepLines/>
              <w:spacing w:line="276" w:lineRule="auto"/>
              <w:ind w:left="259"/>
              <w:jc w:val="center"/>
              <w:rPr>
                <w:rFonts w:cs="Arial"/>
                <w:szCs w:val="20"/>
              </w:rPr>
            </w:pPr>
          </w:p>
          <w:p w14:paraId="34F1E10C" w14:textId="27F7B2E3" w:rsidR="000536F6" w:rsidRPr="009A6BBB" w:rsidRDefault="000536F6" w:rsidP="007725CE">
            <w:pPr>
              <w:keepNext/>
              <w:keepLines/>
              <w:spacing w:line="276" w:lineRule="auto"/>
              <w:ind w:left="259"/>
              <w:jc w:val="center"/>
              <w:rPr>
                <w:rFonts w:cs="Arial"/>
                <w:szCs w:val="20"/>
              </w:rPr>
            </w:pPr>
            <w:r w:rsidRPr="009A6BBB">
              <w:rPr>
                <w:rFonts w:cs="Arial"/>
                <w:szCs w:val="20"/>
              </w:rPr>
              <w:t>Phone: (208) 287-</w:t>
            </w:r>
            <w:r w:rsidR="000613BF" w:rsidRPr="009A6BBB">
              <w:rPr>
                <w:rFonts w:cs="Arial"/>
                <w:szCs w:val="20"/>
              </w:rPr>
              <w:t>4803</w:t>
            </w:r>
          </w:p>
          <w:p w14:paraId="3E53539D" w14:textId="69C86AC5" w:rsidR="00B767D0" w:rsidRPr="009A6BBB" w:rsidRDefault="000536F6" w:rsidP="007725CE">
            <w:pPr>
              <w:pStyle w:val="BodyText"/>
              <w:keepNext/>
              <w:keepLines/>
              <w:spacing w:line="276" w:lineRule="auto"/>
              <w:ind w:left="259"/>
              <w:jc w:val="center"/>
              <w:rPr>
                <w:rStyle w:val="Hyperlink"/>
                <w:szCs w:val="20"/>
              </w:rPr>
            </w:pPr>
            <w:r w:rsidRPr="009A6BBB">
              <w:rPr>
                <w:szCs w:val="20"/>
              </w:rPr>
              <w:t xml:space="preserve">Email:  </w:t>
            </w:r>
            <w:hyperlink r:id="rId8" w:history="1">
              <w:r w:rsidR="00E473AF" w:rsidRPr="009A6BBB">
                <w:rPr>
                  <w:rStyle w:val="Hyperlink"/>
                  <w:szCs w:val="20"/>
                </w:rPr>
                <w:t>megan.jenkins@idwr.idaho.gov</w:t>
              </w:r>
            </w:hyperlink>
            <w:r w:rsidR="00F2216D" w:rsidRPr="009A6BBB">
              <w:rPr>
                <w:rStyle w:val="Hyperlink"/>
                <w:szCs w:val="20"/>
              </w:rPr>
              <w:t xml:space="preserve"> </w:t>
            </w:r>
          </w:p>
          <w:p w14:paraId="5E913CCA" w14:textId="515A3A09" w:rsidR="004D7FB5" w:rsidRPr="009A6BBB" w:rsidRDefault="00F2216D" w:rsidP="00F2216D">
            <w:pPr>
              <w:jc w:val="center"/>
              <w:rPr>
                <w:rFonts w:cs="Arial"/>
                <w:szCs w:val="20"/>
              </w:rPr>
            </w:pPr>
            <w:r w:rsidRPr="009A6BBB">
              <w:rPr>
                <w:rStyle w:val="Hyperlink"/>
                <w:rFonts w:cs="Arial"/>
                <w:color w:val="auto"/>
                <w:szCs w:val="20"/>
                <w:u w:val="none"/>
              </w:rPr>
              <w:t xml:space="preserve">Website:  </w:t>
            </w:r>
            <w:hyperlink r:id="rId9" w:history="1">
              <w:r w:rsidRPr="009A6BBB">
                <w:rPr>
                  <w:rStyle w:val="Hyperlink"/>
                  <w:rFonts w:cs="Arial"/>
                  <w:szCs w:val="20"/>
                </w:rPr>
                <w:t>https://idwr.idaho.gov/</w:t>
              </w:r>
            </w:hyperlink>
          </w:p>
          <w:p w14:paraId="1DBB881A" w14:textId="77777777" w:rsidR="00C3303B" w:rsidRPr="009A6BBB" w:rsidRDefault="00C3303B" w:rsidP="007725CE">
            <w:pPr>
              <w:pStyle w:val="BodyText"/>
              <w:keepNext/>
              <w:keepLines/>
              <w:jc w:val="center"/>
              <w:rPr>
                <w:sz w:val="22"/>
                <w:szCs w:val="22"/>
              </w:rPr>
            </w:pPr>
          </w:p>
        </w:tc>
      </w:tr>
    </w:tbl>
    <w:p w14:paraId="2C55D96C" w14:textId="7B1B7CF4" w:rsidR="002D2548" w:rsidRPr="009A6BBB" w:rsidRDefault="002D2548" w:rsidP="00E83E39">
      <w:pPr>
        <w:jc w:val="both"/>
        <w:rPr>
          <w:rFonts w:cs="Arial"/>
          <w:sz w:val="22"/>
          <w:szCs w:val="22"/>
        </w:rPr>
      </w:pPr>
    </w:p>
    <w:p w14:paraId="68958490" w14:textId="6B5AF403" w:rsidR="00290FD1" w:rsidRPr="009A6BBB" w:rsidRDefault="00290FD1" w:rsidP="00E83E39">
      <w:pPr>
        <w:jc w:val="both"/>
        <w:rPr>
          <w:rFonts w:cs="Arial"/>
          <w:sz w:val="22"/>
          <w:szCs w:val="22"/>
        </w:rPr>
      </w:pPr>
    </w:p>
    <w:p w14:paraId="1B4FFFB1" w14:textId="18DA9832" w:rsidR="00290FD1" w:rsidRPr="009A6BBB" w:rsidRDefault="00290FD1" w:rsidP="00E83E39">
      <w:pPr>
        <w:jc w:val="both"/>
        <w:rPr>
          <w:rFonts w:cs="Arial"/>
          <w:sz w:val="22"/>
          <w:szCs w:val="22"/>
        </w:rPr>
      </w:pPr>
    </w:p>
    <w:p w14:paraId="150D7EB3" w14:textId="1AE874C9" w:rsidR="00290FD1" w:rsidRPr="009A6BBB" w:rsidRDefault="00290FD1" w:rsidP="00E83E39">
      <w:pPr>
        <w:jc w:val="both"/>
        <w:rPr>
          <w:rFonts w:cs="Arial"/>
          <w:sz w:val="22"/>
          <w:szCs w:val="22"/>
        </w:rPr>
      </w:pPr>
    </w:p>
    <w:p w14:paraId="62D4F046" w14:textId="31D84341" w:rsidR="00290FD1" w:rsidRPr="009A6BBB" w:rsidRDefault="00290FD1" w:rsidP="00E83E39">
      <w:pPr>
        <w:jc w:val="both"/>
        <w:rPr>
          <w:rFonts w:cs="Arial"/>
          <w:sz w:val="22"/>
          <w:szCs w:val="22"/>
        </w:rPr>
      </w:pPr>
    </w:p>
    <w:p w14:paraId="5098D1C1" w14:textId="6DE48634" w:rsidR="00290FD1" w:rsidRPr="009A6BBB" w:rsidRDefault="00290FD1" w:rsidP="00E83E39">
      <w:pPr>
        <w:jc w:val="both"/>
        <w:rPr>
          <w:rFonts w:cs="Arial"/>
          <w:sz w:val="22"/>
          <w:szCs w:val="22"/>
        </w:rPr>
      </w:pPr>
    </w:p>
    <w:p w14:paraId="72FD7113" w14:textId="29A0B352" w:rsidR="00290FD1" w:rsidRPr="009A6BBB" w:rsidRDefault="00290FD1" w:rsidP="00E83E39">
      <w:pPr>
        <w:jc w:val="both"/>
        <w:rPr>
          <w:rFonts w:cs="Arial"/>
          <w:sz w:val="22"/>
          <w:szCs w:val="22"/>
        </w:rPr>
      </w:pPr>
    </w:p>
    <w:p w14:paraId="150C18A6" w14:textId="57DFA814" w:rsidR="00290FD1" w:rsidRPr="009A6BBB" w:rsidRDefault="00290FD1" w:rsidP="00E83E39">
      <w:pPr>
        <w:jc w:val="both"/>
        <w:rPr>
          <w:rFonts w:cs="Arial"/>
          <w:sz w:val="22"/>
          <w:szCs w:val="22"/>
        </w:rPr>
      </w:pPr>
    </w:p>
    <w:p w14:paraId="3A3FFA95" w14:textId="0FE53E12" w:rsidR="00290FD1" w:rsidRPr="009A6BBB" w:rsidRDefault="00290FD1" w:rsidP="00E83E39">
      <w:pPr>
        <w:jc w:val="both"/>
        <w:rPr>
          <w:rFonts w:cs="Arial"/>
          <w:sz w:val="22"/>
          <w:szCs w:val="22"/>
        </w:rPr>
      </w:pPr>
    </w:p>
    <w:p w14:paraId="688AFC32" w14:textId="68F6A379" w:rsidR="00290FD1" w:rsidRPr="009A6BBB" w:rsidRDefault="00290FD1" w:rsidP="00E83E39">
      <w:pPr>
        <w:jc w:val="both"/>
        <w:rPr>
          <w:rFonts w:cs="Arial"/>
          <w:sz w:val="22"/>
          <w:szCs w:val="22"/>
        </w:rPr>
      </w:pPr>
    </w:p>
    <w:p w14:paraId="58EA51AA" w14:textId="4764AD20" w:rsidR="00290FD1" w:rsidRPr="009A6BBB" w:rsidRDefault="00290FD1" w:rsidP="00E83E39">
      <w:pPr>
        <w:jc w:val="both"/>
        <w:rPr>
          <w:rFonts w:cs="Arial"/>
          <w:sz w:val="22"/>
          <w:szCs w:val="22"/>
        </w:rPr>
      </w:pPr>
    </w:p>
    <w:sectPr w:rsidR="00290FD1" w:rsidRPr="009A6BBB" w:rsidSect="00166333">
      <w:headerReference w:type="default" r:id="rId10"/>
      <w:footerReference w:type="default" r:id="rId11"/>
      <w:pgSz w:w="12240" w:h="15840" w:code="1"/>
      <w:pgMar w:top="1800" w:right="1080" w:bottom="1008"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805F" w14:textId="77777777" w:rsidR="00AA2268" w:rsidRDefault="00AA2268">
      <w:r>
        <w:separator/>
      </w:r>
    </w:p>
  </w:endnote>
  <w:endnote w:type="continuationSeparator" w:id="0">
    <w:p w14:paraId="1B9B2364" w14:textId="77777777" w:rsidR="00AA2268" w:rsidRDefault="00AA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AE12" w14:textId="77777777" w:rsidR="00911C48" w:rsidRDefault="00911C48">
    <w:pPr>
      <w:pStyle w:val="Footer"/>
      <w:tabs>
        <w:tab w:val="clear" w:pos="4320"/>
        <w:tab w:val="clear" w:pos="8640"/>
        <w:tab w:val="center" w:pos="4680"/>
        <w:tab w:val="right" w:pos="10080"/>
      </w:tabs>
      <w:rPr>
        <w:rFonts w:cs="Arial"/>
        <w:szCs w:val="20"/>
      </w:rPr>
    </w:pPr>
  </w:p>
  <w:p w14:paraId="0D87C60E" w14:textId="77777777" w:rsidR="00911C48" w:rsidRPr="001A4BB8" w:rsidRDefault="00911C48">
    <w:pPr>
      <w:pStyle w:val="Footer"/>
      <w:tabs>
        <w:tab w:val="clear" w:pos="4320"/>
        <w:tab w:val="clear" w:pos="8640"/>
        <w:tab w:val="center" w:pos="4680"/>
        <w:tab w:val="right" w:pos="10080"/>
      </w:tabs>
      <w:rPr>
        <w:rFonts w:cs="Arial"/>
        <w:szCs w:val="20"/>
      </w:rPr>
    </w:pPr>
    <w:r>
      <w:rPr>
        <w:rFonts w:cs="Arial"/>
        <w:szCs w:val="20"/>
      </w:rPr>
      <w:t>State of Idaho</w:t>
    </w:r>
    <w:r>
      <w:rPr>
        <w:rFonts w:cs="Arial"/>
        <w:szCs w:val="20"/>
      </w:rPr>
      <w:tab/>
    </w:r>
    <w:r>
      <w:rPr>
        <w:rFonts w:cs="Arial"/>
        <w:szCs w:val="20"/>
      </w:rPr>
      <w:tab/>
    </w:r>
    <w:r w:rsidRPr="001A4BB8">
      <w:rPr>
        <w:rFonts w:cs="Arial"/>
        <w:szCs w:val="20"/>
      </w:rPr>
      <w:fldChar w:fldCharType="begin"/>
    </w:r>
    <w:r w:rsidRPr="001A4BB8">
      <w:rPr>
        <w:rFonts w:cs="Arial"/>
        <w:szCs w:val="20"/>
      </w:rPr>
      <w:instrText xml:space="preserve"> PAGE   \* MERGEFORMAT </w:instrText>
    </w:r>
    <w:r w:rsidRPr="001A4BB8">
      <w:rPr>
        <w:rFonts w:cs="Arial"/>
        <w:szCs w:val="20"/>
      </w:rPr>
      <w:fldChar w:fldCharType="separate"/>
    </w:r>
    <w:r w:rsidR="009B4B10">
      <w:rPr>
        <w:rFonts w:cs="Arial"/>
        <w:noProof/>
        <w:szCs w:val="20"/>
      </w:rPr>
      <w:t>6</w:t>
    </w:r>
    <w:r w:rsidRPr="001A4BB8">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EC12" w14:textId="77777777" w:rsidR="00AA2268" w:rsidRDefault="00AA2268">
      <w:r>
        <w:separator/>
      </w:r>
    </w:p>
  </w:footnote>
  <w:footnote w:type="continuationSeparator" w:id="0">
    <w:p w14:paraId="54E47567" w14:textId="77777777" w:rsidR="00AA2268" w:rsidRDefault="00AA2268">
      <w:r>
        <w:continuationSeparator/>
      </w:r>
    </w:p>
  </w:footnote>
  <w:footnote w:id="1">
    <w:p w14:paraId="027D4CB2" w14:textId="77777777" w:rsidR="00373942" w:rsidRPr="00A17C08" w:rsidRDefault="00373942" w:rsidP="0020779E">
      <w:pPr>
        <w:pStyle w:val="FootnoteText"/>
      </w:pPr>
      <w:r w:rsidRPr="00A17C08">
        <w:rPr>
          <w:rStyle w:val="FootnoteReference"/>
        </w:rPr>
        <w:footnoteRef/>
      </w:r>
      <w:r w:rsidRPr="00A17C08">
        <w:t xml:space="preserve"> $6 million from the General Revenue Fund is transferred to the IWRB’s continuously appropriated funds. </w:t>
      </w:r>
    </w:p>
  </w:footnote>
  <w:footnote w:id="2">
    <w:p w14:paraId="71DBED08" w14:textId="3BE65F40" w:rsidR="00373942" w:rsidRPr="00A17C08" w:rsidRDefault="00373942" w:rsidP="0020779E">
      <w:pPr>
        <w:pStyle w:val="FootnoteText"/>
      </w:pPr>
      <w:r w:rsidRPr="00A17C08">
        <w:rPr>
          <w:rStyle w:val="FootnoteReference"/>
        </w:rPr>
        <w:footnoteRef/>
      </w:r>
      <w:r w:rsidRPr="00A17C08">
        <w:t xml:space="preserve"> This revenue source was previously labeled ‘Economic Recovery Fund’. </w:t>
      </w:r>
      <w:r>
        <w:t>In</w:t>
      </w:r>
      <w:r w:rsidRPr="00A17C08">
        <w:t xml:space="preserve"> FY23 this revenue</w:t>
      </w:r>
      <w:r>
        <w:t xml:space="preserve"> source was</w:t>
      </w:r>
      <w:r w:rsidRPr="00A17C08">
        <w:t xml:space="preserve"> re-labeled ‘American Rescue Plan Act (ARPA) State and Local Fiscal Recovery Fund (SLFRF)’ to better describe the funding source. </w:t>
      </w:r>
    </w:p>
  </w:footnote>
  <w:footnote w:id="3">
    <w:p w14:paraId="6E2FDA56" w14:textId="525042BE" w:rsidR="00373942" w:rsidRPr="009711C3" w:rsidRDefault="00373942" w:rsidP="0020779E">
      <w:pPr>
        <w:pStyle w:val="FootnoteText"/>
      </w:pPr>
      <w:r w:rsidRPr="00A17C08">
        <w:rPr>
          <w:rStyle w:val="FootnoteReference"/>
        </w:rPr>
        <w:footnoteRef/>
      </w:r>
      <w:r w:rsidRPr="00A17C08">
        <w:t xml:space="preserve"> This revenue source was previously called ‘N. Idaho Adjudication’. In FY22, IDWR renamed the revenue source ‘Adjudications’ to reflect all adjudication activity in the State.</w:t>
      </w:r>
    </w:p>
  </w:footnote>
  <w:footnote w:id="4">
    <w:p w14:paraId="23FEFA1F" w14:textId="7A0BFF8E" w:rsidR="00373942" w:rsidRPr="00A17C08" w:rsidRDefault="00373942" w:rsidP="0020779E">
      <w:pPr>
        <w:pStyle w:val="FootnoteText"/>
      </w:pPr>
      <w:r w:rsidRPr="00A17C08">
        <w:rPr>
          <w:rStyle w:val="FootnoteReference"/>
        </w:rPr>
        <w:footnoteRef/>
      </w:r>
      <w:r w:rsidRPr="00A17C08">
        <w:t xml:space="preserve"> Projects intended to help achieve water supply sustainability on a regional, basin, or statewide scale. Reflects the number of projects currently under development or completed for which funding has been obligated. Funding sources include legislative appropriations to the IWRB’s Revolving Development Account, Water Management Account, and ARPA funding.</w:t>
      </w:r>
    </w:p>
  </w:footnote>
  <w:footnote w:id="5">
    <w:p w14:paraId="45700C38" w14:textId="668406AF" w:rsidR="00373942" w:rsidRPr="00A17C08" w:rsidRDefault="00373942" w:rsidP="0020779E">
      <w:pPr>
        <w:pStyle w:val="FootnoteText"/>
      </w:pPr>
      <w:r w:rsidRPr="00A17C08">
        <w:rPr>
          <w:rStyle w:val="FootnoteReference"/>
        </w:rPr>
        <w:footnoteRef/>
      </w:r>
      <w:r w:rsidRPr="00A17C08">
        <w:t xml:space="preserve"> These include water management planning and implementation efforts in the Lemhi River, Wood River, and Bear River basins, and the E</w:t>
      </w:r>
      <w:r>
        <w:t xml:space="preserve">astern </w:t>
      </w:r>
      <w:r w:rsidRPr="00A17C08">
        <w:t>S</w:t>
      </w:r>
      <w:r>
        <w:t xml:space="preserve">nake </w:t>
      </w:r>
      <w:r w:rsidRPr="00A17C08">
        <w:t>P</w:t>
      </w:r>
      <w:r>
        <w:t xml:space="preserve">lain </w:t>
      </w:r>
      <w:r w:rsidRPr="00A17C08">
        <w:t>A</w:t>
      </w:r>
      <w:r>
        <w:t>quifer</w:t>
      </w:r>
      <w:r w:rsidRPr="00A17C08">
        <w:t>.</w:t>
      </w:r>
    </w:p>
  </w:footnote>
  <w:footnote w:id="6">
    <w:p w14:paraId="0BAB784E" w14:textId="6C641711" w:rsidR="00373942" w:rsidRPr="00A17C08" w:rsidRDefault="00373942" w:rsidP="0020779E">
      <w:pPr>
        <w:pStyle w:val="FootnoteText"/>
      </w:pPr>
      <w:r w:rsidRPr="00A17C08">
        <w:rPr>
          <w:rStyle w:val="FootnoteReference"/>
        </w:rPr>
        <w:footnoteRef/>
      </w:r>
      <w:r w:rsidRPr="00A17C08">
        <w:t xml:space="preserve"> IWRB Cloud Seeding Expenditures represent all funds committed for operations and maintenance, capital cost, and research and development per fiscal year.</w:t>
      </w:r>
      <w:r>
        <w:t xml:space="preserve"> Expenditures are rounded to the nearest whole dollar.</w:t>
      </w:r>
    </w:p>
  </w:footnote>
  <w:footnote w:id="7">
    <w:p w14:paraId="2615A421" w14:textId="71CFE860" w:rsidR="00373942" w:rsidRPr="00A17C08" w:rsidRDefault="00373942" w:rsidP="0020779E">
      <w:pPr>
        <w:pStyle w:val="FootnoteText"/>
      </w:pPr>
      <w:r w:rsidRPr="00A17C08">
        <w:rPr>
          <w:rStyle w:val="FootnoteReference"/>
        </w:rPr>
        <w:footnoteRef/>
      </w:r>
      <w:r w:rsidRPr="00A17C08">
        <w:t xml:space="preserve"> IWRB managed aquifer recharge conducted under the IWRB’s natural flow rights.</w:t>
      </w:r>
    </w:p>
  </w:footnote>
  <w:footnote w:id="8">
    <w:p w14:paraId="5798076E" w14:textId="701531EE" w:rsidR="00373942" w:rsidRPr="00971BE6" w:rsidRDefault="00373942" w:rsidP="0020779E">
      <w:pPr>
        <w:pStyle w:val="FootnoteText"/>
      </w:pPr>
      <w:r w:rsidRPr="00971BE6">
        <w:rPr>
          <w:rStyle w:val="FootnoteReference"/>
        </w:rPr>
        <w:footnoteRef/>
      </w:r>
      <w:r w:rsidRPr="00971BE6">
        <w:t xml:space="preserve"> </w:t>
      </w:r>
      <w:r w:rsidRPr="008F0910">
        <w:t xml:space="preserve">Beginning in FY25, </w:t>
      </w:r>
      <w:r>
        <w:t>this performance measure</w:t>
      </w:r>
      <w:r w:rsidRPr="008F0910">
        <w:t xml:space="preserve"> is updated from</w:t>
      </w:r>
      <w:r w:rsidRPr="006C1BCB">
        <w:rPr>
          <w:sz w:val="20"/>
          <w:szCs w:val="20"/>
        </w:rPr>
        <w:t xml:space="preserve"> </w:t>
      </w:r>
      <w:r w:rsidRPr="006C1BCB">
        <w:t xml:space="preserve">Recommendations </w:t>
      </w:r>
      <w:r w:rsidRPr="00C741E5">
        <w:rPr>
          <w:u w:val="single"/>
        </w:rPr>
        <w:t>Submitted</w:t>
      </w:r>
      <w:r w:rsidRPr="006C1BCB">
        <w:t xml:space="preserve"> to the Court</w:t>
      </w:r>
      <w:r>
        <w:t xml:space="preserve"> to Recommendations </w:t>
      </w:r>
      <w:r w:rsidRPr="00C741E5">
        <w:rPr>
          <w:u w:val="single"/>
        </w:rPr>
        <w:t>Completed</w:t>
      </w:r>
      <w:r>
        <w:t xml:space="preserve">. </w:t>
      </w:r>
      <w:r w:rsidRPr="008F0910">
        <w:t xml:space="preserve">The updated </w:t>
      </w:r>
      <w:r>
        <w:t>language</w:t>
      </w:r>
      <w:r w:rsidRPr="008F0910">
        <w:t xml:space="preserve"> reflects a distinction between recommendations completed and recommendations submitted to </w:t>
      </w:r>
      <w:r>
        <w:t xml:space="preserve">the </w:t>
      </w:r>
      <w:r w:rsidRPr="008F0910">
        <w:t xml:space="preserve">court. The purpose of this change is to better reflect IDWR staff’s productivity throughout an extended period. A “Director’s Report” includes multiple recommendations that are typically prepared over multiple fiscal years and held until a large group of recommendations can be submitted to the court in a single report. The Director’s Report can contain hundreds to thousands of recommendations. Reporting </w:t>
      </w:r>
      <w:r>
        <w:t>the</w:t>
      </w:r>
      <w:r w:rsidRPr="008F0910">
        <w:t xml:space="preserve"> </w:t>
      </w:r>
      <w:r w:rsidRPr="00B9128B">
        <w:rPr>
          <w:u w:val="single"/>
        </w:rPr>
        <w:t>submittal</w:t>
      </w:r>
      <w:r w:rsidRPr="008F0910">
        <w:t xml:space="preserve"> of Director’s Reports</w:t>
      </w:r>
      <w:r>
        <w:t>,</w:t>
      </w:r>
      <w:r w:rsidRPr="008F0910">
        <w:t xml:space="preserve"> </w:t>
      </w:r>
      <w:r>
        <w:t>which</w:t>
      </w:r>
      <w:r w:rsidRPr="008F0910">
        <w:t xml:space="preserve"> include multiple recommendations prepared over several years does not accurately reflect IDWR’s productivity in a single fiscal year. </w:t>
      </w:r>
    </w:p>
  </w:footnote>
  <w:footnote w:id="9">
    <w:p w14:paraId="6F278B28" w14:textId="1CE35740" w:rsidR="00373942" w:rsidRPr="00971BE6" w:rsidRDefault="00373942" w:rsidP="0020779E">
      <w:pPr>
        <w:pStyle w:val="FootnoteText"/>
      </w:pPr>
      <w:r w:rsidRPr="00971BE6">
        <w:rPr>
          <w:rStyle w:val="FootnoteReference"/>
        </w:rPr>
        <w:footnoteRef/>
      </w:r>
      <w:r w:rsidRPr="00971BE6">
        <w:t xml:space="preserve"> The label for this metric was previously “Total Applications Completed” and represented the total number of </w:t>
      </w:r>
      <w:proofErr w:type="gramStart"/>
      <w:r w:rsidRPr="00971BE6">
        <w:t>water</w:t>
      </w:r>
      <w:proofErr w:type="gramEnd"/>
      <w:r w:rsidRPr="00971BE6">
        <w:t xml:space="preserve"> right permits issued by IDWR in a fiscal year. For clarity, in FY22 IDWR relabeled this metric as “Total Permits Issued.”</w:t>
      </w:r>
    </w:p>
  </w:footnote>
  <w:footnote w:id="10">
    <w:p w14:paraId="52C69FE1" w14:textId="1562EF6C" w:rsidR="00373942" w:rsidRPr="00971BE6" w:rsidRDefault="00373942" w:rsidP="0020779E">
      <w:pPr>
        <w:pStyle w:val="FootnoteText"/>
      </w:pPr>
      <w:r w:rsidRPr="00971BE6">
        <w:rPr>
          <w:rStyle w:val="FootnoteReference"/>
        </w:rPr>
        <w:footnoteRef/>
      </w:r>
      <w:r w:rsidRPr="00971BE6">
        <w:t xml:space="preserve"> The label for this metric was previously “Number of Licenses Pending" and represented the total number of permits with proof of beneficial use filed still needing licensing as of the end of the fiscal year. Starting in FY23, IDWR relabeled this metric to more accurately reflect the values reported.</w:t>
      </w:r>
    </w:p>
  </w:footnote>
  <w:footnote w:id="11">
    <w:p w14:paraId="1B9C6B19" w14:textId="5F7A41F8" w:rsidR="00373942" w:rsidRPr="00543F3E" w:rsidRDefault="00373942" w:rsidP="0020779E">
      <w:pPr>
        <w:pStyle w:val="FootnoteText"/>
      </w:pPr>
      <w:r w:rsidRPr="00543F3E">
        <w:rPr>
          <w:rStyle w:val="FootnoteReference"/>
        </w:rPr>
        <w:footnoteRef/>
      </w:r>
      <w:r w:rsidRPr="00543F3E">
        <w:t xml:space="preserve"> Beginning in FY24, in accordance with updated Well Driller Licensing Rules (IDAPA 37.03.10), the Department eliminated licensing requirements for entry level Class I Operators, which significantly reduced the number of licenses issued. Prior to FY24, the annual number of driller licenses issued included Driller Licenses and Class I and II Operator Permits.</w:t>
      </w:r>
    </w:p>
  </w:footnote>
  <w:footnote w:id="12">
    <w:p w14:paraId="3ED4472F" w14:textId="7C2EDC97" w:rsidR="00373942" w:rsidRPr="00543F3E" w:rsidRDefault="00373942" w:rsidP="0020779E">
      <w:pPr>
        <w:pStyle w:val="FootnoteText"/>
      </w:pPr>
      <w:r w:rsidRPr="00543F3E">
        <w:rPr>
          <w:rStyle w:val="FootnoteReference"/>
        </w:rPr>
        <w:footnoteRef/>
      </w:r>
      <w:r w:rsidRPr="00543F3E">
        <w:t xml:space="preserve"> Some permits issued in the current fiscal year were received in the previous fiscal year.</w:t>
      </w:r>
    </w:p>
  </w:footnote>
  <w:footnote w:id="13">
    <w:p w14:paraId="1E51431D" w14:textId="449C201D" w:rsidR="00373942" w:rsidRPr="00543F3E" w:rsidRDefault="00373942" w:rsidP="0020779E">
      <w:pPr>
        <w:pStyle w:val="FootnoteText"/>
      </w:pPr>
      <w:r w:rsidRPr="00543F3E">
        <w:rPr>
          <w:rStyle w:val="FootnoteReference"/>
        </w:rPr>
        <w:footnoteRef/>
      </w:r>
      <w:r w:rsidRPr="00543F3E">
        <w:t xml:space="preserve"> This metric was incorrectly labeled ‘CACs Completed’ and has been corrected to ‘CACs Initiated’, consistent with IDWR’s Strategic Plan. </w:t>
      </w:r>
    </w:p>
  </w:footnote>
  <w:footnote w:id="14">
    <w:p w14:paraId="5C11163A" w14:textId="77777777" w:rsidR="00373942" w:rsidRPr="0020779E" w:rsidRDefault="00373942" w:rsidP="0020779E">
      <w:pPr>
        <w:pStyle w:val="FootnoteText"/>
      </w:pPr>
      <w:r w:rsidRPr="0020779E">
        <w:rPr>
          <w:rStyle w:val="FootnoteReference"/>
        </w:rPr>
        <w:footnoteRef/>
      </w:r>
      <w:r w:rsidRPr="0020779E">
        <w:t xml:space="preserve"> IDWR staff inspected 95 dams due for inspection in FY24 and inspected an additional 24 dams </w:t>
      </w:r>
      <w:r>
        <w:t xml:space="preserve">that were </w:t>
      </w:r>
      <w:r w:rsidRPr="0020779E">
        <w:t>due for inspection in FY23.</w:t>
      </w:r>
    </w:p>
  </w:footnote>
  <w:footnote w:id="15">
    <w:p w14:paraId="70945EF2" w14:textId="77777777" w:rsidR="00373942" w:rsidRPr="009711C3" w:rsidRDefault="00373942" w:rsidP="0020779E">
      <w:pPr>
        <w:pStyle w:val="FootnoteText"/>
      </w:pPr>
      <w:r w:rsidRPr="00543F3E">
        <w:rPr>
          <w:rStyle w:val="FootnoteReference"/>
        </w:rPr>
        <w:footnoteRef/>
      </w:r>
      <w:r w:rsidRPr="00543F3E">
        <w:t xml:space="preserve"> The “Number of Dam Failures or Uncontrolled Releases of Stored Water” metric was added to the Performance Report in FY21. The prevention of dam failures and uncontrolled releases of water is a primary indicator of the level of success of the State’s dam safety program.</w:t>
      </w:r>
    </w:p>
  </w:footnote>
  <w:footnote w:id="16">
    <w:p w14:paraId="523603EB" w14:textId="77777777" w:rsidR="00373942" w:rsidRPr="00543F3E" w:rsidRDefault="00373942" w:rsidP="005E6447">
      <w:pPr>
        <w:rPr>
          <w:rFonts w:cs="Arial"/>
          <w:sz w:val="18"/>
          <w:szCs w:val="18"/>
        </w:rPr>
      </w:pPr>
      <w:r w:rsidRPr="00543F3E">
        <w:rPr>
          <w:rStyle w:val="FootnoteReference"/>
          <w:rFonts w:cs="Arial"/>
          <w:sz w:val="18"/>
          <w:szCs w:val="18"/>
        </w:rPr>
        <w:footnoteRef/>
      </w:r>
      <w:r w:rsidRPr="00543F3E">
        <w:rPr>
          <w:rFonts w:cs="Arial"/>
          <w:sz w:val="18"/>
          <w:szCs w:val="18"/>
        </w:rPr>
        <w:t xml:space="preserve"> Plus 1,034 additional wells for FY23 mass measurement events in the Big Lost River Basin (123), Mountain Home Plateau (119) and Eastern Snake River Plain (792). </w:t>
      </w:r>
    </w:p>
  </w:footnote>
  <w:footnote w:id="17">
    <w:p w14:paraId="48E12395" w14:textId="77777777" w:rsidR="00373942" w:rsidRPr="00543F3E" w:rsidRDefault="00373942" w:rsidP="005E6447">
      <w:pPr>
        <w:pStyle w:val="FootnoteText"/>
      </w:pPr>
      <w:r w:rsidRPr="00543F3E">
        <w:rPr>
          <w:rStyle w:val="FootnoteReference"/>
        </w:rPr>
        <w:footnoteRef/>
      </w:r>
      <w:r w:rsidRPr="00543F3E">
        <w:t xml:space="preserve"> Plus 139 wells measured in FY24 Mountain Home Plateau mass measurement event.</w:t>
      </w:r>
    </w:p>
  </w:footnote>
  <w:footnote w:id="18">
    <w:p w14:paraId="76A8FD02" w14:textId="77777777" w:rsidR="00373942" w:rsidRPr="00543F3E" w:rsidRDefault="00373942" w:rsidP="005E6447">
      <w:pPr>
        <w:pStyle w:val="FootnoteText"/>
      </w:pPr>
      <w:r w:rsidRPr="00543F3E">
        <w:rPr>
          <w:rStyle w:val="FootnoteReference"/>
        </w:rPr>
        <w:footnoteRef/>
      </w:r>
      <w:r w:rsidRPr="00543F3E">
        <w:t xml:space="preserve"> Includes USGS gages and return flow sites.</w:t>
      </w:r>
    </w:p>
  </w:footnote>
  <w:footnote w:id="19">
    <w:p w14:paraId="432B9C7B" w14:textId="77777777" w:rsidR="00373942" w:rsidRPr="00543F3E" w:rsidRDefault="00373942" w:rsidP="00D33282">
      <w:pPr>
        <w:rPr>
          <w:rFonts w:cs="Arial"/>
          <w:sz w:val="18"/>
          <w:szCs w:val="18"/>
        </w:rPr>
      </w:pPr>
      <w:r w:rsidRPr="00543F3E">
        <w:rPr>
          <w:rStyle w:val="FootnoteReference"/>
          <w:rFonts w:cs="Arial"/>
          <w:sz w:val="18"/>
          <w:szCs w:val="18"/>
        </w:rPr>
        <w:footnoteRef/>
      </w:r>
      <w:r w:rsidRPr="00543F3E">
        <w:rPr>
          <w:rFonts w:cs="Arial"/>
          <w:sz w:val="18"/>
          <w:szCs w:val="18"/>
        </w:rPr>
        <w:t xml:space="preserve"> Plus 1,034 additional wells for FY23 mass measurement events in the Big Lost River Basin (123), Mountain Home Plateau (119) and Eastern Snake River Plain (792). </w:t>
      </w:r>
    </w:p>
  </w:footnote>
  <w:footnote w:id="20">
    <w:p w14:paraId="6D3E6E5C" w14:textId="77777777" w:rsidR="00373942" w:rsidRPr="00543F3E" w:rsidRDefault="00373942" w:rsidP="0020779E">
      <w:pPr>
        <w:pStyle w:val="FootnoteText"/>
      </w:pPr>
      <w:r w:rsidRPr="00543F3E">
        <w:rPr>
          <w:rStyle w:val="FootnoteReference"/>
        </w:rPr>
        <w:footnoteRef/>
      </w:r>
      <w:r w:rsidRPr="00543F3E">
        <w:t xml:space="preserve"> Plus 139 wells measured in FY24 Mountain Home Plateau mass measurement event.</w:t>
      </w:r>
    </w:p>
  </w:footnote>
  <w:footnote w:id="21">
    <w:p w14:paraId="7452975C" w14:textId="351EE800" w:rsidR="00373942" w:rsidRPr="00543F3E" w:rsidRDefault="00373942" w:rsidP="0020779E">
      <w:pPr>
        <w:pStyle w:val="FootnoteText"/>
      </w:pPr>
      <w:r w:rsidRPr="00543F3E">
        <w:rPr>
          <w:rStyle w:val="FootnoteReference"/>
        </w:rPr>
        <w:footnoteRef/>
      </w:r>
      <w:r w:rsidRPr="00543F3E">
        <w:t xml:space="preserve"> Includes USGS gages and return flow sites.</w:t>
      </w:r>
    </w:p>
  </w:footnote>
  <w:footnote w:id="22">
    <w:p w14:paraId="093904F0" w14:textId="77777777" w:rsidR="00373942" w:rsidRPr="00543F3E" w:rsidRDefault="00373942" w:rsidP="0050705C">
      <w:pPr>
        <w:pStyle w:val="FootnoteText"/>
      </w:pPr>
      <w:r w:rsidRPr="00543F3E">
        <w:rPr>
          <w:rStyle w:val="FootnoteReference"/>
        </w:rPr>
        <w:footnoteRef/>
      </w:r>
      <w:r w:rsidRPr="00543F3E">
        <w:t xml:space="preserve"> The Department added “Continuous” projects to the FY23 Performance Report to represent GTS projects that do not have an end date. “Ongoing” projects represent GTS projects with a long-term end date.</w:t>
      </w:r>
    </w:p>
  </w:footnote>
  <w:footnote w:id="23">
    <w:p w14:paraId="6D9EE440" w14:textId="77777777" w:rsidR="00373942" w:rsidRPr="00543F3E" w:rsidRDefault="00373942" w:rsidP="007D7AD8">
      <w:pPr>
        <w:pStyle w:val="FootnoteText"/>
      </w:pPr>
      <w:r w:rsidRPr="00543F3E">
        <w:rPr>
          <w:rStyle w:val="FootnoteReference"/>
        </w:rPr>
        <w:footnoteRef/>
      </w:r>
      <w:r w:rsidRPr="00543F3E">
        <w:t xml:space="preserve"> Beginning in FY24, in accordance with updated Well Driller Licensing Rules (IDAPA 37.03.10), the Department eliminated licensing requirements for entry level Class I Operators and renamed Class II Operators as Operators.</w:t>
      </w:r>
    </w:p>
    <w:p w14:paraId="03A7543B" w14:textId="77777777" w:rsidR="00373942" w:rsidRDefault="00373942" w:rsidP="007D7AD8">
      <w:pPr>
        <w:pStyle w:val="FootnoteText"/>
      </w:pPr>
    </w:p>
  </w:footnote>
  <w:footnote w:id="24">
    <w:p w14:paraId="5CCC66FE" w14:textId="11EFC842" w:rsidR="00373942" w:rsidRDefault="00373942" w:rsidP="0020779E">
      <w:pPr>
        <w:pStyle w:val="FootnoteText"/>
      </w:pPr>
      <w:r>
        <w:rPr>
          <w:rStyle w:val="FootnoteReference"/>
        </w:rPr>
        <w:footnoteRef/>
      </w:r>
      <w:r>
        <w:t xml:space="preserve"> Beginning in FY25, IDWR will report the number of </w:t>
      </w:r>
      <w:r w:rsidRPr="00301F4C">
        <w:rPr>
          <w:i/>
          <w:iCs/>
        </w:rPr>
        <w:t>Pending, unprotested Applications for Permit, which are not subject to a moratorium</w:t>
      </w:r>
      <w:r>
        <w:t xml:space="preserve">, as the </w:t>
      </w:r>
      <w:proofErr w:type="gramStart"/>
      <w:r>
        <w:t>first of nine performance</w:t>
      </w:r>
      <w:proofErr w:type="gramEnd"/>
      <w:r>
        <w:t xml:space="preserve"> measure in the Department’s annual Performance Report. The previous reported performance measure was the </w:t>
      </w:r>
      <w:r>
        <w:rPr>
          <w:i/>
          <w:iCs/>
        </w:rPr>
        <w:t>N</w:t>
      </w:r>
      <w:r w:rsidRPr="00301F4C">
        <w:rPr>
          <w:i/>
          <w:iCs/>
        </w:rPr>
        <w:t>umber of permits needing Water Right Licensing</w:t>
      </w:r>
      <w:r>
        <w:t>, which is still reported in the Water Allocation Bureau table on pg. 4 of this Performance Report.</w:t>
      </w:r>
    </w:p>
  </w:footnote>
  <w:footnote w:id="25">
    <w:p w14:paraId="2E6C60DB" w14:textId="6EDB3DCC" w:rsidR="00373942" w:rsidRPr="00A33987" w:rsidRDefault="00373942" w:rsidP="0020779E">
      <w:pPr>
        <w:pStyle w:val="FootnoteText"/>
      </w:pPr>
      <w:r w:rsidRPr="00A33987">
        <w:rPr>
          <w:rStyle w:val="FootnoteReference"/>
        </w:rPr>
        <w:footnoteRef/>
      </w:r>
      <w:r w:rsidRPr="00A33987">
        <w:t xml:space="preserve"> Pending transfer applications represent the backlog of </w:t>
      </w:r>
      <w:r>
        <w:t>unprocessed</w:t>
      </w:r>
      <w:r w:rsidRPr="00A33987">
        <w:t xml:space="preserve"> transfer applications at the end of the fiscal year.</w:t>
      </w:r>
    </w:p>
  </w:footnote>
  <w:footnote w:id="26">
    <w:p w14:paraId="02FC38DB" w14:textId="58D2653A" w:rsidR="00373942" w:rsidRPr="008F0910" w:rsidRDefault="00373942" w:rsidP="0020779E">
      <w:pPr>
        <w:pStyle w:val="FootnoteText"/>
      </w:pPr>
      <w:r>
        <w:rPr>
          <w:rStyle w:val="FootnoteReference"/>
        </w:rPr>
        <w:footnoteRef/>
      </w:r>
      <w:r>
        <w:t xml:space="preserve"> </w:t>
      </w:r>
      <w:r w:rsidRPr="008F0910">
        <w:t xml:space="preserve">Beginning in FY25, Performance Measure #4 is updated from Total number of statewide adjudication claims taken, and recommendations </w:t>
      </w:r>
      <w:r w:rsidRPr="008F0910">
        <w:rPr>
          <w:u w:val="single"/>
        </w:rPr>
        <w:t>submitted</w:t>
      </w:r>
      <w:r w:rsidRPr="008F0910">
        <w:t xml:space="preserve"> to the Idaho Water Adjudications Court</w:t>
      </w:r>
      <w:r>
        <w:t xml:space="preserve"> (“court”)</w:t>
      </w:r>
      <w:r w:rsidRPr="008F0910">
        <w:t xml:space="preserve"> to Total number of statewide adjudication claims taken, and recommendations </w:t>
      </w:r>
      <w:r w:rsidRPr="008F0910">
        <w:rPr>
          <w:u w:val="single"/>
        </w:rPr>
        <w:t>completed</w:t>
      </w:r>
      <w:r w:rsidRPr="008F0910">
        <w:t xml:space="preserve">. The updated performance measure reflects a distinction between recommendations completed and recommendations submitted to </w:t>
      </w:r>
      <w:r>
        <w:t xml:space="preserve">the </w:t>
      </w:r>
      <w:r w:rsidRPr="008F0910">
        <w:t xml:space="preserve">court. The purpose of this change is to better reflect IDWR staff’s productivity throughout an extended period. A “Director’s Report” includes multiple recommendations that are typically prepared over multiple fiscal years and held until a large group of recommendations can be submitted to the court in a single report. The Director’s Report can contain hundreds to thousands of recommendations. Reporting </w:t>
      </w:r>
      <w:r>
        <w:t>the</w:t>
      </w:r>
      <w:r w:rsidRPr="008F0910">
        <w:t xml:space="preserve"> </w:t>
      </w:r>
      <w:r w:rsidRPr="00B9128B">
        <w:rPr>
          <w:u w:val="single"/>
        </w:rPr>
        <w:t>submittal</w:t>
      </w:r>
      <w:r w:rsidRPr="008F0910">
        <w:t xml:space="preserve"> of Director’s Reports</w:t>
      </w:r>
      <w:r>
        <w:t>,</w:t>
      </w:r>
      <w:r w:rsidRPr="008F0910">
        <w:t xml:space="preserve"> </w:t>
      </w:r>
      <w:r>
        <w:t>which</w:t>
      </w:r>
      <w:r w:rsidRPr="008F0910">
        <w:t xml:space="preserve"> include multiple recommendations prepared over several years does not accurately reflect IDWR’s productivity in a single fiscal year. </w:t>
      </w:r>
    </w:p>
    <w:p w14:paraId="211DDD7C" w14:textId="77777777" w:rsidR="00373942" w:rsidRDefault="00373942" w:rsidP="0020779E">
      <w:pPr>
        <w:pStyle w:val="FootnoteText"/>
      </w:pPr>
    </w:p>
  </w:footnote>
  <w:footnote w:id="27">
    <w:p w14:paraId="7F51E6E7" w14:textId="77777777" w:rsidR="00373942" w:rsidRPr="00C354CA" w:rsidRDefault="00373942" w:rsidP="0020779E">
      <w:pPr>
        <w:pStyle w:val="FootnoteText"/>
      </w:pPr>
      <w:r>
        <w:rPr>
          <w:rStyle w:val="FootnoteReference"/>
        </w:rPr>
        <w:footnoteRef/>
      </w:r>
      <w:r>
        <w:t xml:space="preserve"> The actual FY20, FY21, and FY22 totals for performance measure #8 represent </w:t>
      </w:r>
      <w:r w:rsidRPr="007A7A12">
        <w:t>new t</w:t>
      </w:r>
      <w:r w:rsidRPr="00C354CA">
        <w:t>elemetry systems installed at stream gage stations</w:t>
      </w:r>
      <w:r>
        <w:t>. Beginning with FY23, the Department updated this measure to include both upgraded and newly installed telemetry stations. The actual FY23 total, 21, accounts for seven upgrades and 14 newly installed telemetry stations. Because IDWR is in the maintenance stage of telemetry installation, there is more opportunity for upgrades than new installations, and thus the benchmark is increased to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911C48" w14:paraId="57D51D72" w14:textId="77777777" w:rsidTr="00656E72">
      <w:tc>
        <w:tcPr>
          <w:tcW w:w="5000" w:type="pct"/>
          <w:shd w:val="clear" w:color="auto" w:fill="000080"/>
        </w:tcPr>
        <w:p w14:paraId="140325FD" w14:textId="3F416F0D" w:rsidR="00911C48" w:rsidRPr="00F0798B" w:rsidRDefault="00E42093" w:rsidP="007C4296">
          <w:pPr>
            <w:tabs>
              <w:tab w:val="right" w:pos="10080"/>
            </w:tabs>
            <w:rPr>
              <w:rFonts w:cs="Arial"/>
              <w:color w:val="FFFFFF"/>
              <w:sz w:val="24"/>
            </w:rPr>
          </w:pPr>
          <w:r>
            <w:rPr>
              <w:rFonts w:cs="Arial"/>
              <w:b/>
              <w:bCs/>
              <w:noProof/>
              <w:color w:val="FFFFFF"/>
              <w:sz w:val="24"/>
            </w:rPr>
            <w:t xml:space="preserve">Idaho </w:t>
          </w:r>
          <w:r w:rsidR="00911C48" w:rsidRPr="00F0798B">
            <w:rPr>
              <w:rFonts w:cs="Arial"/>
              <w:b/>
              <w:bCs/>
              <w:noProof/>
              <w:color w:val="FFFFFF"/>
              <w:sz w:val="24"/>
            </w:rPr>
            <w:t>Department of Water Resources</w:t>
          </w:r>
          <w:r w:rsidR="00911C48" w:rsidRPr="00F0798B">
            <w:rPr>
              <w:rFonts w:cs="Arial"/>
              <w:b/>
              <w:bCs/>
              <w:color w:val="FFFFFF"/>
              <w:sz w:val="24"/>
            </w:rPr>
            <w:tab/>
          </w:r>
          <w:r w:rsidR="00A977FD">
            <w:rPr>
              <w:rFonts w:cs="Arial"/>
              <w:b/>
              <w:bCs/>
              <w:color w:val="FFFFFF"/>
              <w:sz w:val="24"/>
            </w:rPr>
            <w:t>FY 202</w:t>
          </w:r>
          <w:r w:rsidR="00373942">
            <w:rPr>
              <w:rFonts w:cs="Arial"/>
              <w:b/>
              <w:bCs/>
              <w:color w:val="FFFFFF"/>
              <w:sz w:val="24"/>
            </w:rPr>
            <w:t>5</w:t>
          </w:r>
          <w:r w:rsidR="00A977FD">
            <w:rPr>
              <w:rFonts w:cs="Arial"/>
              <w:b/>
              <w:bCs/>
              <w:color w:val="FFFFFF"/>
              <w:sz w:val="24"/>
            </w:rPr>
            <w:t xml:space="preserve"> </w:t>
          </w:r>
          <w:r w:rsidR="00911C48" w:rsidRPr="00F0798B">
            <w:rPr>
              <w:rFonts w:cs="Arial"/>
              <w:color w:val="FFFFFF"/>
              <w:sz w:val="24"/>
            </w:rPr>
            <w:t>Performance Report</w:t>
          </w:r>
        </w:p>
      </w:tc>
    </w:tr>
    <w:tr w:rsidR="00911C48" w14:paraId="57E213A0" w14:textId="77777777" w:rsidTr="00656E72">
      <w:trPr>
        <w:trHeight w:hRule="exact" w:val="90"/>
      </w:trPr>
      <w:tc>
        <w:tcPr>
          <w:tcW w:w="5000" w:type="pct"/>
          <w:tcBorders>
            <w:top w:val="nil"/>
          </w:tcBorders>
        </w:tcPr>
        <w:p w14:paraId="25D783A5" w14:textId="77777777" w:rsidR="00911C48" w:rsidRDefault="00911C48" w:rsidP="000E4C97"/>
      </w:tc>
    </w:tr>
    <w:tr w:rsidR="00911C48" w14:paraId="0837FBB2" w14:textId="77777777" w:rsidTr="00656E72">
      <w:tc>
        <w:tcPr>
          <w:tcW w:w="5000" w:type="pct"/>
          <w:tcBorders>
            <w:bottom w:val="nil"/>
          </w:tcBorders>
          <w:shd w:val="clear" w:color="auto" w:fill="000080"/>
        </w:tcPr>
        <w:p w14:paraId="1717D44B" w14:textId="77777777" w:rsidR="00911C48" w:rsidRDefault="00911C48" w:rsidP="000E4C97"/>
      </w:tc>
    </w:tr>
  </w:tbl>
  <w:p w14:paraId="66BF82D9" w14:textId="77777777" w:rsidR="00911C48" w:rsidRPr="00DE1588" w:rsidRDefault="00911C48" w:rsidP="00DE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EC4"/>
    <w:multiLevelType w:val="hybridMultilevel"/>
    <w:tmpl w:val="1BFAC8BC"/>
    <w:lvl w:ilvl="0" w:tplc="8BB2BC22">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4D60"/>
    <w:multiLevelType w:val="hybridMultilevel"/>
    <w:tmpl w:val="5DFCF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1705F1"/>
    <w:multiLevelType w:val="hybridMultilevel"/>
    <w:tmpl w:val="F0245408"/>
    <w:lvl w:ilvl="0" w:tplc="0F489FEA">
      <w:start w:val="1"/>
      <w:numFmt w:val="bullet"/>
      <w:lvlText w:val=""/>
      <w:lvlJc w:val="left"/>
      <w:pPr>
        <w:ind w:left="757" w:hanging="360"/>
      </w:pPr>
      <w:rPr>
        <w:rFonts w:ascii="Symbol" w:hAnsi="Symbol" w:hint="default"/>
        <w:color w:val="auto"/>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0BD93B86"/>
    <w:multiLevelType w:val="hybridMultilevel"/>
    <w:tmpl w:val="7ADA6206"/>
    <w:lvl w:ilvl="0" w:tplc="6132118C">
      <w:start w:val="1"/>
      <w:numFmt w:val="bullet"/>
      <w:lvlText w:val=""/>
      <w:lvlJc w:val="left"/>
      <w:pPr>
        <w:ind w:left="450" w:hanging="360"/>
      </w:pPr>
      <w:rPr>
        <w:rFonts w:ascii="Symbol" w:hAnsi="Symbol" w:hint="default"/>
        <w:color w:val="auto"/>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D715C5A"/>
    <w:multiLevelType w:val="hybridMultilevel"/>
    <w:tmpl w:val="66A8938E"/>
    <w:lvl w:ilvl="0" w:tplc="F7F4106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82BDA"/>
    <w:multiLevelType w:val="hybridMultilevel"/>
    <w:tmpl w:val="B87CDBF2"/>
    <w:lvl w:ilvl="0" w:tplc="24FA0824">
      <w:start w:val="7"/>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1F14028C"/>
    <w:multiLevelType w:val="hybridMultilevel"/>
    <w:tmpl w:val="1792B6FE"/>
    <w:lvl w:ilvl="0" w:tplc="04CE9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24B8"/>
    <w:multiLevelType w:val="hybridMultilevel"/>
    <w:tmpl w:val="C4DE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F7483"/>
    <w:multiLevelType w:val="hybridMultilevel"/>
    <w:tmpl w:val="236AE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9253F"/>
    <w:multiLevelType w:val="hybridMultilevel"/>
    <w:tmpl w:val="98289ED2"/>
    <w:lvl w:ilvl="0" w:tplc="F7F4106A">
      <w:start w:val="1"/>
      <w:numFmt w:val="decimal"/>
      <w:lvlText w:val="%1."/>
      <w:lvlJc w:val="left"/>
      <w:pPr>
        <w:ind w:left="45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0C0E2F"/>
    <w:multiLevelType w:val="hybridMultilevel"/>
    <w:tmpl w:val="C122A7F4"/>
    <w:lvl w:ilvl="0" w:tplc="8BA6DDF0">
      <w:start w:val="1"/>
      <w:numFmt w:val="decimal"/>
      <w:lvlText w:val="%1."/>
      <w:lvlJc w:val="left"/>
      <w:pPr>
        <w:ind w:left="450" w:hanging="360"/>
      </w:pPr>
      <w:rPr>
        <w:rFonts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057460B"/>
    <w:multiLevelType w:val="hybridMultilevel"/>
    <w:tmpl w:val="1BFAC8BC"/>
    <w:lvl w:ilvl="0" w:tplc="8BB2BC22">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2146F"/>
    <w:multiLevelType w:val="hybridMultilevel"/>
    <w:tmpl w:val="14346ADC"/>
    <w:lvl w:ilvl="0" w:tplc="6132118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02FF1"/>
    <w:multiLevelType w:val="hybridMultilevel"/>
    <w:tmpl w:val="D9B823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3D4743"/>
    <w:multiLevelType w:val="hybridMultilevel"/>
    <w:tmpl w:val="53E28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3932F6"/>
    <w:multiLevelType w:val="hybridMultilevel"/>
    <w:tmpl w:val="769C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F36C9"/>
    <w:multiLevelType w:val="hybridMultilevel"/>
    <w:tmpl w:val="BF2E01EA"/>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5E53"/>
    <w:multiLevelType w:val="hybridMultilevel"/>
    <w:tmpl w:val="5A3E5F14"/>
    <w:lvl w:ilvl="0" w:tplc="B9D4911C">
      <w:start w:val="7"/>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15:restartNumberingAfterBreak="0">
    <w:nsid w:val="52CF0CDF"/>
    <w:multiLevelType w:val="hybridMultilevel"/>
    <w:tmpl w:val="F0E8B9FE"/>
    <w:lvl w:ilvl="0" w:tplc="D50A6B22">
      <w:start w:val="1"/>
      <w:numFmt w:val="decimal"/>
      <w:suff w:val="space"/>
      <w:lvlText w:val="%1."/>
      <w:lvlJc w:val="left"/>
      <w:pPr>
        <w:ind w:left="342" w:hanging="342"/>
      </w:pPr>
      <w:rPr>
        <w:rFonts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36BF4"/>
    <w:multiLevelType w:val="hybridMultilevel"/>
    <w:tmpl w:val="5B94B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101FC"/>
    <w:multiLevelType w:val="hybridMultilevel"/>
    <w:tmpl w:val="8D02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B57B94"/>
    <w:multiLevelType w:val="hybridMultilevel"/>
    <w:tmpl w:val="AA76DF54"/>
    <w:lvl w:ilvl="0" w:tplc="14D0B0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CF7771"/>
    <w:multiLevelType w:val="hybridMultilevel"/>
    <w:tmpl w:val="D8EC5E6A"/>
    <w:lvl w:ilvl="0" w:tplc="B7246B46">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496861">
    <w:abstractNumId w:val="19"/>
  </w:num>
  <w:num w:numId="2" w16cid:durableId="75978834">
    <w:abstractNumId w:val="14"/>
  </w:num>
  <w:num w:numId="3" w16cid:durableId="1833906609">
    <w:abstractNumId w:val="1"/>
  </w:num>
  <w:num w:numId="4" w16cid:durableId="975842948">
    <w:abstractNumId w:val="15"/>
  </w:num>
  <w:num w:numId="5" w16cid:durableId="244151080">
    <w:abstractNumId w:val="13"/>
  </w:num>
  <w:num w:numId="6" w16cid:durableId="1666591431">
    <w:abstractNumId w:val="5"/>
  </w:num>
  <w:num w:numId="7" w16cid:durableId="428819302">
    <w:abstractNumId w:val="17"/>
  </w:num>
  <w:num w:numId="8" w16cid:durableId="187525328">
    <w:abstractNumId w:val="12"/>
  </w:num>
  <w:num w:numId="9" w16cid:durableId="1534731972">
    <w:abstractNumId w:val="6"/>
  </w:num>
  <w:num w:numId="10" w16cid:durableId="1629630793">
    <w:abstractNumId w:val="18"/>
  </w:num>
  <w:num w:numId="11" w16cid:durableId="2021270560">
    <w:abstractNumId w:val="3"/>
  </w:num>
  <w:num w:numId="12" w16cid:durableId="556666366">
    <w:abstractNumId w:val="20"/>
  </w:num>
  <w:num w:numId="13" w16cid:durableId="502362270">
    <w:abstractNumId w:val="2"/>
  </w:num>
  <w:num w:numId="14" w16cid:durableId="552549092">
    <w:abstractNumId w:val="7"/>
  </w:num>
  <w:num w:numId="15" w16cid:durableId="1908875222">
    <w:abstractNumId w:val="8"/>
  </w:num>
  <w:num w:numId="16" w16cid:durableId="593437100">
    <w:abstractNumId w:val="10"/>
  </w:num>
  <w:num w:numId="17" w16cid:durableId="228468599">
    <w:abstractNumId w:val="21"/>
  </w:num>
  <w:num w:numId="18" w16cid:durableId="1990401849">
    <w:abstractNumId w:val="22"/>
  </w:num>
  <w:num w:numId="19" w16cid:durableId="1966231366">
    <w:abstractNumId w:val="4"/>
  </w:num>
  <w:num w:numId="20" w16cid:durableId="684749849">
    <w:abstractNumId w:val="0"/>
  </w:num>
  <w:num w:numId="21" w16cid:durableId="1767725177">
    <w:abstractNumId w:val="9"/>
  </w:num>
  <w:num w:numId="22" w16cid:durableId="469370051">
    <w:abstractNumId w:val="16"/>
  </w:num>
  <w:num w:numId="23" w16cid:durableId="1073087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1tLAwMTa1tDQxNDJU0lEKTi0uzszPAykwNq0FAB5VCqQtAAAA"/>
  </w:docVars>
  <w:rsids>
    <w:rsidRoot w:val="00CC62F3"/>
    <w:rsid w:val="0000231A"/>
    <w:rsid w:val="000023BE"/>
    <w:rsid w:val="000029D4"/>
    <w:rsid w:val="00004D08"/>
    <w:rsid w:val="0000628D"/>
    <w:rsid w:val="00010EB8"/>
    <w:rsid w:val="0001355C"/>
    <w:rsid w:val="00013BF7"/>
    <w:rsid w:val="000146AA"/>
    <w:rsid w:val="00014DFB"/>
    <w:rsid w:val="00017C1C"/>
    <w:rsid w:val="000205EC"/>
    <w:rsid w:val="0002288F"/>
    <w:rsid w:val="00022F9A"/>
    <w:rsid w:val="00023BCA"/>
    <w:rsid w:val="00023ED4"/>
    <w:rsid w:val="000247E2"/>
    <w:rsid w:val="00026E11"/>
    <w:rsid w:val="00027EF9"/>
    <w:rsid w:val="00030165"/>
    <w:rsid w:val="00030291"/>
    <w:rsid w:val="0003054C"/>
    <w:rsid w:val="00030720"/>
    <w:rsid w:val="0003167B"/>
    <w:rsid w:val="00031D2F"/>
    <w:rsid w:val="00032DA4"/>
    <w:rsid w:val="0003307E"/>
    <w:rsid w:val="00035ACC"/>
    <w:rsid w:val="0004045B"/>
    <w:rsid w:val="00041091"/>
    <w:rsid w:val="0004365E"/>
    <w:rsid w:val="00044215"/>
    <w:rsid w:val="000442CE"/>
    <w:rsid w:val="00045EA3"/>
    <w:rsid w:val="0005057E"/>
    <w:rsid w:val="00050C17"/>
    <w:rsid w:val="000513F8"/>
    <w:rsid w:val="000522E1"/>
    <w:rsid w:val="0005251D"/>
    <w:rsid w:val="000536F6"/>
    <w:rsid w:val="00053D72"/>
    <w:rsid w:val="00054FEB"/>
    <w:rsid w:val="0005666C"/>
    <w:rsid w:val="00056BDB"/>
    <w:rsid w:val="00057682"/>
    <w:rsid w:val="000613BF"/>
    <w:rsid w:val="000616D9"/>
    <w:rsid w:val="00061EB6"/>
    <w:rsid w:val="00062DE0"/>
    <w:rsid w:val="00064BCB"/>
    <w:rsid w:val="000656ED"/>
    <w:rsid w:val="00065C31"/>
    <w:rsid w:val="00066498"/>
    <w:rsid w:val="000674EE"/>
    <w:rsid w:val="00067644"/>
    <w:rsid w:val="00067778"/>
    <w:rsid w:val="0007105B"/>
    <w:rsid w:val="0007228C"/>
    <w:rsid w:val="000724B6"/>
    <w:rsid w:val="0007298B"/>
    <w:rsid w:val="0007470A"/>
    <w:rsid w:val="00074EE5"/>
    <w:rsid w:val="00076C9F"/>
    <w:rsid w:val="00080721"/>
    <w:rsid w:val="000809E7"/>
    <w:rsid w:val="00080E89"/>
    <w:rsid w:val="00083759"/>
    <w:rsid w:val="000855DF"/>
    <w:rsid w:val="00085CCC"/>
    <w:rsid w:val="000918C0"/>
    <w:rsid w:val="00092680"/>
    <w:rsid w:val="000926FE"/>
    <w:rsid w:val="000939A4"/>
    <w:rsid w:val="00094F58"/>
    <w:rsid w:val="000A1AA9"/>
    <w:rsid w:val="000A1DB3"/>
    <w:rsid w:val="000A2191"/>
    <w:rsid w:val="000A2236"/>
    <w:rsid w:val="000A491D"/>
    <w:rsid w:val="000A5B6C"/>
    <w:rsid w:val="000A78A5"/>
    <w:rsid w:val="000B05A5"/>
    <w:rsid w:val="000B0B34"/>
    <w:rsid w:val="000B1664"/>
    <w:rsid w:val="000B19E5"/>
    <w:rsid w:val="000B5912"/>
    <w:rsid w:val="000B6123"/>
    <w:rsid w:val="000B6574"/>
    <w:rsid w:val="000B696C"/>
    <w:rsid w:val="000C05E5"/>
    <w:rsid w:val="000C067F"/>
    <w:rsid w:val="000C0FD9"/>
    <w:rsid w:val="000C11B3"/>
    <w:rsid w:val="000C149A"/>
    <w:rsid w:val="000C4BA9"/>
    <w:rsid w:val="000C4E33"/>
    <w:rsid w:val="000C58AE"/>
    <w:rsid w:val="000D005F"/>
    <w:rsid w:val="000D0ADC"/>
    <w:rsid w:val="000D1982"/>
    <w:rsid w:val="000D1C9E"/>
    <w:rsid w:val="000D3F53"/>
    <w:rsid w:val="000D72BF"/>
    <w:rsid w:val="000E0C3E"/>
    <w:rsid w:val="000E25B9"/>
    <w:rsid w:val="000E2CEB"/>
    <w:rsid w:val="000E3BC5"/>
    <w:rsid w:val="000E4C97"/>
    <w:rsid w:val="000E59F9"/>
    <w:rsid w:val="000E7B77"/>
    <w:rsid w:val="000F143E"/>
    <w:rsid w:val="000F3E41"/>
    <w:rsid w:val="000F5FEA"/>
    <w:rsid w:val="000F6951"/>
    <w:rsid w:val="000F754C"/>
    <w:rsid w:val="0010059E"/>
    <w:rsid w:val="00100717"/>
    <w:rsid w:val="00100B89"/>
    <w:rsid w:val="00102234"/>
    <w:rsid w:val="0010318E"/>
    <w:rsid w:val="001059E3"/>
    <w:rsid w:val="00105BCD"/>
    <w:rsid w:val="0010717F"/>
    <w:rsid w:val="0010776B"/>
    <w:rsid w:val="00107C55"/>
    <w:rsid w:val="001102ED"/>
    <w:rsid w:val="00110D77"/>
    <w:rsid w:val="00111030"/>
    <w:rsid w:val="0011110D"/>
    <w:rsid w:val="00111358"/>
    <w:rsid w:val="001121E6"/>
    <w:rsid w:val="00115B5B"/>
    <w:rsid w:val="00116079"/>
    <w:rsid w:val="00117CA1"/>
    <w:rsid w:val="0012299A"/>
    <w:rsid w:val="00125297"/>
    <w:rsid w:val="00125A95"/>
    <w:rsid w:val="00126211"/>
    <w:rsid w:val="00133771"/>
    <w:rsid w:val="001342C4"/>
    <w:rsid w:val="001345E5"/>
    <w:rsid w:val="00136277"/>
    <w:rsid w:val="001375EF"/>
    <w:rsid w:val="00137E0D"/>
    <w:rsid w:val="0014046E"/>
    <w:rsid w:val="00141394"/>
    <w:rsid w:val="00145581"/>
    <w:rsid w:val="001462D2"/>
    <w:rsid w:val="001472DE"/>
    <w:rsid w:val="001474B9"/>
    <w:rsid w:val="001522F6"/>
    <w:rsid w:val="001559B6"/>
    <w:rsid w:val="00155B7B"/>
    <w:rsid w:val="0016001B"/>
    <w:rsid w:val="001653A4"/>
    <w:rsid w:val="00166333"/>
    <w:rsid w:val="001664AE"/>
    <w:rsid w:val="00167D9B"/>
    <w:rsid w:val="00167E68"/>
    <w:rsid w:val="00170245"/>
    <w:rsid w:val="00170576"/>
    <w:rsid w:val="001708E9"/>
    <w:rsid w:val="00171550"/>
    <w:rsid w:val="0017218F"/>
    <w:rsid w:val="00172EE1"/>
    <w:rsid w:val="00173DAC"/>
    <w:rsid w:val="00174F2D"/>
    <w:rsid w:val="00177036"/>
    <w:rsid w:val="0017782D"/>
    <w:rsid w:val="00177EA1"/>
    <w:rsid w:val="00180FA8"/>
    <w:rsid w:val="00181F36"/>
    <w:rsid w:val="001827E4"/>
    <w:rsid w:val="00186076"/>
    <w:rsid w:val="001865AC"/>
    <w:rsid w:val="0018665C"/>
    <w:rsid w:val="00187D83"/>
    <w:rsid w:val="00191409"/>
    <w:rsid w:val="001919F3"/>
    <w:rsid w:val="00192ACE"/>
    <w:rsid w:val="00192C8C"/>
    <w:rsid w:val="001940B1"/>
    <w:rsid w:val="00195DAC"/>
    <w:rsid w:val="00196859"/>
    <w:rsid w:val="0019697B"/>
    <w:rsid w:val="00197050"/>
    <w:rsid w:val="00197782"/>
    <w:rsid w:val="00197C3E"/>
    <w:rsid w:val="001A0B04"/>
    <w:rsid w:val="001A244D"/>
    <w:rsid w:val="001A4BB8"/>
    <w:rsid w:val="001A5F93"/>
    <w:rsid w:val="001A7630"/>
    <w:rsid w:val="001B0652"/>
    <w:rsid w:val="001B208A"/>
    <w:rsid w:val="001B2292"/>
    <w:rsid w:val="001B27CF"/>
    <w:rsid w:val="001B3652"/>
    <w:rsid w:val="001B4E39"/>
    <w:rsid w:val="001B4F61"/>
    <w:rsid w:val="001C0BEF"/>
    <w:rsid w:val="001C14BD"/>
    <w:rsid w:val="001C4C40"/>
    <w:rsid w:val="001C5186"/>
    <w:rsid w:val="001C6FA3"/>
    <w:rsid w:val="001C74A4"/>
    <w:rsid w:val="001C7D9A"/>
    <w:rsid w:val="001D2362"/>
    <w:rsid w:val="001D2739"/>
    <w:rsid w:val="001D2A23"/>
    <w:rsid w:val="001D2A47"/>
    <w:rsid w:val="001D2FBB"/>
    <w:rsid w:val="001D3BA8"/>
    <w:rsid w:val="001D5A4E"/>
    <w:rsid w:val="001D5B49"/>
    <w:rsid w:val="001D7651"/>
    <w:rsid w:val="001E0349"/>
    <w:rsid w:val="001E16E9"/>
    <w:rsid w:val="001E21A1"/>
    <w:rsid w:val="001E28AF"/>
    <w:rsid w:val="001E2A14"/>
    <w:rsid w:val="001E40F9"/>
    <w:rsid w:val="001E5F28"/>
    <w:rsid w:val="001F037B"/>
    <w:rsid w:val="001F23EA"/>
    <w:rsid w:val="001F2614"/>
    <w:rsid w:val="001F271B"/>
    <w:rsid w:val="001F37AD"/>
    <w:rsid w:val="001F5C41"/>
    <w:rsid w:val="001F70B4"/>
    <w:rsid w:val="001F7BF9"/>
    <w:rsid w:val="002000EA"/>
    <w:rsid w:val="00203B28"/>
    <w:rsid w:val="00203B50"/>
    <w:rsid w:val="00204271"/>
    <w:rsid w:val="00205A93"/>
    <w:rsid w:val="00206065"/>
    <w:rsid w:val="0020779E"/>
    <w:rsid w:val="00207A2F"/>
    <w:rsid w:val="00207F75"/>
    <w:rsid w:val="00212761"/>
    <w:rsid w:val="00215C0D"/>
    <w:rsid w:val="0021683F"/>
    <w:rsid w:val="00216C2B"/>
    <w:rsid w:val="00220643"/>
    <w:rsid w:val="00224F8B"/>
    <w:rsid w:val="0022544C"/>
    <w:rsid w:val="00227020"/>
    <w:rsid w:val="0023024C"/>
    <w:rsid w:val="00235274"/>
    <w:rsid w:val="002360BE"/>
    <w:rsid w:val="00236FE4"/>
    <w:rsid w:val="002376FB"/>
    <w:rsid w:val="00237F13"/>
    <w:rsid w:val="00237FAF"/>
    <w:rsid w:val="0024114E"/>
    <w:rsid w:val="00241905"/>
    <w:rsid w:val="00243652"/>
    <w:rsid w:val="00245453"/>
    <w:rsid w:val="00250AF4"/>
    <w:rsid w:val="002512FD"/>
    <w:rsid w:val="002534AA"/>
    <w:rsid w:val="002555A8"/>
    <w:rsid w:val="00255E15"/>
    <w:rsid w:val="00261069"/>
    <w:rsid w:val="00261448"/>
    <w:rsid w:val="00261767"/>
    <w:rsid w:val="00262987"/>
    <w:rsid w:val="00263495"/>
    <w:rsid w:val="00264298"/>
    <w:rsid w:val="00265535"/>
    <w:rsid w:val="00266D70"/>
    <w:rsid w:val="0026713B"/>
    <w:rsid w:val="00267A65"/>
    <w:rsid w:val="00273388"/>
    <w:rsid w:val="00273773"/>
    <w:rsid w:val="00273906"/>
    <w:rsid w:val="00274195"/>
    <w:rsid w:val="00275ED2"/>
    <w:rsid w:val="0028074E"/>
    <w:rsid w:val="00280A47"/>
    <w:rsid w:val="002814B5"/>
    <w:rsid w:val="00282605"/>
    <w:rsid w:val="00282AE7"/>
    <w:rsid w:val="00283613"/>
    <w:rsid w:val="00283845"/>
    <w:rsid w:val="002868E2"/>
    <w:rsid w:val="0028789E"/>
    <w:rsid w:val="00290FD1"/>
    <w:rsid w:val="0029117D"/>
    <w:rsid w:val="00291587"/>
    <w:rsid w:val="00292321"/>
    <w:rsid w:val="0029397B"/>
    <w:rsid w:val="00293C8B"/>
    <w:rsid w:val="0029428C"/>
    <w:rsid w:val="00294A29"/>
    <w:rsid w:val="00294B58"/>
    <w:rsid w:val="00295BD1"/>
    <w:rsid w:val="00296A67"/>
    <w:rsid w:val="00296CF5"/>
    <w:rsid w:val="00297594"/>
    <w:rsid w:val="002A03E2"/>
    <w:rsid w:val="002A093E"/>
    <w:rsid w:val="002A0C78"/>
    <w:rsid w:val="002A18E1"/>
    <w:rsid w:val="002A2F86"/>
    <w:rsid w:val="002A441D"/>
    <w:rsid w:val="002A45F5"/>
    <w:rsid w:val="002A5642"/>
    <w:rsid w:val="002A6261"/>
    <w:rsid w:val="002B1C5C"/>
    <w:rsid w:val="002B2A9A"/>
    <w:rsid w:val="002B6850"/>
    <w:rsid w:val="002B7557"/>
    <w:rsid w:val="002C0868"/>
    <w:rsid w:val="002C1517"/>
    <w:rsid w:val="002C1B3F"/>
    <w:rsid w:val="002C2C95"/>
    <w:rsid w:val="002C4D74"/>
    <w:rsid w:val="002C6500"/>
    <w:rsid w:val="002C687A"/>
    <w:rsid w:val="002C6DD2"/>
    <w:rsid w:val="002C7774"/>
    <w:rsid w:val="002D1932"/>
    <w:rsid w:val="002D22DB"/>
    <w:rsid w:val="002D2548"/>
    <w:rsid w:val="002D2D6C"/>
    <w:rsid w:val="002D3DA7"/>
    <w:rsid w:val="002D4133"/>
    <w:rsid w:val="002D5667"/>
    <w:rsid w:val="002D5D5B"/>
    <w:rsid w:val="002D63AA"/>
    <w:rsid w:val="002D6FC2"/>
    <w:rsid w:val="002E3C82"/>
    <w:rsid w:val="002E7A99"/>
    <w:rsid w:val="002F084D"/>
    <w:rsid w:val="002F2368"/>
    <w:rsid w:val="002F2E9E"/>
    <w:rsid w:val="002F3294"/>
    <w:rsid w:val="002F33D8"/>
    <w:rsid w:val="002F434A"/>
    <w:rsid w:val="002F4C8D"/>
    <w:rsid w:val="002F51A4"/>
    <w:rsid w:val="002F56DF"/>
    <w:rsid w:val="002F5EF4"/>
    <w:rsid w:val="002F7330"/>
    <w:rsid w:val="002F7A1A"/>
    <w:rsid w:val="0030124D"/>
    <w:rsid w:val="0030163A"/>
    <w:rsid w:val="00301D24"/>
    <w:rsid w:val="003032F8"/>
    <w:rsid w:val="0030459A"/>
    <w:rsid w:val="00304ACC"/>
    <w:rsid w:val="003050EB"/>
    <w:rsid w:val="00306529"/>
    <w:rsid w:val="00311E87"/>
    <w:rsid w:val="0031323E"/>
    <w:rsid w:val="003144E1"/>
    <w:rsid w:val="003158F5"/>
    <w:rsid w:val="00316387"/>
    <w:rsid w:val="00316F39"/>
    <w:rsid w:val="00317776"/>
    <w:rsid w:val="00320409"/>
    <w:rsid w:val="00322D0A"/>
    <w:rsid w:val="00325D25"/>
    <w:rsid w:val="00326985"/>
    <w:rsid w:val="00327D91"/>
    <w:rsid w:val="00330ABB"/>
    <w:rsid w:val="0033118A"/>
    <w:rsid w:val="003366CF"/>
    <w:rsid w:val="003375F9"/>
    <w:rsid w:val="0034336A"/>
    <w:rsid w:val="00345DE0"/>
    <w:rsid w:val="00346D0B"/>
    <w:rsid w:val="00347C88"/>
    <w:rsid w:val="00347D1C"/>
    <w:rsid w:val="003510DE"/>
    <w:rsid w:val="00351443"/>
    <w:rsid w:val="00353144"/>
    <w:rsid w:val="00353288"/>
    <w:rsid w:val="0035558E"/>
    <w:rsid w:val="00355E2F"/>
    <w:rsid w:val="003603DF"/>
    <w:rsid w:val="00364256"/>
    <w:rsid w:val="00365823"/>
    <w:rsid w:val="00365882"/>
    <w:rsid w:val="00367B21"/>
    <w:rsid w:val="00370DED"/>
    <w:rsid w:val="00372D8A"/>
    <w:rsid w:val="00373942"/>
    <w:rsid w:val="00374223"/>
    <w:rsid w:val="0037469E"/>
    <w:rsid w:val="003761A9"/>
    <w:rsid w:val="003762FF"/>
    <w:rsid w:val="003767F6"/>
    <w:rsid w:val="003768D3"/>
    <w:rsid w:val="00376968"/>
    <w:rsid w:val="00376D29"/>
    <w:rsid w:val="003775E4"/>
    <w:rsid w:val="00377984"/>
    <w:rsid w:val="00380416"/>
    <w:rsid w:val="00380955"/>
    <w:rsid w:val="00380E3E"/>
    <w:rsid w:val="00381E29"/>
    <w:rsid w:val="00381FE9"/>
    <w:rsid w:val="00383C01"/>
    <w:rsid w:val="003870E5"/>
    <w:rsid w:val="0039075A"/>
    <w:rsid w:val="00391573"/>
    <w:rsid w:val="00392046"/>
    <w:rsid w:val="0039298A"/>
    <w:rsid w:val="003940BC"/>
    <w:rsid w:val="00394401"/>
    <w:rsid w:val="003944EE"/>
    <w:rsid w:val="003959B2"/>
    <w:rsid w:val="00396FEF"/>
    <w:rsid w:val="00396FFC"/>
    <w:rsid w:val="003A1658"/>
    <w:rsid w:val="003A16E0"/>
    <w:rsid w:val="003A248F"/>
    <w:rsid w:val="003A31FD"/>
    <w:rsid w:val="003A38A4"/>
    <w:rsid w:val="003A7EBA"/>
    <w:rsid w:val="003B177F"/>
    <w:rsid w:val="003B22AE"/>
    <w:rsid w:val="003B3124"/>
    <w:rsid w:val="003B3C02"/>
    <w:rsid w:val="003C2168"/>
    <w:rsid w:val="003C2B82"/>
    <w:rsid w:val="003C3673"/>
    <w:rsid w:val="003C3D8D"/>
    <w:rsid w:val="003C5BB1"/>
    <w:rsid w:val="003D0037"/>
    <w:rsid w:val="003D01A1"/>
    <w:rsid w:val="003D0E83"/>
    <w:rsid w:val="003D19A5"/>
    <w:rsid w:val="003D482D"/>
    <w:rsid w:val="003D58F8"/>
    <w:rsid w:val="003D61DC"/>
    <w:rsid w:val="003D679D"/>
    <w:rsid w:val="003D6B6F"/>
    <w:rsid w:val="003E0DCB"/>
    <w:rsid w:val="003E0E6E"/>
    <w:rsid w:val="003E107F"/>
    <w:rsid w:val="003E2259"/>
    <w:rsid w:val="003E2FB2"/>
    <w:rsid w:val="003E3322"/>
    <w:rsid w:val="003E4ED1"/>
    <w:rsid w:val="003E6439"/>
    <w:rsid w:val="003E6638"/>
    <w:rsid w:val="003F0361"/>
    <w:rsid w:val="003F0948"/>
    <w:rsid w:val="003F29A7"/>
    <w:rsid w:val="003F4EE2"/>
    <w:rsid w:val="003F58EE"/>
    <w:rsid w:val="003F5A1E"/>
    <w:rsid w:val="003F61B7"/>
    <w:rsid w:val="003F6DDF"/>
    <w:rsid w:val="003F6FB5"/>
    <w:rsid w:val="003F7A08"/>
    <w:rsid w:val="00406877"/>
    <w:rsid w:val="00406E62"/>
    <w:rsid w:val="00410C2F"/>
    <w:rsid w:val="00410FD7"/>
    <w:rsid w:val="00412001"/>
    <w:rsid w:val="00415BD8"/>
    <w:rsid w:val="00416929"/>
    <w:rsid w:val="004173D5"/>
    <w:rsid w:val="004217AB"/>
    <w:rsid w:val="00424D92"/>
    <w:rsid w:val="00426192"/>
    <w:rsid w:val="004269CD"/>
    <w:rsid w:val="004279BE"/>
    <w:rsid w:val="00430429"/>
    <w:rsid w:val="004306E7"/>
    <w:rsid w:val="00432984"/>
    <w:rsid w:val="004349B3"/>
    <w:rsid w:val="0044087C"/>
    <w:rsid w:val="00440AC8"/>
    <w:rsid w:val="00445BF0"/>
    <w:rsid w:val="00446F40"/>
    <w:rsid w:val="004515E4"/>
    <w:rsid w:val="0045167F"/>
    <w:rsid w:val="00454CDE"/>
    <w:rsid w:val="00455B9F"/>
    <w:rsid w:val="004568D9"/>
    <w:rsid w:val="0046002F"/>
    <w:rsid w:val="00461335"/>
    <w:rsid w:val="0046224A"/>
    <w:rsid w:val="004632FB"/>
    <w:rsid w:val="00464D0F"/>
    <w:rsid w:val="00466CCA"/>
    <w:rsid w:val="004707BD"/>
    <w:rsid w:val="00471068"/>
    <w:rsid w:val="004718C0"/>
    <w:rsid w:val="00472D03"/>
    <w:rsid w:val="00473306"/>
    <w:rsid w:val="00473352"/>
    <w:rsid w:val="0047390A"/>
    <w:rsid w:val="004842A4"/>
    <w:rsid w:val="00484F74"/>
    <w:rsid w:val="00484FEC"/>
    <w:rsid w:val="00485672"/>
    <w:rsid w:val="00485BB2"/>
    <w:rsid w:val="00485FCC"/>
    <w:rsid w:val="00487A6A"/>
    <w:rsid w:val="0049094D"/>
    <w:rsid w:val="00491544"/>
    <w:rsid w:val="004922FA"/>
    <w:rsid w:val="00492409"/>
    <w:rsid w:val="00493108"/>
    <w:rsid w:val="00493E66"/>
    <w:rsid w:val="00496E58"/>
    <w:rsid w:val="00497B3E"/>
    <w:rsid w:val="00497C58"/>
    <w:rsid w:val="00497E91"/>
    <w:rsid w:val="004A06D0"/>
    <w:rsid w:val="004A1919"/>
    <w:rsid w:val="004A294D"/>
    <w:rsid w:val="004A3F00"/>
    <w:rsid w:val="004A4300"/>
    <w:rsid w:val="004A477D"/>
    <w:rsid w:val="004B1168"/>
    <w:rsid w:val="004B527A"/>
    <w:rsid w:val="004C24FA"/>
    <w:rsid w:val="004C2CA8"/>
    <w:rsid w:val="004C3C71"/>
    <w:rsid w:val="004C4CF1"/>
    <w:rsid w:val="004C7845"/>
    <w:rsid w:val="004D11CF"/>
    <w:rsid w:val="004D160C"/>
    <w:rsid w:val="004D476A"/>
    <w:rsid w:val="004D5DB7"/>
    <w:rsid w:val="004D5F19"/>
    <w:rsid w:val="004D7FB5"/>
    <w:rsid w:val="004E4718"/>
    <w:rsid w:val="004E55EB"/>
    <w:rsid w:val="004E6204"/>
    <w:rsid w:val="004F0015"/>
    <w:rsid w:val="004F1688"/>
    <w:rsid w:val="004F16AB"/>
    <w:rsid w:val="004F1F26"/>
    <w:rsid w:val="004F20C6"/>
    <w:rsid w:val="004F22AB"/>
    <w:rsid w:val="004F2A06"/>
    <w:rsid w:val="004F30C5"/>
    <w:rsid w:val="004F3B11"/>
    <w:rsid w:val="004F4BB8"/>
    <w:rsid w:val="004F7314"/>
    <w:rsid w:val="005005EE"/>
    <w:rsid w:val="0050341D"/>
    <w:rsid w:val="0050358C"/>
    <w:rsid w:val="0050397B"/>
    <w:rsid w:val="005053A1"/>
    <w:rsid w:val="005065C0"/>
    <w:rsid w:val="0050705C"/>
    <w:rsid w:val="005079CE"/>
    <w:rsid w:val="0051093E"/>
    <w:rsid w:val="005114A7"/>
    <w:rsid w:val="0051341E"/>
    <w:rsid w:val="00514335"/>
    <w:rsid w:val="00517CFC"/>
    <w:rsid w:val="00520EE3"/>
    <w:rsid w:val="00521CA0"/>
    <w:rsid w:val="00522778"/>
    <w:rsid w:val="005234F7"/>
    <w:rsid w:val="0052386E"/>
    <w:rsid w:val="005241FB"/>
    <w:rsid w:val="00525EA6"/>
    <w:rsid w:val="005276B8"/>
    <w:rsid w:val="0053094E"/>
    <w:rsid w:val="005318CF"/>
    <w:rsid w:val="00532DBE"/>
    <w:rsid w:val="00532ED6"/>
    <w:rsid w:val="00533705"/>
    <w:rsid w:val="0053532B"/>
    <w:rsid w:val="00535563"/>
    <w:rsid w:val="005433A8"/>
    <w:rsid w:val="005435B5"/>
    <w:rsid w:val="00543F3E"/>
    <w:rsid w:val="00545DE8"/>
    <w:rsid w:val="00546500"/>
    <w:rsid w:val="00547181"/>
    <w:rsid w:val="00547790"/>
    <w:rsid w:val="00547B9A"/>
    <w:rsid w:val="00547DB8"/>
    <w:rsid w:val="005538B0"/>
    <w:rsid w:val="00555BF2"/>
    <w:rsid w:val="00557727"/>
    <w:rsid w:val="00560329"/>
    <w:rsid w:val="00561B86"/>
    <w:rsid w:val="005627F1"/>
    <w:rsid w:val="005632F8"/>
    <w:rsid w:val="00565E7E"/>
    <w:rsid w:val="00565E86"/>
    <w:rsid w:val="0056668A"/>
    <w:rsid w:val="0056733F"/>
    <w:rsid w:val="005709F1"/>
    <w:rsid w:val="00571D7D"/>
    <w:rsid w:val="005741E9"/>
    <w:rsid w:val="00575521"/>
    <w:rsid w:val="00580B21"/>
    <w:rsid w:val="00583636"/>
    <w:rsid w:val="00583B22"/>
    <w:rsid w:val="00583B56"/>
    <w:rsid w:val="00583F7C"/>
    <w:rsid w:val="005841CF"/>
    <w:rsid w:val="0058672D"/>
    <w:rsid w:val="005905E5"/>
    <w:rsid w:val="0059246A"/>
    <w:rsid w:val="00592A8C"/>
    <w:rsid w:val="00592B51"/>
    <w:rsid w:val="00595028"/>
    <w:rsid w:val="00595254"/>
    <w:rsid w:val="00595524"/>
    <w:rsid w:val="005970A8"/>
    <w:rsid w:val="00597719"/>
    <w:rsid w:val="00597C2F"/>
    <w:rsid w:val="00597F1D"/>
    <w:rsid w:val="005A04E6"/>
    <w:rsid w:val="005A1CA8"/>
    <w:rsid w:val="005A2627"/>
    <w:rsid w:val="005A31C3"/>
    <w:rsid w:val="005A3277"/>
    <w:rsid w:val="005A3377"/>
    <w:rsid w:val="005A3515"/>
    <w:rsid w:val="005A4346"/>
    <w:rsid w:val="005A65FF"/>
    <w:rsid w:val="005A74C8"/>
    <w:rsid w:val="005B07BF"/>
    <w:rsid w:val="005B0B30"/>
    <w:rsid w:val="005B1A16"/>
    <w:rsid w:val="005B2D47"/>
    <w:rsid w:val="005B4B6C"/>
    <w:rsid w:val="005B4F03"/>
    <w:rsid w:val="005B5AA7"/>
    <w:rsid w:val="005B656F"/>
    <w:rsid w:val="005B6974"/>
    <w:rsid w:val="005B698E"/>
    <w:rsid w:val="005C1231"/>
    <w:rsid w:val="005C1B55"/>
    <w:rsid w:val="005C27A9"/>
    <w:rsid w:val="005C4860"/>
    <w:rsid w:val="005D077E"/>
    <w:rsid w:val="005D3BE4"/>
    <w:rsid w:val="005D4457"/>
    <w:rsid w:val="005D47FD"/>
    <w:rsid w:val="005D58D1"/>
    <w:rsid w:val="005D6DA6"/>
    <w:rsid w:val="005D7228"/>
    <w:rsid w:val="005D748D"/>
    <w:rsid w:val="005D7857"/>
    <w:rsid w:val="005E0F60"/>
    <w:rsid w:val="005E2922"/>
    <w:rsid w:val="005E323B"/>
    <w:rsid w:val="005E37A2"/>
    <w:rsid w:val="005E3865"/>
    <w:rsid w:val="005E3CE5"/>
    <w:rsid w:val="005E44CC"/>
    <w:rsid w:val="005E527B"/>
    <w:rsid w:val="005E6447"/>
    <w:rsid w:val="005F0691"/>
    <w:rsid w:val="005F0B39"/>
    <w:rsid w:val="005F1854"/>
    <w:rsid w:val="005F5B60"/>
    <w:rsid w:val="005F6DB5"/>
    <w:rsid w:val="005F6E27"/>
    <w:rsid w:val="005F7E01"/>
    <w:rsid w:val="00600C3A"/>
    <w:rsid w:val="006032D4"/>
    <w:rsid w:val="0061002D"/>
    <w:rsid w:val="006100D8"/>
    <w:rsid w:val="006104B0"/>
    <w:rsid w:val="00610A3A"/>
    <w:rsid w:val="0061130D"/>
    <w:rsid w:val="006126B0"/>
    <w:rsid w:val="00612F74"/>
    <w:rsid w:val="006143B1"/>
    <w:rsid w:val="00615A0C"/>
    <w:rsid w:val="0061688F"/>
    <w:rsid w:val="0062126F"/>
    <w:rsid w:val="00623181"/>
    <w:rsid w:val="00624F35"/>
    <w:rsid w:val="006301B9"/>
    <w:rsid w:val="00634364"/>
    <w:rsid w:val="00635100"/>
    <w:rsid w:val="006355D1"/>
    <w:rsid w:val="0063566D"/>
    <w:rsid w:val="00636312"/>
    <w:rsid w:val="006375A5"/>
    <w:rsid w:val="00637FD3"/>
    <w:rsid w:val="00641AFD"/>
    <w:rsid w:val="0064283A"/>
    <w:rsid w:val="00642F72"/>
    <w:rsid w:val="00643541"/>
    <w:rsid w:val="00646FB6"/>
    <w:rsid w:val="00647B20"/>
    <w:rsid w:val="00653491"/>
    <w:rsid w:val="006547CD"/>
    <w:rsid w:val="00655937"/>
    <w:rsid w:val="00655DE6"/>
    <w:rsid w:val="00656E72"/>
    <w:rsid w:val="00660A51"/>
    <w:rsid w:val="00661DA7"/>
    <w:rsid w:val="00661EFB"/>
    <w:rsid w:val="00662140"/>
    <w:rsid w:val="0066261D"/>
    <w:rsid w:val="00663662"/>
    <w:rsid w:val="006645D2"/>
    <w:rsid w:val="006655C0"/>
    <w:rsid w:val="00665EA9"/>
    <w:rsid w:val="00670326"/>
    <w:rsid w:val="0067060B"/>
    <w:rsid w:val="00670944"/>
    <w:rsid w:val="00671B7C"/>
    <w:rsid w:val="00671D58"/>
    <w:rsid w:val="00672010"/>
    <w:rsid w:val="00673B4C"/>
    <w:rsid w:val="00676C42"/>
    <w:rsid w:val="00677218"/>
    <w:rsid w:val="00677785"/>
    <w:rsid w:val="00681406"/>
    <w:rsid w:val="0068186C"/>
    <w:rsid w:val="0068298C"/>
    <w:rsid w:val="006845DF"/>
    <w:rsid w:val="00685432"/>
    <w:rsid w:val="00685CCE"/>
    <w:rsid w:val="0068635B"/>
    <w:rsid w:val="00691B24"/>
    <w:rsid w:val="00691D9A"/>
    <w:rsid w:val="0069350A"/>
    <w:rsid w:val="0069372E"/>
    <w:rsid w:val="006939DC"/>
    <w:rsid w:val="00695E8D"/>
    <w:rsid w:val="0069780F"/>
    <w:rsid w:val="006A1370"/>
    <w:rsid w:val="006A79CD"/>
    <w:rsid w:val="006A7EA0"/>
    <w:rsid w:val="006B117B"/>
    <w:rsid w:val="006B3E44"/>
    <w:rsid w:val="006C08DE"/>
    <w:rsid w:val="006C0A32"/>
    <w:rsid w:val="006C0B51"/>
    <w:rsid w:val="006C15B5"/>
    <w:rsid w:val="006C1BCB"/>
    <w:rsid w:val="006C3B91"/>
    <w:rsid w:val="006C3C65"/>
    <w:rsid w:val="006C3D3E"/>
    <w:rsid w:val="006C5380"/>
    <w:rsid w:val="006C5A05"/>
    <w:rsid w:val="006D0D3A"/>
    <w:rsid w:val="006D3B53"/>
    <w:rsid w:val="006D5210"/>
    <w:rsid w:val="006E1DCA"/>
    <w:rsid w:val="006E24B2"/>
    <w:rsid w:val="006E55AD"/>
    <w:rsid w:val="006E59D5"/>
    <w:rsid w:val="006E5C99"/>
    <w:rsid w:val="006F00EE"/>
    <w:rsid w:val="006F0B3D"/>
    <w:rsid w:val="006F450E"/>
    <w:rsid w:val="006F5D1D"/>
    <w:rsid w:val="006F6565"/>
    <w:rsid w:val="006F750A"/>
    <w:rsid w:val="0070032C"/>
    <w:rsid w:val="0070409E"/>
    <w:rsid w:val="00704DAC"/>
    <w:rsid w:val="00704E80"/>
    <w:rsid w:val="00705C2B"/>
    <w:rsid w:val="00706012"/>
    <w:rsid w:val="007064CC"/>
    <w:rsid w:val="0071124C"/>
    <w:rsid w:val="007114BE"/>
    <w:rsid w:val="00711E0F"/>
    <w:rsid w:val="00713306"/>
    <w:rsid w:val="007139E7"/>
    <w:rsid w:val="00713AF6"/>
    <w:rsid w:val="00714104"/>
    <w:rsid w:val="0071496A"/>
    <w:rsid w:val="00716461"/>
    <w:rsid w:val="00716A20"/>
    <w:rsid w:val="00720444"/>
    <w:rsid w:val="00720EF1"/>
    <w:rsid w:val="00721338"/>
    <w:rsid w:val="00721560"/>
    <w:rsid w:val="00721C3E"/>
    <w:rsid w:val="00723F03"/>
    <w:rsid w:val="00727FE8"/>
    <w:rsid w:val="00730996"/>
    <w:rsid w:val="00730CC6"/>
    <w:rsid w:val="00732FD4"/>
    <w:rsid w:val="00733091"/>
    <w:rsid w:val="00733C8F"/>
    <w:rsid w:val="00733DC0"/>
    <w:rsid w:val="00734856"/>
    <w:rsid w:val="00740525"/>
    <w:rsid w:val="0074106C"/>
    <w:rsid w:val="00743997"/>
    <w:rsid w:val="00743BF1"/>
    <w:rsid w:val="00744A49"/>
    <w:rsid w:val="00746437"/>
    <w:rsid w:val="00747EBC"/>
    <w:rsid w:val="00747EBF"/>
    <w:rsid w:val="00751BF6"/>
    <w:rsid w:val="00752A6B"/>
    <w:rsid w:val="00753A18"/>
    <w:rsid w:val="00755332"/>
    <w:rsid w:val="0075693D"/>
    <w:rsid w:val="00756CA6"/>
    <w:rsid w:val="0076020D"/>
    <w:rsid w:val="00760492"/>
    <w:rsid w:val="0076110D"/>
    <w:rsid w:val="00762006"/>
    <w:rsid w:val="00763055"/>
    <w:rsid w:val="007632EC"/>
    <w:rsid w:val="00763694"/>
    <w:rsid w:val="00765839"/>
    <w:rsid w:val="007658A5"/>
    <w:rsid w:val="00765D20"/>
    <w:rsid w:val="00766D97"/>
    <w:rsid w:val="00767ED3"/>
    <w:rsid w:val="007707C5"/>
    <w:rsid w:val="00770AF5"/>
    <w:rsid w:val="0077146E"/>
    <w:rsid w:val="007725CE"/>
    <w:rsid w:val="00773181"/>
    <w:rsid w:val="00774137"/>
    <w:rsid w:val="00775528"/>
    <w:rsid w:val="0077663D"/>
    <w:rsid w:val="00777346"/>
    <w:rsid w:val="0077779C"/>
    <w:rsid w:val="00777C79"/>
    <w:rsid w:val="0078005F"/>
    <w:rsid w:val="0078012E"/>
    <w:rsid w:val="007801F8"/>
    <w:rsid w:val="00781C0F"/>
    <w:rsid w:val="0078320A"/>
    <w:rsid w:val="00783BF1"/>
    <w:rsid w:val="007866A7"/>
    <w:rsid w:val="00786C49"/>
    <w:rsid w:val="0079026B"/>
    <w:rsid w:val="007918FA"/>
    <w:rsid w:val="00793586"/>
    <w:rsid w:val="007936BF"/>
    <w:rsid w:val="007955DD"/>
    <w:rsid w:val="00795757"/>
    <w:rsid w:val="007A0DC0"/>
    <w:rsid w:val="007A2567"/>
    <w:rsid w:val="007A4C5F"/>
    <w:rsid w:val="007A59BB"/>
    <w:rsid w:val="007A6EE2"/>
    <w:rsid w:val="007A7A12"/>
    <w:rsid w:val="007B1872"/>
    <w:rsid w:val="007B4683"/>
    <w:rsid w:val="007B533C"/>
    <w:rsid w:val="007B6569"/>
    <w:rsid w:val="007B6A6D"/>
    <w:rsid w:val="007C0C2B"/>
    <w:rsid w:val="007C2D15"/>
    <w:rsid w:val="007C30B7"/>
    <w:rsid w:val="007C359B"/>
    <w:rsid w:val="007C4296"/>
    <w:rsid w:val="007C6204"/>
    <w:rsid w:val="007C637D"/>
    <w:rsid w:val="007D23E4"/>
    <w:rsid w:val="007D4D14"/>
    <w:rsid w:val="007D5EC3"/>
    <w:rsid w:val="007D7AD8"/>
    <w:rsid w:val="007D7DEC"/>
    <w:rsid w:val="007E1DFD"/>
    <w:rsid w:val="007E5BA6"/>
    <w:rsid w:val="007E6986"/>
    <w:rsid w:val="007F1D95"/>
    <w:rsid w:val="007F23B1"/>
    <w:rsid w:val="007F248E"/>
    <w:rsid w:val="007F27B4"/>
    <w:rsid w:val="007F3703"/>
    <w:rsid w:val="007F4640"/>
    <w:rsid w:val="007F62A9"/>
    <w:rsid w:val="007F64FE"/>
    <w:rsid w:val="007F6B9E"/>
    <w:rsid w:val="007F6EB7"/>
    <w:rsid w:val="007F7A3E"/>
    <w:rsid w:val="00801A13"/>
    <w:rsid w:val="00803704"/>
    <w:rsid w:val="00804232"/>
    <w:rsid w:val="00804BB4"/>
    <w:rsid w:val="00805D89"/>
    <w:rsid w:val="008063CC"/>
    <w:rsid w:val="00807C9B"/>
    <w:rsid w:val="00807DDD"/>
    <w:rsid w:val="0081135D"/>
    <w:rsid w:val="008118A3"/>
    <w:rsid w:val="008128ED"/>
    <w:rsid w:val="00812BDD"/>
    <w:rsid w:val="00813261"/>
    <w:rsid w:val="00816838"/>
    <w:rsid w:val="0081738C"/>
    <w:rsid w:val="00817FF4"/>
    <w:rsid w:val="00821F71"/>
    <w:rsid w:val="00822443"/>
    <w:rsid w:val="008233B4"/>
    <w:rsid w:val="008246BB"/>
    <w:rsid w:val="00826955"/>
    <w:rsid w:val="008305E1"/>
    <w:rsid w:val="00830922"/>
    <w:rsid w:val="00831A0C"/>
    <w:rsid w:val="00833A4D"/>
    <w:rsid w:val="008344C5"/>
    <w:rsid w:val="008348F9"/>
    <w:rsid w:val="00834D2E"/>
    <w:rsid w:val="0083683E"/>
    <w:rsid w:val="0084047C"/>
    <w:rsid w:val="00841EF1"/>
    <w:rsid w:val="0084239A"/>
    <w:rsid w:val="00844B54"/>
    <w:rsid w:val="008457C9"/>
    <w:rsid w:val="00845A56"/>
    <w:rsid w:val="008472AB"/>
    <w:rsid w:val="008517C7"/>
    <w:rsid w:val="0085187C"/>
    <w:rsid w:val="0085212D"/>
    <w:rsid w:val="0085265C"/>
    <w:rsid w:val="00853269"/>
    <w:rsid w:val="00853CBC"/>
    <w:rsid w:val="00853FB6"/>
    <w:rsid w:val="00854B2C"/>
    <w:rsid w:val="00855CD0"/>
    <w:rsid w:val="0085601C"/>
    <w:rsid w:val="00856276"/>
    <w:rsid w:val="00857745"/>
    <w:rsid w:val="00861C5B"/>
    <w:rsid w:val="00861C75"/>
    <w:rsid w:val="0086271B"/>
    <w:rsid w:val="00862C5B"/>
    <w:rsid w:val="00863D4F"/>
    <w:rsid w:val="008655F3"/>
    <w:rsid w:val="008661FE"/>
    <w:rsid w:val="0087016E"/>
    <w:rsid w:val="00871908"/>
    <w:rsid w:val="008759B9"/>
    <w:rsid w:val="00876474"/>
    <w:rsid w:val="00877785"/>
    <w:rsid w:val="00881AE1"/>
    <w:rsid w:val="00883DD2"/>
    <w:rsid w:val="008842E5"/>
    <w:rsid w:val="00885A0B"/>
    <w:rsid w:val="00885BC5"/>
    <w:rsid w:val="00886380"/>
    <w:rsid w:val="008868A1"/>
    <w:rsid w:val="00887A4D"/>
    <w:rsid w:val="008907E5"/>
    <w:rsid w:val="00890E93"/>
    <w:rsid w:val="00891DFE"/>
    <w:rsid w:val="008930B3"/>
    <w:rsid w:val="008967A5"/>
    <w:rsid w:val="00897371"/>
    <w:rsid w:val="0089776C"/>
    <w:rsid w:val="0089781D"/>
    <w:rsid w:val="00897A21"/>
    <w:rsid w:val="00897B74"/>
    <w:rsid w:val="008A2390"/>
    <w:rsid w:val="008A329F"/>
    <w:rsid w:val="008A3FBA"/>
    <w:rsid w:val="008A6C09"/>
    <w:rsid w:val="008A6FC3"/>
    <w:rsid w:val="008A752F"/>
    <w:rsid w:val="008A7637"/>
    <w:rsid w:val="008B2C3E"/>
    <w:rsid w:val="008B5AF2"/>
    <w:rsid w:val="008B70A3"/>
    <w:rsid w:val="008B70EB"/>
    <w:rsid w:val="008B7D29"/>
    <w:rsid w:val="008C0F4A"/>
    <w:rsid w:val="008C1D68"/>
    <w:rsid w:val="008C2C9E"/>
    <w:rsid w:val="008C2D1E"/>
    <w:rsid w:val="008C2D4D"/>
    <w:rsid w:val="008C3107"/>
    <w:rsid w:val="008C319F"/>
    <w:rsid w:val="008C5190"/>
    <w:rsid w:val="008C5894"/>
    <w:rsid w:val="008C5C60"/>
    <w:rsid w:val="008D0A1B"/>
    <w:rsid w:val="008D1C86"/>
    <w:rsid w:val="008D474C"/>
    <w:rsid w:val="008D55FC"/>
    <w:rsid w:val="008D7158"/>
    <w:rsid w:val="008D7442"/>
    <w:rsid w:val="008D7D66"/>
    <w:rsid w:val="008E032C"/>
    <w:rsid w:val="008E194F"/>
    <w:rsid w:val="008E491E"/>
    <w:rsid w:val="008E4F69"/>
    <w:rsid w:val="008E4F78"/>
    <w:rsid w:val="008E628B"/>
    <w:rsid w:val="008F2B42"/>
    <w:rsid w:val="008F2C42"/>
    <w:rsid w:val="008F2ED2"/>
    <w:rsid w:val="008F7FD5"/>
    <w:rsid w:val="00902836"/>
    <w:rsid w:val="00903422"/>
    <w:rsid w:val="00904336"/>
    <w:rsid w:val="00905873"/>
    <w:rsid w:val="009061F1"/>
    <w:rsid w:val="009064D1"/>
    <w:rsid w:val="00907811"/>
    <w:rsid w:val="0091008D"/>
    <w:rsid w:val="00911B33"/>
    <w:rsid w:val="00911C48"/>
    <w:rsid w:val="00914169"/>
    <w:rsid w:val="00914BC2"/>
    <w:rsid w:val="0091556E"/>
    <w:rsid w:val="009158CE"/>
    <w:rsid w:val="00916BEC"/>
    <w:rsid w:val="00917829"/>
    <w:rsid w:val="00917C9A"/>
    <w:rsid w:val="00921DB1"/>
    <w:rsid w:val="009234D1"/>
    <w:rsid w:val="00923531"/>
    <w:rsid w:val="009237F3"/>
    <w:rsid w:val="00923DAF"/>
    <w:rsid w:val="00926864"/>
    <w:rsid w:val="00926A40"/>
    <w:rsid w:val="009276F3"/>
    <w:rsid w:val="00930735"/>
    <w:rsid w:val="009309C2"/>
    <w:rsid w:val="00934871"/>
    <w:rsid w:val="009354C1"/>
    <w:rsid w:val="009378E0"/>
    <w:rsid w:val="00937A3C"/>
    <w:rsid w:val="00937F7F"/>
    <w:rsid w:val="0094045D"/>
    <w:rsid w:val="00941852"/>
    <w:rsid w:val="00941A39"/>
    <w:rsid w:val="00941E06"/>
    <w:rsid w:val="00942614"/>
    <w:rsid w:val="00942C3C"/>
    <w:rsid w:val="00943F64"/>
    <w:rsid w:val="0094472B"/>
    <w:rsid w:val="0094486C"/>
    <w:rsid w:val="00944D68"/>
    <w:rsid w:val="00946802"/>
    <w:rsid w:val="00946B52"/>
    <w:rsid w:val="009508D3"/>
    <w:rsid w:val="00952BBD"/>
    <w:rsid w:val="009577F6"/>
    <w:rsid w:val="0095794A"/>
    <w:rsid w:val="00961781"/>
    <w:rsid w:val="0096183B"/>
    <w:rsid w:val="009624EF"/>
    <w:rsid w:val="00962623"/>
    <w:rsid w:val="009635E7"/>
    <w:rsid w:val="00966020"/>
    <w:rsid w:val="00967C22"/>
    <w:rsid w:val="00970B1C"/>
    <w:rsid w:val="009711C3"/>
    <w:rsid w:val="00971BE6"/>
    <w:rsid w:val="00971D4E"/>
    <w:rsid w:val="00972191"/>
    <w:rsid w:val="00976D15"/>
    <w:rsid w:val="009811AB"/>
    <w:rsid w:val="00981763"/>
    <w:rsid w:val="00981816"/>
    <w:rsid w:val="0098190D"/>
    <w:rsid w:val="00981A88"/>
    <w:rsid w:val="009832AF"/>
    <w:rsid w:val="00984012"/>
    <w:rsid w:val="00984AA2"/>
    <w:rsid w:val="0098728F"/>
    <w:rsid w:val="00990613"/>
    <w:rsid w:val="00991298"/>
    <w:rsid w:val="00994A7A"/>
    <w:rsid w:val="0099530C"/>
    <w:rsid w:val="0099674A"/>
    <w:rsid w:val="009A14C5"/>
    <w:rsid w:val="009A36F7"/>
    <w:rsid w:val="009A5997"/>
    <w:rsid w:val="009A613A"/>
    <w:rsid w:val="009A6BBB"/>
    <w:rsid w:val="009A7C24"/>
    <w:rsid w:val="009B3B7D"/>
    <w:rsid w:val="009B4B10"/>
    <w:rsid w:val="009B500F"/>
    <w:rsid w:val="009B5847"/>
    <w:rsid w:val="009B58B7"/>
    <w:rsid w:val="009B5F70"/>
    <w:rsid w:val="009B7ED4"/>
    <w:rsid w:val="009C0F67"/>
    <w:rsid w:val="009C233F"/>
    <w:rsid w:val="009C2AC5"/>
    <w:rsid w:val="009C5C07"/>
    <w:rsid w:val="009C6121"/>
    <w:rsid w:val="009C723B"/>
    <w:rsid w:val="009C7322"/>
    <w:rsid w:val="009D047E"/>
    <w:rsid w:val="009D06B7"/>
    <w:rsid w:val="009D228F"/>
    <w:rsid w:val="009D356A"/>
    <w:rsid w:val="009D399C"/>
    <w:rsid w:val="009D6BAB"/>
    <w:rsid w:val="009D6BFA"/>
    <w:rsid w:val="009E0823"/>
    <w:rsid w:val="009E0D14"/>
    <w:rsid w:val="009E50BC"/>
    <w:rsid w:val="009E62E7"/>
    <w:rsid w:val="009E736F"/>
    <w:rsid w:val="009E79B3"/>
    <w:rsid w:val="009F0A0C"/>
    <w:rsid w:val="009F0A93"/>
    <w:rsid w:val="009F0C8A"/>
    <w:rsid w:val="009F4157"/>
    <w:rsid w:val="009F423D"/>
    <w:rsid w:val="009F4DA9"/>
    <w:rsid w:val="009F50BA"/>
    <w:rsid w:val="009F5CE1"/>
    <w:rsid w:val="009F5D64"/>
    <w:rsid w:val="00A01AD6"/>
    <w:rsid w:val="00A023F6"/>
    <w:rsid w:val="00A02841"/>
    <w:rsid w:val="00A0285A"/>
    <w:rsid w:val="00A05010"/>
    <w:rsid w:val="00A05A69"/>
    <w:rsid w:val="00A06862"/>
    <w:rsid w:val="00A0786C"/>
    <w:rsid w:val="00A07A64"/>
    <w:rsid w:val="00A07C62"/>
    <w:rsid w:val="00A07CD0"/>
    <w:rsid w:val="00A105DF"/>
    <w:rsid w:val="00A10868"/>
    <w:rsid w:val="00A10BBE"/>
    <w:rsid w:val="00A1161C"/>
    <w:rsid w:val="00A16659"/>
    <w:rsid w:val="00A17C08"/>
    <w:rsid w:val="00A2177F"/>
    <w:rsid w:val="00A21AEB"/>
    <w:rsid w:val="00A239D5"/>
    <w:rsid w:val="00A23FF2"/>
    <w:rsid w:val="00A2426B"/>
    <w:rsid w:val="00A2521A"/>
    <w:rsid w:val="00A27076"/>
    <w:rsid w:val="00A271D9"/>
    <w:rsid w:val="00A30068"/>
    <w:rsid w:val="00A314C2"/>
    <w:rsid w:val="00A31A05"/>
    <w:rsid w:val="00A3341A"/>
    <w:rsid w:val="00A33987"/>
    <w:rsid w:val="00A34B67"/>
    <w:rsid w:val="00A3603C"/>
    <w:rsid w:val="00A36376"/>
    <w:rsid w:val="00A37A8C"/>
    <w:rsid w:val="00A407CC"/>
    <w:rsid w:val="00A43AA6"/>
    <w:rsid w:val="00A506CB"/>
    <w:rsid w:val="00A53817"/>
    <w:rsid w:val="00A54DEC"/>
    <w:rsid w:val="00A556C1"/>
    <w:rsid w:val="00A60463"/>
    <w:rsid w:val="00A6121E"/>
    <w:rsid w:val="00A626B2"/>
    <w:rsid w:val="00A648F1"/>
    <w:rsid w:val="00A65376"/>
    <w:rsid w:val="00A65ACD"/>
    <w:rsid w:val="00A66DD4"/>
    <w:rsid w:val="00A670FC"/>
    <w:rsid w:val="00A6735A"/>
    <w:rsid w:val="00A67F70"/>
    <w:rsid w:val="00A70484"/>
    <w:rsid w:val="00A70E1B"/>
    <w:rsid w:val="00A712BC"/>
    <w:rsid w:val="00A731B5"/>
    <w:rsid w:val="00A75BF7"/>
    <w:rsid w:val="00A772F0"/>
    <w:rsid w:val="00A80903"/>
    <w:rsid w:val="00A860FE"/>
    <w:rsid w:val="00A86C8B"/>
    <w:rsid w:val="00A872D7"/>
    <w:rsid w:val="00A91010"/>
    <w:rsid w:val="00A9274E"/>
    <w:rsid w:val="00A9289E"/>
    <w:rsid w:val="00A93A41"/>
    <w:rsid w:val="00A94C09"/>
    <w:rsid w:val="00A977FD"/>
    <w:rsid w:val="00AA0E2C"/>
    <w:rsid w:val="00AA136E"/>
    <w:rsid w:val="00AA15E8"/>
    <w:rsid w:val="00AA2268"/>
    <w:rsid w:val="00AA2432"/>
    <w:rsid w:val="00AA2D67"/>
    <w:rsid w:val="00AA32F5"/>
    <w:rsid w:val="00AA3307"/>
    <w:rsid w:val="00AA5E2E"/>
    <w:rsid w:val="00AA6A4B"/>
    <w:rsid w:val="00AA721C"/>
    <w:rsid w:val="00AB191B"/>
    <w:rsid w:val="00AB2D82"/>
    <w:rsid w:val="00AB3266"/>
    <w:rsid w:val="00AB342D"/>
    <w:rsid w:val="00AB3BC7"/>
    <w:rsid w:val="00AB50F6"/>
    <w:rsid w:val="00AB52EA"/>
    <w:rsid w:val="00AC07EC"/>
    <w:rsid w:val="00AC2EED"/>
    <w:rsid w:val="00AC449E"/>
    <w:rsid w:val="00AC5453"/>
    <w:rsid w:val="00AC5F9D"/>
    <w:rsid w:val="00AD16EB"/>
    <w:rsid w:val="00AD173D"/>
    <w:rsid w:val="00AD32D6"/>
    <w:rsid w:val="00AD78EA"/>
    <w:rsid w:val="00AE038B"/>
    <w:rsid w:val="00AE2B8C"/>
    <w:rsid w:val="00AE5602"/>
    <w:rsid w:val="00AE5AE5"/>
    <w:rsid w:val="00AE6FC3"/>
    <w:rsid w:val="00AF3286"/>
    <w:rsid w:val="00AF3DC1"/>
    <w:rsid w:val="00AF446D"/>
    <w:rsid w:val="00AF45AF"/>
    <w:rsid w:val="00AF468B"/>
    <w:rsid w:val="00AF630D"/>
    <w:rsid w:val="00AF7E75"/>
    <w:rsid w:val="00AF7E7D"/>
    <w:rsid w:val="00B00CC4"/>
    <w:rsid w:val="00B01593"/>
    <w:rsid w:val="00B02904"/>
    <w:rsid w:val="00B03356"/>
    <w:rsid w:val="00B037D2"/>
    <w:rsid w:val="00B0397F"/>
    <w:rsid w:val="00B0477B"/>
    <w:rsid w:val="00B0477C"/>
    <w:rsid w:val="00B0512A"/>
    <w:rsid w:val="00B055C4"/>
    <w:rsid w:val="00B06AB7"/>
    <w:rsid w:val="00B07234"/>
    <w:rsid w:val="00B11428"/>
    <w:rsid w:val="00B1518F"/>
    <w:rsid w:val="00B1544F"/>
    <w:rsid w:val="00B16BD4"/>
    <w:rsid w:val="00B1783F"/>
    <w:rsid w:val="00B2204D"/>
    <w:rsid w:val="00B223E8"/>
    <w:rsid w:val="00B22BD3"/>
    <w:rsid w:val="00B23AC6"/>
    <w:rsid w:val="00B24AC1"/>
    <w:rsid w:val="00B256D2"/>
    <w:rsid w:val="00B258F8"/>
    <w:rsid w:val="00B32471"/>
    <w:rsid w:val="00B33A60"/>
    <w:rsid w:val="00B34C23"/>
    <w:rsid w:val="00B35CCB"/>
    <w:rsid w:val="00B4138B"/>
    <w:rsid w:val="00B41A50"/>
    <w:rsid w:val="00B437FD"/>
    <w:rsid w:val="00B4468A"/>
    <w:rsid w:val="00B4469F"/>
    <w:rsid w:val="00B45B33"/>
    <w:rsid w:val="00B4614B"/>
    <w:rsid w:val="00B47992"/>
    <w:rsid w:val="00B47B40"/>
    <w:rsid w:val="00B50691"/>
    <w:rsid w:val="00B52015"/>
    <w:rsid w:val="00B524FE"/>
    <w:rsid w:val="00B52A30"/>
    <w:rsid w:val="00B5390D"/>
    <w:rsid w:val="00B5460F"/>
    <w:rsid w:val="00B60525"/>
    <w:rsid w:val="00B6066A"/>
    <w:rsid w:val="00B6140C"/>
    <w:rsid w:val="00B61D82"/>
    <w:rsid w:val="00B62D84"/>
    <w:rsid w:val="00B64EEE"/>
    <w:rsid w:val="00B66149"/>
    <w:rsid w:val="00B6638C"/>
    <w:rsid w:val="00B66749"/>
    <w:rsid w:val="00B67D76"/>
    <w:rsid w:val="00B7091D"/>
    <w:rsid w:val="00B711B1"/>
    <w:rsid w:val="00B718F4"/>
    <w:rsid w:val="00B728A4"/>
    <w:rsid w:val="00B73ECF"/>
    <w:rsid w:val="00B740E0"/>
    <w:rsid w:val="00B756C1"/>
    <w:rsid w:val="00B75762"/>
    <w:rsid w:val="00B7629A"/>
    <w:rsid w:val="00B767D0"/>
    <w:rsid w:val="00B76F00"/>
    <w:rsid w:val="00B771CD"/>
    <w:rsid w:val="00B77B16"/>
    <w:rsid w:val="00B77FCB"/>
    <w:rsid w:val="00B8063E"/>
    <w:rsid w:val="00B81038"/>
    <w:rsid w:val="00B8218A"/>
    <w:rsid w:val="00B82530"/>
    <w:rsid w:val="00B835E8"/>
    <w:rsid w:val="00B83BB5"/>
    <w:rsid w:val="00B842CD"/>
    <w:rsid w:val="00B849EE"/>
    <w:rsid w:val="00B85315"/>
    <w:rsid w:val="00B86573"/>
    <w:rsid w:val="00B9084B"/>
    <w:rsid w:val="00B92482"/>
    <w:rsid w:val="00B92EB3"/>
    <w:rsid w:val="00B930FE"/>
    <w:rsid w:val="00B93380"/>
    <w:rsid w:val="00B93930"/>
    <w:rsid w:val="00B96926"/>
    <w:rsid w:val="00BA1293"/>
    <w:rsid w:val="00BA175B"/>
    <w:rsid w:val="00BA44F0"/>
    <w:rsid w:val="00BA4798"/>
    <w:rsid w:val="00BA4D6F"/>
    <w:rsid w:val="00BA5270"/>
    <w:rsid w:val="00BA68BB"/>
    <w:rsid w:val="00BA7568"/>
    <w:rsid w:val="00BA7C0A"/>
    <w:rsid w:val="00BB3090"/>
    <w:rsid w:val="00BB615C"/>
    <w:rsid w:val="00BB74F1"/>
    <w:rsid w:val="00BC1EDB"/>
    <w:rsid w:val="00BC3459"/>
    <w:rsid w:val="00BC3F8C"/>
    <w:rsid w:val="00BC3F91"/>
    <w:rsid w:val="00BC4B0B"/>
    <w:rsid w:val="00BC556E"/>
    <w:rsid w:val="00BC6CB7"/>
    <w:rsid w:val="00BC6CC7"/>
    <w:rsid w:val="00BC7B15"/>
    <w:rsid w:val="00BD1815"/>
    <w:rsid w:val="00BD1D92"/>
    <w:rsid w:val="00BD402F"/>
    <w:rsid w:val="00BD413C"/>
    <w:rsid w:val="00BD4742"/>
    <w:rsid w:val="00BD4EB7"/>
    <w:rsid w:val="00BD7E09"/>
    <w:rsid w:val="00BE122D"/>
    <w:rsid w:val="00BE164A"/>
    <w:rsid w:val="00BE2433"/>
    <w:rsid w:val="00BE279B"/>
    <w:rsid w:val="00BE4ED4"/>
    <w:rsid w:val="00BE52DD"/>
    <w:rsid w:val="00BF0AEF"/>
    <w:rsid w:val="00BF1847"/>
    <w:rsid w:val="00BF1FC1"/>
    <w:rsid w:val="00BF2288"/>
    <w:rsid w:val="00BF2F9A"/>
    <w:rsid w:val="00BF48F4"/>
    <w:rsid w:val="00BF4CF7"/>
    <w:rsid w:val="00BF6728"/>
    <w:rsid w:val="00BF6BF5"/>
    <w:rsid w:val="00BF7138"/>
    <w:rsid w:val="00BF764B"/>
    <w:rsid w:val="00BF7F42"/>
    <w:rsid w:val="00C0412A"/>
    <w:rsid w:val="00C0685F"/>
    <w:rsid w:val="00C06914"/>
    <w:rsid w:val="00C070C5"/>
    <w:rsid w:val="00C127DB"/>
    <w:rsid w:val="00C1347B"/>
    <w:rsid w:val="00C141C4"/>
    <w:rsid w:val="00C148F7"/>
    <w:rsid w:val="00C14AA9"/>
    <w:rsid w:val="00C171EE"/>
    <w:rsid w:val="00C173A8"/>
    <w:rsid w:val="00C1784C"/>
    <w:rsid w:val="00C20333"/>
    <w:rsid w:val="00C20BBF"/>
    <w:rsid w:val="00C20E0B"/>
    <w:rsid w:val="00C20F47"/>
    <w:rsid w:val="00C2129B"/>
    <w:rsid w:val="00C212BE"/>
    <w:rsid w:val="00C2133F"/>
    <w:rsid w:val="00C22BF1"/>
    <w:rsid w:val="00C22EDE"/>
    <w:rsid w:val="00C236D5"/>
    <w:rsid w:val="00C23DCD"/>
    <w:rsid w:val="00C24631"/>
    <w:rsid w:val="00C2559F"/>
    <w:rsid w:val="00C26728"/>
    <w:rsid w:val="00C30591"/>
    <w:rsid w:val="00C3075D"/>
    <w:rsid w:val="00C31A41"/>
    <w:rsid w:val="00C32499"/>
    <w:rsid w:val="00C32AB9"/>
    <w:rsid w:val="00C32B20"/>
    <w:rsid w:val="00C3303B"/>
    <w:rsid w:val="00C33696"/>
    <w:rsid w:val="00C33F09"/>
    <w:rsid w:val="00C34C67"/>
    <w:rsid w:val="00C354CA"/>
    <w:rsid w:val="00C35ACF"/>
    <w:rsid w:val="00C40FFC"/>
    <w:rsid w:val="00C412D0"/>
    <w:rsid w:val="00C42FB8"/>
    <w:rsid w:val="00C4429B"/>
    <w:rsid w:val="00C44BED"/>
    <w:rsid w:val="00C44EF1"/>
    <w:rsid w:val="00C45164"/>
    <w:rsid w:val="00C47A59"/>
    <w:rsid w:val="00C50AC7"/>
    <w:rsid w:val="00C50C18"/>
    <w:rsid w:val="00C51AEA"/>
    <w:rsid w:val="00C56F6C"/>
    <w:rsid w:val="00C57607"/>
    <w:rsid w:val="00C5764E"/>
    <w:rsid w:val="00C60B8E"/>
    <w:rsid w:val="00C618EE"/>
    <w:rsid w:val="00C62620"/>
    <w:rsid w:val="00C6273C"/>
    <w:rsid w:val="00C632D2"/>
    <w:rsid w:val="00C63D68"/>
    <w:rsid w:val="00C640C8"/>
    <w:rsid w:val="00C659D9"/>
    <w:rsid w:val="00C65CC6"/>
    <w:rsid w:val="00C65F3C"/>
    <w:rsid w:val="00C674A3"/>
    <w:rsid w:val="00C67B78"/>
    <w:rsid w:val="00C7070B"/>
    <w:rsid w:val="00C711A6"/>
    <w:rsid w:val="00C72268"/>
    <w:rsid w:val="00C73650"/>
    <w:rsid w:val="00C74092"/>
    <w:rsid w:val="00C741E5"/>
    <w:rsid w:val="00C7569E"/>
    <w:rsid w:val="00C76A74"/>
    <w:rsid w:val="00C77418"/>
    <w:rsid w:val="00C841FC"/>
    <w:rsid w:val="00C844C9"/>
    <w:rsid w:val="00C84DBA"/>
    <w:rsid w:val="00C852F6"/>
    <w:rsid w:val="00C86FE2"/>
    <w:rsid w:val="00C87562"/>
    <w:rsid w:val="00C907CE"/>
    <w:rsid w:val="00C9109C"/>
    <w:rsid w:val="00C910C8"/>
    <w:rsid w:val="00C913D5"/>
    <w:rsid w:val="00C91430"/>
    <w:rsid w:val="00C91E73"/>
    <w:rsid w:val="00C928DE"/>
    <w:rsid w:val="00C93B16"/>
    <w:rsid w:val="00C95A01"/>
    <w:rsid w:val="00C95E31"/>
    <w:rsid w:val="00C95F07"/>
    <w:rsid w:val="00C95F6F"/>
    <w:rsid w:val="00C9656C"/>
    <w:rsid w:val="00C96F0F"/>
    <w:rsid w:val="00CA0720"/>
    <w:rsid w:val="00CA5A90"/>
    <w:rsid w:val="00CA7F1D"/>
    <w:rsid w:val="00CB35CC"/>
    <w:rsid w:val="00CB4A63"/>
    <w:rsid w:val="00CB6A2D"/>
    <w:rsid w:val="00CB7237"/>
    <w:rsid w:val="00CC0277"/>
    <w:rsid w:val="00CC163E"/>
    <w:rsid w:val="00CC1D01"/>
    <w:rsid w:val="00CC30E5"/>
    <w:rsid w:val="00CC4E2F"/>
    <w:rsid w:val="00CC4FF6"/>
    <w:rsid w:val="00CC60E9"/>
    <w:rsid w:val="00CC6170"/>
    <w:rsid w:val="00CC62F3"/>
    <w:rsid w:val="00CC7BAF"/>
    <w:rsid w:val="00CC7D6A"/>
    <w:rsid w:val="00CD0879"/>
    <w:rsid w:val="00CD08C0"/>
    <w:rsid w:val="00CD0C27"/>
    <w:rsid w:val="00CD3229"/>
    <w:rsid w:val="00CD3407"/>
    <w:rsid w:val="00CD551C"/>
    <w:rsid w:val="00CD621C"/>
    <w:rsid w:val="00CD6BA6"/>
    <w:rsid w:val="00CE049A"/>
    <w:rsid w:val="00CE10E4"/>
    <w:rsid w:val="00CE2C65"/>
    <w:rsid w:val="00CE3382"/>
    <w:rsid w:val="00CE37B7"/>
    <w:rsid w:val="00CF0F49"/>
    <w:rsid w:val="00CF13E8"/>
    <w:rsid w:val="00CF3CEB"/>
    <w:rsid w:val="00CF4031"/>
    <w:rsid w:val="00CF5465"/>
    <w:rsid w:val="00CF6843"/>
    <w:rsid w:val="00CF69C5"/>
    <w:rsid w:val="00D00BF3"/>
    <w:rsid w:val="00D04148"/>
    <w:rsid w:val="00D04A10"/>
    <w:rsid w:val="00D0515C"/>
    <w:rsid w:val="00D054F5"/>
    <w:rsid w:val="00D05C7C"/>
    <w:rsid w:val="00D12A5D"/>
    <w:rsid w:val="00D12E23"/>
    <w:rsid w:val="00D14182"/>
    <w:rsid w:val="00D16301"/>
    <w:rsid w:val="00D1701C"/>
    <w:rsid w:val="00D208B5"/>
    <w:rsid w:val="00D208C0"/>
    <w:rsid w:val="00D209BA"/>
    <w:rsid w:val="00D20F3B"/>
    <w:rsid w:val="00D21163"/>
    <w:rsid w:val="00D222DE"/>
    <w:rsid w:val="00D24773"/>
    <w:rsid w:val="00D24ED3"/>
    <w:rsid w:val="00D25D3A"/>
    <w:rsid w:val="00D2744F"/>
    <w:rsid w:val="00D33282"/>
    <w:rsid w:val="00D334FF"/>
    <w:rsid w:val="00D338AC"/>
    <w:rsid w:val="00D33C5B"/>
    <w:rsid w:val="00D347B9"/>
    <w:rsid w:val="00D35EA8"/>
    <w:rsid w:val="00D36DF7"/>
    <w:rsid w:val="00D419E2"/>
    <w:rsid w:val="00D4200A"/>
    <w:rsid w:val="00D42B0F"/>
    <w:rsid w:val="00D45621"/>
    <w:rsid w:val="00D47FC0"/>
    <w:rsid w:val="00D51F84"/>
    <w:rsid w:val="00D53DCB"/>
    <w:rsid w:val="00D55431"/>
    <w:rsid w:val="00D559AF"/>
    <w:rsid w:val="00D55DB8"/>
    <w:rsid w:val="00D6140C"/>
    <w:rsid w:val="00D61A16"/>
    <w:rsid w:val="00D6332E"/>
    <w:rsid w:val="00D655A9"/>
    <w:rsid w:val="00D732D2"/>
    <w:rsid w:val="00D737A4"/>
    <w:rsid w:val="00D73A3B"/>
    <w:rsid w:val="00D73EAC"/>
    <w:rsid w:val="00D753AE"/>
    <w:rsid w:val="00D771AA"/>
    <w:rsid w:val="00D803FB"/>
    <w:rsid w:val="00D816F5"/>
    <w:rsid w:val="00D82B54"/>
    <w:rsid w:val="00D83CD0"/>
    <w:rsid w:val="00D84D41"/>
    <w:rsid w:val="00D85A42"/>
    <w:rsid w:val="00D864FF"/>
    <w:rsid w:val="00D90EAD"/>
    <w:rsid w:val="00D91A5A"/>
    <w:rsid w:val="00D91EE5"/>
    <w:rsid w:val="00D92061"/>
    <w:rsid w:val="00D9296C"/>
    <w:rsid w:val="00D93699"/>
    <w:rsid w:val="00DA02FA"/>
    <w:rsid w:val="00DA1615"/>
    <w:rsid w:val="00DA1748"/>
    <w:rsid w:val="00DA2FA2"/>
    <w:rsid w:val="00DA5817"/>
    <w:rsid w:val="00DA590C"/>
    <w:rsid w:val="00DA5F2A"/>
    <w:rsid w:val="00DA6060"/>
    <w:rsid w:val="00DA652C"/>
    <w:rsid w:val="00DA75FB"/>
    <w:rsid w:val="00DB1410"/>
    <w:rsid w:val="00DB1742"/>
    <w:rsid w:val="00DB1792"/>
    <w:rsid w:val="00DB27BD"/>
    <w:rsid w:val="00DB2A53"/>
    <w:rsid w:val="00DB38CA"/>
    <w:rsid w:val="00DB49DB"/>
    <w:rsid w:val="00DB6E9C"/>
    <w:rsid w:val="00DB6FFE"/>
    <w:rsid w:val="00DB72E6"/>
    <w:rsid w:val="00DB7E2F"/>
    <w:rsid w:val="00DC0D53"/>
    <w:rsid w:val="00DC1E22"/>
    <w:rsid w:val="00DC23A1"/>
    <w:rsid w:val="00DC48C4"/>
    <w:rsid w:val="00DC4CF4"/>
    <w:rsid w:val="00DD20A6"/>
    <w:rsid w:val="00DD2B88"/>
    <w:rsid w:val="00DD4D7F"/>
    <w:rsid w:val="00DD51C7"/>
    <w:rsid w:val="00DD561F"/>
    <w:rsid w:val="00DD65C4"/>
    <w:rsid w:val="00DD6A12"/>
    <w:rsid w:val="00DD7547"/>
    <w:rsid w:val="00DD7E94"/>
    <w:rsid w:val="00DE1588"/>
    <w:rsid w:val="00DE1665"/>
    <w:rsid w:val="00DE2AC9"/>
    <w:rsid w:val="00DE4F87"/>
    <w:rsid w:val="00DE7FD9"/>
    <w:rsid w:val="00DF51A7"/>
    <w:rsid w:val="00DF5DCA"/>
    <w:rsid w:val="00DF667E"/>
    <w:rsid w:val="00DF6F57"/>
    <w:rsid w:val="00DF76AA"/>
    <w:rsid w:val="00DF7B54"/>
    <w:rsid w:val="00E01A04"/>
    <w:rsid w:val="00E01AC3"/>
    <w:rsid w:val="00E02E04"/>
    <w:rsid w:val="00E04CFB"/>
    <w:rsid w:val="00E05FA9"/>
    <w:rsid w:val="00E10D7A"/>
    <w:rsid w:val="00E11DA3"/>
    <w:rsid w:val="00E125D4"/>
    <w:rsid w:val="00E134CA"/>
    <w:rsid w:val="00E162F2"/>
    <w:rsid w:val="00E16E52"/>
    <w:rsid w:val="00E170F8"/>
    <w:rsid w:val="00E17225"/>
    <w:rsid w:val="00E20AF6"/>
    <w:rsid w:val="00E20B53"/>
    <w:rsid w:val="00E25906"/>
    <w:rsid w:val="00E263B8"/>
    <w:rsid w:val="00E26971"/>
    <w:rsid w:val="00E278BE"/>
    <w:rsid w:val="00E309A0"/>
    <w:rsid w:val="00E30A78"/>
    <w:rsid w:val="00E30C96"/>
    <w:rsid w:val="00E313FF"/>
    <w:rsid w:val="00E3267C"/>
    <w:rsid w:val="00E34564"/>
    <w:rsid w:val="00E3528E"/>
    <w:rsid w:val="00E35AFE"/>
    <w:rsid w:val="00E36F39"/>
    <w:rsid w:val="00E40640"/>
    <w:rsid w:val="00E42093"/>
    <w:rsid w:val="00E42F85"/>
    <w:rsid w:val="00E44B5B"/>
    <w:rsid w:val="00E44E62"/>
    <w:rsid w:val="00E45696"/>
    <w:rsid w:val="00E45858"/>
    <w:rsid w:val="00E473AF"/>
    <w:rsid w:val="00E47A17"/>
    <w:rsid w:val="00E51184"/>
    <w:rsid w:val="00E53828"/>
    <w:rsid w:val="00E53DD7"/>
    <w:rsid w:val="00E57CAE"/>
    <w:rsid w:val="00E57F5D"/>
    <w:rsid w:val="00E606D6"/>
    <w:rsid w:val="00E61A59"/>
    <w:rsid w:val="00E61F96"/>
    <w:rsid w:val="00E64ACA"/>
    <w:rsid w:val="00E658A8"/>
    <w:rsid w:val="00E66F58"/>
    <w:rsid w:val="00E70557"/>
    <w:rsid w:val="00E70A32"/>
    <w:rsid w:val="00E71D5D"/>
    <w:rsid w:val="00E73F9F"/>
    <w:rsid w:val="00E7431F"/>
    <w:rsid w:val="00E75A09"/>
    <w:rsid w:val="00E75D12"/>
    <w:rsid w:val="00E7683D"/>
    <w:rsid w:val="00E815FA"/>
    <w:rsid w:val="00E827CA"/>
    <w:rsid w:val="00E82E8D"/>
    <w:rsid w:val="00E831E8"/>
    <w:rsid w:val="00E83E39"/>
    <w:rsid w:val="00E8738E"/>
    <w:rsid w:val="00E90C6A"/>
    <w:rsid w:val="00E90EB0"/>
    <w:rsid w:val="00E918F6"/>
    <w:rsid w:val="00E91C4C"/>
    <w:rsid w:val="00E9364D"/>
    <w:rsid w:val="00E93B1B"/>
    <w:rsid w:val="00E94F45"/>
    <w:rsid w:val="00EA1737"/>
    <w:rsid w:val="00EA56F8"/>
    <w:rsid w:val="00EA5FEC"/>
    <w:rsid w:val="00EA638D"/>
    <w:rsid w:val="00EA646F"/>
    <w:rsid w:val="00EA68F1"/>
    <w:rsid w:val="00EA6D5E"/>
    <w:rsid w:val="00EA7068"/>
    <w:rsid w:val="00EA71D3"/>
    <w:rsid w:val="00EA7BA8"/>
    <w:rsid w:val="00EB1B2A"/>
    <w:rsid w:val="00EB4E90"/>
    <w:rsid w:val="00EB58C5"/>
    <w:rsid w:val="00EB6069"/>
    <w:rsid w:val="00EC0EB2"/>
    <w:rsid w:val="00EC172A"/>
    <w:rsid w:val="00EC2DD3"/>
    <w:rsid w:val="00EC38D1"/>
    <w:rsid w:val="00EC41CD"/>
    <w:rsid w:val="00EC50BC"/>
    <w:rsid w:val="00EC648B"/>
    <w:rsid w:val="00EC6504"/>
    <w:rsid w:val="00EC6A48"/>
    <w:rsid w:val="00EC7A8D"/>
    <w:rsid w:val="00ED137A"/>
    <w:rsid w:val="00ED15E7"/>
    <w:rsid w:val="00ED2743"/>
    <w:rsid w:val="00ED7DCC"/>
    <w:rsid w:val="00EE4232"/>
    <w:rsid w:val="00EF0CA7"/>
    <w:rsid w:val="00EF1DBE"/>
    <w:rsid w:val="00EF3280"/>
    <w:rsid w:val="00EF5AC4"/>
    <w:rsid w:val="00EF624A"/>
    <w:rsid w:val="00EF67B3"/>
    <w:rsid w:val="00F00640"/>
    <w:rsid w:val="00F00F41"/>
    <w:rsid w:val="00F014D8"/>
    <w:rsid w:val="00F0229D"/>
    <w:rsid w:val="00F029AA"/>
    <w:rsid w:val="00F03796"/>
    <w:rsid w:val="00F03D12"/>
    <w:rsid w:val="00F05CC3"/>
    <w:rsid w:val="00F06D5D"/>
    <w:rsid w:val="00F06E12"/>
    <w:rsid w:val="00F0798B"/>
    <w:rsid w:val="00F109A0"/>
    <w:rsid w:val="00F135CD"/>
    <w:rsid w:val="00F1454D"/>
    <w:rsid w:val="00F15FE8"/>
    <w:rsid w:val="00F16C23"/>
    <w:rsid w:val="00F17AA0"/>
    <w:rsid w:val="00F201A0"/>
    <w:rsid w:val="00F21B4A"/>
    <w:rsid w:val="00F2216D"/>
    <w:rsid w:val="00F237ED"/>
    <w:rsid w:val="00F25CE3"/>
    <w:rsid w:val="00F26C0A"/>
    <w:rsid w:val="00F26EA8"/>
    <w:rsid w:val="00F27098"/>
    <w:rsid w:val="00F3063B"/>
    <w:rsid w:val="00F30FAF"/>
    <w:rsid w:val="00F31F2E"/>
    <w:rsid w:val="00F32186"/>
    <w:rsid w:val="00F32774"/>
    <w:rsid w:val="00F33216"/>
    <w:rsid w:val="00F3384A"/>
    <w:rsid w:val="00F35F5E"/>
    <w:rsid w:val="00F37D3C"/>
    <w:rsid w:val="00F40F8D"/>
    <w:rsid w:val="00F42210"/>
    <w:rsid w:val="00F4518B"/>
    <w:rsid w:val="00F47B5A"/>
    <w:rsid w:val="00F50376"/>
    <w:rsid w:val="00F50B4D"/>
    <w:rsid w:val="00F51806"/>
    <w:rsid w:val="00F5362F"/>
    <w:rsid w:val="00F53E75"/>
    <w:rsid w:val="00F547E1"/>
    <w:rsid w:val="00F5485B"/>
    <w:rsid w:val="00F55B57"/>
    <w:rsid w:val="00F57FE5"/>
    <w:rsid w:val="00F608E9"/>
    <w:rsid w:val="00F6380B"/>
    <w:rsid w:val="00F6492F"/>
    <w:rsid w:val="00F65E01"/>
    <w:rsid w:val="00F679BB"/>
    <w:rsid w:val="00F70E4B"/>
    <w:rsid w:val="00F715DA"/>
    <w:rsid w:val="00F72D61"/>
    <w:rsid w:val="00F72E0E"/>
    <w:rsid w:val="00F73632"/>
    <w:rsid w:val="00F8073B"/>
    <w:rsid w:val="00F80D21"/>
    <w:rsid w:val="00F80F52"/>
    <w:rsid w:val="00F816BE"/>
    <w:rsid w:val="00F81F7F"/>
    <w:rsid w:val="00F84163"/>
    <w:rsid w:val="00F8581E"/>
    <w:rsid w:val="00F90A05"/>
    <w:rsid w:val="00F90BA7"/>
    <w:rsid w:val="00F90F4A"/>
    <w:rsid w:val="00F9249E"/>
    <w:rsid w:val="00F92645"/>
    <w:rsid w:val="00F93754"/>
    <w:rsid w:val="00F93A95"/>
    <w:rsid w:val="00F9618C"/>
    <w:rsid w:val="00F9733F"/>
    <w:rsid w:val="00FA0DF9"/>
    <w:rsid w:val="00FA2435"/>
    <w:rsid w:val="00FA31B5"/>
    <w:rsid w:val="00FA4930"/>
    <w:rsid w:val="00FA5D28"/>
    <w:rsid w:val="00FB15B1"/>
    <w:rsid w:val="00FB1BA4"/>
    <w:rsid w:val="00FB2DF5"/>
    <w:rsid w:val="00FB3CAB"/>
    <w:rsid w:val="00FB6A9A"/>
    <w:rsid w:val="00FC10DE"/>
    <w:rsid w:val="00FC1C9F"/>
    <w:rsid w:val="00FC53D3"/>
    <w:rsid w:val="00FC5444"/>
    <w:rsid w:val="00FC59FB"/>
    <w:rsid w:val="00FC6E3B"/>
    <w:rsid w:val="00FC6FB2"/>
    <w:rsid w:val="00FC7129"/>
    <w:rsid w:val="00FC733D"/>
    <w:rsid w:val="00FC79B1"/>
    <w:rsid w:val="00FD004F"/>
    <w:rsid w:val="00FD09C9"/>
    <w:rsid w:val="00FD10A0"/>
    <w:rsid w:val="00FD188E"/>
    <w:rsid w:val="00FD30EE"/>
    <w:rsid w:val="00FD3D16"/>
    <w:rsid w:val="00FD3F74"/>
    <w:rsid w:val="00FD4E29"/>
    <w:rsid w:val="00FD6547"/>
    <w:rsid w:val="00FD68FE"/>
    <w:rsid w:val="00FD79EE"/>
    <w:rsid w:val="00FD7B33"/>
    <w:rsid w:val="00FE16BE"/>
    <w:rsid w:val="00FE1961"/>
    <w:rsid w:val="00FE23AE"/>
    <w:rsid w:val="00FE2745"/>
    <w:rsid w:val="00FE298E"/>
    <w:rsid w:val="00FE30A6"/>
    <w:rsid w:val="00FE3B45"/>
    <w:rsid w:val="00FE412B"/>
    <w:rsid w:val="00FE4489"/>
    <w:rsid w:val="00FE5371"/>
    <w:rsid w:val="00FF2177"/>
    <w:rsid w:val="00FF2C98"/>
    <w:rsid w:val="00FF5C0A"/>
    <w:rsid w:val="00FF639D"/>
    <w:rsid w:val="00FF67D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EBFBE"/>
  <w15:docId w15:val="{02BD987E-6DC0-4B38-BC8B-132D3091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447"/>
    <w:rPr>
      <w:rFonts w:ascii="Arial" w:hAnsi="Arial"/>
      <w:szCs w:val="24"/>
    </w:rPr>
  </w:style>
  <w:style w:type="paragraph" w:styleId="Heading1">
    <w:name w:val="heading 1"/>
    <w:basedOn w:val="Normal"/>
    <w:next w:val="Normal"/>
    <w:link w:val="Heading1Char"/>
    <w:qFormat/>
    <w:rsid w:val="00BE164A"/>
    <w:pPr>
      <w:keepNext/>
      <w:jc w:val="both"/>
      <w:outlineLvl w:val="0"/>
    </w:pPr>
    <w:rPr>
      <w:rFonts w:cs="Arial"/>
      <w:b/>
      <w:bCs/>
      <w:i/>
      <w:iCs/>
    </w:rPr>
  </w:style>
  <w:style w:type="paragraph" w:styleId="Heading2">
    <w:name w:val="heading 2"/>
    <w:basedOn w:val="Normal"/>
    <w:next w:val="Normal"/>
    <w:link w:val="Heading2Char"/>
    <w:qFormat/>
    <w:rsid w:val="00BE164A"/>
    <w:pPr>
      <w:keepNext/>
      <w:outlineLvl w:val="1"/>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D78E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D78EA"/>
    <w:rPr>
      <w:rFonts w:ascii="Cambria" w:hAnsi="Cambria" w:cs="Times New Roman"/>
      <w:b/>
      <w:bCs/>
      <w:i/>
      <w:iCs/>
      <w:sz w:val="28"/>
      <w:szCs w:val="28"/>
    </w:rPr>
  </w:style>
  <w:style w:type="paragraph" w:styleId="EnvelopeAddress">
    <w:name w:val="envelope address"/>
    <w:basedOn w:val="Normal"/>
    <w:rsid w:val="00BE164A"/>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BE164A"/>
    <w:pPr>
      <w:tabs>
        <w:tab w:val="center" w:pos="4320"/>
        <w:tab w:val="right" w:pos="8640"/>
      </w:tabs>
    </w:pPr>
  </w:style>
  <w:style w:type="character" w:customStyle="1" w:styleId="HeaderChar">
    <w:name w:val="Header Char"/>
    <w:basedOn w:val="DefaultParagraphFont"/>
    <w:link w:val="Header"/>
    <w:uiPriority w:val="99"/>
    <w:locked/>
    <w:rsid w:val="00AD78EA"/>
    <w:rPr>
      <w:rFonts w:cs="Times New Roman"/>
      <w:sz w:val="24"/>
      <w:szCs w:val="24"/>
    </w:rPr>
  </w:style>
  <w:style w:type="paragraph" w:styleId="Footer">
    <w:name w:val="footer"/>
    <w:basedOn w:val="Normal"/>
    <w:link w:val="FooterChar"/>
    <w:uiPriority w:val="99"/>
    <w:rsid w:val="00BE164A"/>
    <w:pPr>
      <w:tabs>
        <w:tab w:val="center" w:pos="4320"/>
        <w:tab w:val="right" w:pos="8640"/>
      </w:tabs>
    </w:pPr>
  </w:style>
  <w:style w:type="character" w:customStyle="1" w:styleId="FooterChar">
    <w:name w:val="Footer Char"/>
    <w:basedOn w:val="DefaultParagraphFont"/>
    <w:link w:val="Footer"/>
    <w:uiPriority w:val="99"/>
    <w:locked/>
    <w:rsid w:val="00AD78EA"/>
    <w:rPr>
      <w:rFonts w:cs="Times New Roman"/>
      <w:sz w:val="24"/>
      <w:szCs w:val="24"/>
    </w:rPr>
  </w:style>
  <w:style w:type="character" w:styleId="PageNumber">
    <w:name w:val="page number"/>
    <w:basedOn w:val="DefaultParagraphFont"/>
    <w:rsid w:val="00BE164A"/>
    <w:rPr>
      <w:rFonts w:cs="Times New Roman"/>
    </w:rPr>
  </w:style>
  <w:style w:type="paragraph" w:styleId="NormalWeb">
    <w:name w:val="Normal (Web)"/>
    <w:basedOn w:val="Normal"/>
    <w:rsid w:val="00BE164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BE164A"/>
    <w:pPr>
      <w:jc w:val="both"/>
    </w:pPr>
    <w:rPr>
      <w:rFonts w:cs="Arial"/>
    </w:rPr>
  </w:style>
  <w:style w:type="character" w:customStyle="1" w:styleId="BodyTextChar">
    <w:name w:val="Body Text Char"/>
    <w:basedOn w:val="DefaultParagraphFont"/>
    <w:link w:val="BodyText"/>
    <w:locked/>
    <w:rsid w:val="00AD78EA"/>
    <w:rPr>
      <w:rFonts w:cs="Times New Roman"/>
      <w:sz w:val="24"/>
      <w:szCs w:val="24"/>
    </w:rPr>
  </w:style>
  <w:style w:type="paragraph" w:styleId="DocumentMap">
    <w:name w:val="Document Map"/>
    <w:basedOn w:val="Normal"/>
    <w:link w:val="DocumentMapChar"/>
    <w:semiHidden/>
    <w:rsid w:val="00BE164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locked/>
    <w:rsid w:val="00AD78EA"/>
    <w:rPr>
      <w:rFonts w:cs="Times New Roman"/>
      <w:sz w:val="2"/>
    </w:rPr>
  </w:style>
  <w:style w:type="paragraph" w:styleId="BalloonText">
    <w:name w:val="Balloon Text"/>
    <w:basedOn w:val="Normal"/>
    <w:link w:val="BalloonTextChar"/>
    <w:rsid w:val="00426192"/>
    <w:rPr>
      <w:rFonts w:ascii="Tahoma" w:hAnsi="Tahoma" w:cs="Tahoma"/>
      <w:sz w:val="16"/>
      <w:szCs w:val="16"/>
    </w:rPr>
  </w:style>
  <w:style w:type="character" w:customStyle="1" w:styleId="BalloonTextChar">
    <w:name w:val="Balloon Text Char"/>
    <w:basedOn w:val="DefaultParagraphFont"/>
    <w:link w:val="BalloonText"/>
    <w:rsid w:val="00426192"/>
    <w:rPr>
      <w:rFonts w:ascii="Tahoma" w:hAnsi="Tahoma" w:cs="Tahoma"/>
      <w:sz w:val="16"/>
      <w:szCs w:val="16"/>
    </w:rPr>
  </w:style>
  <w:style w:type="paragraph" w:styleId="NoSpacing">
    <w:name w:val="No Spacing"/>
    <w:link w:val="NoSpacingChar"/>
    <w:uiPriority w:val="1"/>
    <w:qFormat/>
    <w:rsid w:val="00A6537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65376"/>
    <w:rPr>
      <w:rFonts w:asciiTheme="minorHAnsi" w:eastAsiaTheme="minorEastAsia" w:hAnsiTheme="minorHAnsi" w:cstheme="minorBidi"/>
      <w:sz w:val="22"/>
      <w:szCs w:val="22"/>
    </w:rPr>
  </w:style>
  <w:style w:type="character" w:styleId="CommentReference">
    <w:name w:val="annotation reference"/>
    <w:basedOn w:val="DefaultParagraphFont"/>
    <w:rsid w:val="00EA6D5E"/>
    <w:rPr>
      <w:sz w:val="16"/>
      <w:szCs w:val="16"/>
    </w:rPr>
  </w:style>
  <w:style w:type="paragraph" w:styleId="CommentText">
    <w:name w:val="annotation text"/>
    <w:basedOn w:val="Normal"/>
    <w:link w:val="CommentTextChar"/>
    <w:rsid w:val="00EA6D5E"/>
    <w:rPr>
      <w:szCs w:val="20"/>
    </w:rPr>
  </w:style>
  <w:style w:type="character" w:customStyle="1" w:styleId="CommentTextChar">
    <w:name w:val="Comment Text Char"/>
    <w:basedOn w:val="DefaultParagraphFont"/>
    <w:link w:val="CommentText"/>
    <w:rsid w:val="00EA6D5E"/>
  </w:style>
  <w:style w:type="paragraph" w:styleId="CommentSubject">
    <w:name w:val="annotation subject"/>
    <w:basedOn w:val="CommentText"/>
    <w:next w:val="CommentText"/>
    <w:link w:val="CommentSubjectChar"/>
    <w:rsid w:val="000C149A"/>
    <w:rPr>
      <w:b/>
      <w:bCs/>
    </w:rPr>
  </w:style>
  <w:style w:type="character" w:customStyle="1" w:styleId="CommentSubjectChar">
    <w:name w:val="Comment Subject Char"/>
    <w:basedOn w:val="CommentTextChar"/>
    <w:link w:val="CommentSubject"/>
    <w:rsid w:val="000C149A"/>
    <w:rPr>
      <w:b/>
      <w:bCs/>
    </w:rPr>
  </w:style>
  <w:style w:type="paragraph" w:styleId="Revision">
    <w:name w:val="Revision"/>
    <w:hidden/>
    <w:uiPriority w:val="99"/>
    <w:semiHidden/>
    <w:rsid w:val="00943F64"/>
    <w:rPr>
      <w:sz w:val="24"/>
      <w:szCs w:val="24"/>
    </w:rPr>
  </w:style>
  <w:style w:type="paragraph" w:styleId="ListParagraph">
    <w:name w:val="List Paragraph"/>
    <w:basedOn w:val="Normal"/>
    <w:uiPriority w:val="34"/>
    <w:qFormat/>
    <w:rsid w:val="009F5CE1"/>
    <w:pPr>
      <w:ind w:left="720"/>
      <w:contextualSpacing/>
    </w:pPr>
  </w:style>
  <w:style w:type="paragraph" w:styleId="EndnoteText">
    <w:name w:val="endnote text"/>
    <w:basedOn w:val="Normal"/>
    <w:link w:val="EndnoteTextChar"/>
    <w:rsid w:val="00926A40"/>
    <w:rPr>
      <w:szCs w:val="20"/>
    </w:rPr>
  </w:style>
  <w:style w:type="character" w:customStyle="1" w:styleId="EndnoteTextChar">
    <w:name w:val="Endnote Text Char"/>
    <w:basedOn w:val="DefaultParagraphFont"/>
    <w:link w:val="EndnoteText"/>
    <w:rsid w:val="00926A40"/>
  </w:style>
  <w:style w:type="character" w:styleId="EndnoteReference">
    <w:name w:val="endnote reference"/>
    <w:basedOn w:val="DefaultParagraphFont"/>
    <w:rsid w:val="00926A40"/>
    <w:rPr>
      <w:vertAlign w:val="superscript"/>
    </w:rPr>
  </w:style>
  <w:style w:type="paragraph" w:styleId="FootnoteText">
    <w:name w:val="footnote text"/>
    <w:basedOn w:val="Normal"/>
    <w:link w:val="FootnoteTextChar"/>
    <w:autoRedefine/>
    <w:uiPriority w:val="99"/>
    <w:qFormat/>
    <w:rsid w:val="0020779E"/>
    <w:rPr>
      <w:rFonts w:cs="Arial"/>
      <w:sz w:val="18"/>
      <w:szCs w:val="18"/>
    </w:rPr>
  </w:style>
  <w:style w:type="character" w:customStyle="1" w:styleId="FootnoteTextChar">
    <w:name w:val="Footnote Text Char"/>
    <w:basedOn w:val="DefaultParagraphFont"/>
    <w:link w:val="FootnoteText"/>
    <w:uiPriority w:val="99"/>
    <w:rsid w:val="0020779E"/>
    <w:rPr>
      <w:rFonts w:ascii="Arial" w:hAnsi="Arial" w:cs="Arial"/>
      <w:sz w:val="18"/>
      <w:szCs w:val="18"/>
    </w:rPr>
  </w:style>
  <w:style w:type="character" w:styleId="FootnoteReference">
    <w:name w:val="footnote reference"/>
    <w:basedOn w:val="DefaultParagraphFont"/>
    <w:rsid w:val="00926A40"/>
    <w:rPr>
      <w:vertAlign w:val="superscript"/>
    </w:rPr>
  </w:style>
  <w:style w:type="table" w:styleId="TableGrid">
    <w:name w:val="Table Grid"/>
    <w:basedOn w:val="TableNormal"/>
    <w:locked/>
    <w:rsid w:val="00F8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303B"/>
    <w:rPr>
      <w:color w:val="0563C1" w:themeColor="hyperlink"/>
      <w:u w:val="single"/>
    </w:rPr>
  </w:style>
  <w:style w:type="character" w:customStyle="1" w:styleId="UnresolvedMention1">
    <w:name w:val="Unresolved Mention1"/>
    <w:basedOn w:val="DefaultParagraphFont"/>
    <w:uiPriority w:val="99"/>
    <w:semiHidden/>
    <w:unhideWhenUsed/>
    <w:rsid w:val="00C3303B"/>
    <w:rPr>
      <w:color w:val="808080"/>
      <w:shd w:val="clear" w:color="auto" w:fill="E6E6E6"/>
    </w:rPr>
  </w:style>
  <w:style w:type="character" w:customStyle="1" w:styleId="cf01">
    <w:name w:val="cf01"/>
    <w:basedOn w:val="DefaultParagraphFont"/>
    <w:rsid w:val="00136277"/>
    <w:rPr>
      <w:rFonts w:ascii="Segoe UI" w:hAnsi="Segoe UI" w:cs="Segoe UI" w:hint="default"/>
      <w:sz w:val="18"/>
      <w:szCs w:val="18"/>
    </w:rPr>
  </w:style>
  <w:style w:type="character" w:styleId="UnresolvedMention">
    <w:name w:val="Unresolved Mention"/>
    <w:basedOn w:val="DefaultParagraphFont"/>
    <w:uiPriority w:val="99"/>
    <w:semiHidden/>
    <w:unhideWhenUsed/>
    <w:rsid w:val="00F2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1501">
      <w:bodyDiv w:val="1"/>
      <w:marLeft w:val="0"/>
      <w:marRight w:val="0"/>
      <w:marTop w:val="0"/>
      <w:marBottom w:val="0"/>
      <w:divBdr>
        <w:top w:val="none" w:sz="0" w:space="0" w:color="auto"/>
        <w:left w:val="none" w:sz="0" w:space="0" w:color="auto"/>
        <w:bottom w:val="none" w:sz="0" w:space="0" w:color="auto"/>
        <w:right w:val="none" w:sz="0" w:space="0" w:color="auto"/>
      </w:divBdr>
    </w:div>
    <w:div w:id="664211777">
      <w:bodyDiv w:val="1"/>
      <w:marLeft w:val="0"/>
      <w:marRight w:val="0"/>
      <w:marTop w:val="0"/>
      <w:marBottom w:val="0"/>
      <w:divBdr>
        <w:top w:val="none" w:sz="0" w:space="0" w:color="auto"/>
        <w:left w:val="none" w:sz="0" w:space="0" w:color="auto"/>
        <w:bottom w:val="none" w:sz="0" w:space="0" w:color="auto"/>
        <w:right w:val="none" w:sz="0" w:space="0" w:color="auto"/>
      </w:divBdr>
    </w:div>
    <w:div w:id="813791525">
      <w:bodyDiv w:val="1"/>
      <w:marLeft w:val="0"/>
      <w:marRight w:val="0"/>
      <w:marTop w:val="0"/>
      <w:marBottom w:val="0"/>
      <w:divBdr>
        <w:top w:val="none" w:sz="0" w:space="0" w:color="auto"/>
        <w:left w:val="none" w:sz="0" w:space="0" w:color="auto"/>
        <w:bottom w:val="none" w:sz="0" w:space="0" w:color="auto"/>
        <w:right w:val="none" w:sz="0" w:space="0" w:color="auto"/>
      </w:divBdr>
    </w:div>
    <w:div w:id="835607759">
      <w:bodyDiv w:val="1"/>
      <w:marLeft w:val="0"/>
      <w:marRight w:val="0"/>
      <w:marTop w:val="0"/>
      <w:marBottom w:val="0"/>
      <w:divBdr>
        <w:top w:val="none" w:sz="0" w:space="0" w:color="auto"/>
        <w:left w:val="none" w:sz="0" w:space="0" w:color="auto"/>
        <w:bottom w:val="none" w:sz="0" w:space="0" w:color="auto"/>
        <w:right w:val="none" w:sz="0" w:space="0" w:color="auto"/>
      </w:divBdr>
    </w:div>
    <w:div w:id="1512522199">
      <w:bodyDiv w:val="1"/>
      <w:marLeft w:val="0"/>
      <w:marRight w:val="0"/>
      <w:marTop w:val="0"/>
      <w:marBottom w:val="0"/>
      <w:divBdr>
        <w:top w:val="none" w:sz="0" w:space="0" w:color="auto"/>
        <w:left w:val="none" w:sz="0" w:space="0" w:color="auto"/>
        <w:bottom w:val="none" w:sz="0" w:space="0" w:color="auto"/>
        <w:right w:val="none" w:sz="0" w:space="0" w:color="auto"/>
      </w:divBdr>
    </w:div>
    <w:div w:id="1610965601">
      <w:bodyDiv w:val="1"/>
      <w:marLeft w:val="0"/>
      <w:marRight w:val="0"/>
      <w:marTop w:val="0"/>
      <w:marBottom w:val="0"/>
      <w:divBdr>
        <w:top w:val="none" w:sz="0" w:space="0" w:color="auto"/>
        <w:left w:val="none" w:sz="0" w:space="0" w:color="auto"/>
        <w:bottom w:val="none" w:sz="0" w:space="0" w:color="auto"/>
        <w:right w:val="none" w:sz="0" w:space="0" w:color="auto"/>
      </w:divBdr>
    </w:div>
    <w:div w:id="1677682647">
      <w:bodyDiv w:val="1"/>
      <w:marLeft w:val="0"/>
      <w:marRight w:val="0"/>
      <w:marTop w:val="0"/>
      <w:marBottom w:val="0"/>
      <w:divBdr>
        <w:top w:val="none" w:sz="0" w:space="0" w:color="auto"/>
        <w:left w:val="none" w:sz="0" w:space="0" w:color="auto"/>
        <w:bottom w:val="none" w:sz="0" w:space="0" w:color="auto"/>
        <w:right w:val="none" w:sz="0" w:space="0" w:color="auto"/>
      </w:divBdr>
    </w:div>
    <w:div w:id="1918398679">
      <w:bodyDiv w:val="1"/>
      <w:marLeft w:val="0"/>
      <w:marRight w:val="0"/>
      <w:marTop w:val="0"/>
      <w:marBottom w:val="0"/>
      <w:divBdr>
        <w:top w:val="none" w:sz="0" w:space="0" w:color="auto"/>
        <w:left w:val="none" w:sz="0" w:space="0" w:color="auto"/>
        <w:bottom w:val="none" w:sz="0" w:space="0" w:color="auto"/>
        <w:right w:val="none" w:sz="0" w:space="0" w:color="auto"/>
      </w:divBdr>
    </w:div>
    <w:div w:id="19849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jenkins@idwr.idah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r.idaho.gov/" TargetMode="External"/></Relationships>
</file>

<file path=word/theme/theme1.xml><?xml version="1.0" encoding="utf-8"?>
<a:theme xmlns:a="http://schemas.openxmlformats.org/drawingml/2006/main" name="Office Theme">
  <a:themeElements>
    <a:clrScheme name="IDWR Logo Colors">
      <a:dk1>
        <a:sysClr val="windowText" lastClr="000000"/>
      </a:dk1>
      <a:lt1>
        <a:sysClr val="window" lastClr="FFFFFF"/>
      </a:lt1>
      <a:dk2>
        <a:srgbClr val="44546A"/>
      </a:dk2>
      <a:lt2>
        <a:srgbClr val="E7E6E6"/>
      </a:lt2>
      <a:accent1>
        <a:srgbClr val="2575B8"/>
      </a:accent1>
      <a:accent2>
        <a:srgbClr val="57AF47"/>
      </a:accent2>
      <a:accent3>
        <a:srgbClr val="8E8E8E"/>
      </a:accent3>
      <a:accent4>
        <a:srgbClr val="C5E8F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46387-F026-41E3-9D1B-0D4F2EF5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2074</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53</cp:revision>
  <cp:lastPrinted>2024-08-30T16:39:00Z</cp:lastPrinted>
  <dcterms:created xsi:type="dcterms:W3CDTF">2024-08-30T15:10:00Z</dcterms:created>
  <dcterms:modified xsi:type="dcterms:W3CDTF">2025-06-24T23:16:00Z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261bb8a5f24c863b8bae06973042908a6a31cc3dde1ab062952f1bebe82262ed</vt:lpwstr>
  </property>
</Properties>
</file>